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8D6F3" w14:textId="77777777" w:rsidR="00BA5FA2" w:rsidRDefault="00BA5FA2" w:rsidP="005A18CD">
      <w:pPr>
        <w:jc w:val="center"/>
        <w:rPr>
          <w:rFonts w:cs="Arial"/>
          <w:b/>
          <w:szCs w:val="22"/>
          <w:u w:val="single"/>
        </w:rPr>
      </w:pPr>
    </w:p>
    <w:p w14:paraId="112A7ABB" w14:textId="76BD1078" w:rsidR="005A18CD" w:rsidRDefault="005A18CD" w:rsidP="005A18CD">
      <w:pPr>
        <w:jc w:val="center"/>
        <w:rPr>
          <w:rFonts w:cs="Arial"/>
          <w:b/>
          <w:szCs w:val="22"/>
          <w:u w:val="single"/>
        </w:rPr>
      </w:pPr>
      <w:r w:rsidRPr="00261A9E">
        <w:rPr>
          <w:rFonts w:cs="Arial"/>
          <w:b/>
          <w:szCs w:val="22"/>
          <w:u w:val="single"/>
        </w:rPr>
        <w:t>Anexo I - Apêndice D</w:t>
      </w:r>
    </w:p>
    <w:p w14:paraId="4E2DB192" w14:textId="77777777" w:rsidR="009F50F7" w:rsidRPr="00261A9E" w:rsidRDefault="009F50F7" w:rsidP="005A18CD">
      <w:pPr>
        <w:jc w:val="center"/>
        <w:rPr>
          <w:rFonts w:cs="Arial"/>
          <w:b/>
          <w:szCs w:val="22"/>
          <w:u w:val="single"/>
        </w:rPr>
      </w:pPr>
    </w:p>
    <w:p w14:paraId="25B30F88" w14:textId="77777777" w:rsidR="005A18CD" w:rsidRPr="00261A9E" w:rsidRDefault="005A18CD" w:rsidP="005A18CD">
      <w:pPr>
        <w:spacing w:after="120"/>
        <w:jc w:val="center"/>
        <w:rPr>
          <w:rFonts w:cs="Arial"/>
          <w:b/>
          <w:bCs/>
          <w:szCs w:val="22"/>
          <w:u w:val="single"/>
        </w:rPr>
      </w:pPr>
      <w:r w:rsidRPr="00261A9E">
        <w:rPr>
          <w:rFonts w:cs="Arial"/>
          <w:b/>
          <w:bCs/>
          <w:szCs w:val="22"/>
          <w:u w:val="single"/>
        </w:rPr>
        <w:t>REMUNERAÇÃO E PRAZOS PARA PROCEDIMENTOS TÉCNICOS E DESLOCAMENTOS</w:t>
      </w:r>
    </w:p>
    <w:p w14:paraId="6167A5B4" w14:textId="77777777" w:rsidR="005A18CD" w:rsidRPr="00261A9E" w:rsidRDefault="005A18CD" w:rsidP="005A18CD">
      <w:pPr>
        <w:pStyle w:val="EstiloArial11ptJustificadoDepoisde6pt"/>
        <w:ind w:left="0"/>
        <w:rPr>
          <w:rFonts w:cs="Arial"/>
        </w:rPr>
      </w:pPr>
    </w:p>
    <w:p w14:paraId="1F8154A0" w14:textId="7B8349BF" w:rsidR="00D52570" w:rsidRDefault="005A18CD">
      <w:pPr>
        <w:pStyle w:val="Sumrio1"/>
        <w:rPr>
          <w:rFonts w:asciiTheme="minorHAnsi" w:eastAsiaTheme="minorEastAsia" w:hAnsiTheme="minorHAnsi" w:cstheme="minorBidi"/>
          <w:noProof/>
        </w:rPr>
      </w:pPr>
      <w:r w:rsidRPr="00261A9E">
        <w:fldChar w:fldCharType="begin"/>
      </w:r>
      <w:r w:rsidRPr="00261A9E">
        <w:instrText xml:space="preserve"> TOC \t "Título 1;1;TR2 - Sum;2;TR3 - Sum.;3;TR4 - Sum;4;TR6 - Sum;6;TR5 - Sum;5" </w:instrText>
      </w:r>
      <w:r w:rsidRPr="00261A9E">
        <w:fldChar w:fldCharType="separate"/>
      </w:r>
      <w:r w:rsidR="00D52570">
        <w:rPr>
          <w:noProof/>
        </w:rPr>
        <w:t>1</w:t>
      </w:r>
      <w:r w:rsidR="00D52570">
        <w:rPr>
          <w:rFonts w:asciiTheme="minorHAnsi" w:eastAsiaTheme="minorEastAsia" w:hAnsiTheme="minorHAnsi" w:cstheme="minorBidi"/>
          <w:noProof/>
        </w:rPr>
        <w:tab/>
      </w:r>
      <w:r w:rsidR="00D52570">
        <w:rPr>
          <w:noProof/>
        </w:rPr>
        <w:t>HORA TÉCNICA</w:t>
      </w:r>
      <w:r w:rsidR="00D52570">
        <w:rPr>
          <w:noProof/>
        </w:rPr>
        <w:tab/>
      </w:r>
      <w:r w:rsidR="00D52570">
        <w:rPr>
          <w:noProof/>
        </w:rPr>
        <w:fldChar w:fldCharType="begin"/>
      </w:r>
      <w:r w:rsidR="00D52570">
        <w:rPr>
          <w:noProof/>
        </w:rPr>
        <w:instrText xml:space="preserve"> PAGEREF _Toc135032128 \h </w:instrText>
      </w:r>
      <w:r w:rsidR="00D52570">
        <w:rPr>
          <w:noProof/>
        </w:rPr>
      </w:r>
      <w:r w:rsidR="00D52570">
        <w:rPr>
          <w:noProof/>
        </w:rPr>
        <w:fldChar w:fldCharType="separate"/>
      </w:r>
      <w:r w:rsidR="00EC24BA">
        <w:rPr>
          <w:noProof/>
        </w:rPr>
        <w:t>2</w:t>
      </w:r>
      <w:r w:rsidR="00D52570">
        <w:rPr>
          <w:noProof/>
        </w:rPr>
        <w:fldChar w:fldCharType="end"/>
      </w:r>
    </w:p>
    <w:p w14:paraId="3F984CF3" w14:textId="0622F79B" w:rsidR="00D52570" w:rsidRDefault="00D52570">
      <w:pPr>
        <w:pStyle w:val="Sumrio1"/>
        <w:rPr>
          <w:rFonts w:asciiTheme="minorHAnsi" w:eastAsiaTheme="minorEastAsia" w:hAnsiTheme="minorHAnsi" w:cstheme="minorBidi"/>
          <w:noProof/>
        </w:rPr>
      </w:pPr>
      <w:r>
        <w:rPr>
          <w:noProof/>
        </w:rPr>
        <w:t>2</w:t>
      </w:r>
      <w:r>
        <w:rPr>
          <w:rFonts w:asciiTheme="minorHAnsi" w:eastAsiaTheme="minorEastAsia" w:hAnsiTheme="minorHAnsi" w:cstheme="minorBidi"/>
          <w:noProof/>
        </w:rPr>
        <w:tab/>
      </w:r>
      <w:r>
        <w:rPr>
          <w:noProof/>
        </w:rPr>
        <w:t>DESLOCAMENTO</w:t>
      </w:r>
      <w:r>
        <w:rPr>
          <w:noProof/>
        </w:rPr>
        <w:tab/>
      </w:r>
      <w:r>
        <w:rPr>
          <w:noProof/>
        </w:rPr>
        <w:fldChar w:fldCharType="begin"/>
      </w:r>
      <w:r>
        <w:rPr>
          <w:noProof/>
        </w:rPr>
        <w:instrText xml:space="preserve"> PAGEREF _Toc135032129 \h </w:instrText>
      </w:r>
      <w:r>
        <w:rPr>
          <w:noProof/>
        </w:rPr>
      </w:r>
      <w:r>
        <w:rPr>
          <w:noProof/>
        </w:rPr>
        <w:fldChar w:fldCharType="separate"/>
      </w:r>
      <w:r w:rsidR="00EC24BA">
        <w:rPr>
          <w:noProof/>
        </w:rPr>
        <w:t>2</w:t>
      </w:r>
      <w:r>
        <w:rPr>
          <w:noProof/>
        </w:rPr>
        <w:fldChar w:fldCharType="end"/>
      </w:r>
    </w:p>
    <w:p w14:paraId="50CCE36A" w14:textId="358B8BD5" w:rsidR="00D52570" w:rsidRDefault="00D52570">
      <w:pPr>
        <w:pStyle w:val="Sumrio2"/>
        <w:tabs>
          <w:tab w:val="left" w:pos="660"/>
          <w:tab w:val="right" w:leader="dot" w:pos="9061"/>
        </w:tabs>
        <w:rPr>
          <w:rFonts w:asciiTheme="minorHAnsi" w:eastAsiaTheme="minorEastAsia" w:hAnsiTheme="minorHAnsi" w:cstheme="minorBidi"/>
          <w:noProof/>
          <w:szCs w:val="22"/>
        </w:rPr>
      </w:pPr>
      <w:r w:rsidRPr="00CF7914">
        <w:rPr>
          <w:noProof/>
          <w14:scene3d>
            <w14:camera w14:prst="orthographicFront"/>
            <w14:lightRig w14:rig="threePt" w14:dir="t">
              <w14:rot w14:lat="0" w14:lon="0" w14:rev="0"/>
            </w14:lightRig>
          </w14:scene3d>
        </w:rPr>
        <w:t>2.2</w:t>
      </w:r>
      <w:r>
        <w:rPr>
          <w:rFonts w:asciiTheme="minorHAnsi" w:eastAsiaTheme="minorEastAsia" w:hAnsiTheme="minorHAnsi" w:cstheme="minorBidi"/>
          <w:noProof/>
          <w:szCs w:val="22"/>
        </w:rPr>
        <w:tab/>
      </w:r>
      <w:r>
        <w:rPr>
          <w:noProof/>
        </w:rPr>
        <w:t>DESLOCAMENTO POR TRANSPORTE RODOVIÁRIO – TRAJETO ÚNICO</w:t>
      </w:r>
      <w:r>
        <w:rPr>
          <w:noProof/>
        </w:rPr>
        <w:tab/>
      </w:r>
      <w:r>
        <w:rPr>
          <w:noProof/>
        </w:rPr>
        <w:fldChar w:fldCharType="begin"/>
      </w:r>
      <w:r>
        <w:rPr>
          <w:noProof/>
        </w:rPr>
        <w:instrText xml:space="preserve"> PAGEREF _Toc135032130 \h </w:instrText>
      </w:r>
      <w:r>
        <w:rPr>
          <w:noProof/>
        </w:rPr>
      </w:r>
      <w:r>
        <w:rPr>
          <w:noProof/>
        </w:rPr>
        <w:fldChar w:fldCharType="separate"/>
      </w:r>
      <w:r w:rsidR="00EC24BA">
        <w:rPr>
          <w:noProof/>
        </w:rPr>
        <w:t>2</w:t>
      </w:r>
      <w:r>
        <w:rPr>
          <w:noProof/>
        </w:rPr>
        <w:fldChar w:fldCharType="end"/>
      </w:r>
    </w:p>
    <w:p w14:paraId="5F3D2AE1" w14:textId="641F3184" w:rsidR="00D52570" w:rsidRDefault="00D52570">
      <w:pPr>
        <w:pStyle w:val="Sumrio2"/>
        <w:tabs>
          <w:tab w:val="left" w:pos="660"/>
          <w:tab w:val="right" w:leader="dot" w:pos="9061"/>
        </w:tabs>
        <w:rPr>
          <w:rFonts w:asciiTheme="minorHAnsi" w:eastAsiaTheme="minorEastAsia" w:hAnsiTheme="minorHAnsi" w:cstheme="minorBidi"/>
          <w:noProof/>
          <w:szCs w:val="22"/>
        </w:rPr>
      </w:pPr>
      <w:r w:rsidRPr="00CF7914">
        <w:rPr>
          <w:noProof/>
          <w14:scene3d>
            <w14:camera w14:prst="orthographicFront"/>
            <w14:lightRig w14:rig="threePt" w14:dir="t">
              <w14:rot w14:lat="0" w14:lon="0" w14:rev="0"/>
            </w14:lightRig>
          </w14:scene3d>
        </w:rPr>
        <w:t>2.3</w:t>
      </w:r>
      <w:r>
        <w:rPr>
          <w:rFonts w:asciiTheme="minorHAnsi" w:eastAsiaTheme="minorEastAsia" w:hAnsiTheme="minorHAnsi" w:cstheme="minorBidi"/>
          <w:noProof/>
          <w:szCs w:val="22"/>
        </w:rPr>
        <w:tab/>
      </w:r>
      <w:r>
        <w:rPr>
          <w:noProof/>
        </w:rPr>
        <w:t>DESLOCAMENTO POR TRANSPORTE RODOVIÁRIO – TRAJETO POR ROTEIRO</w:t>
      </w:r>
      <w:r>
        <w:rPr>
          <w:noProof/>
        </w:rPr>
        <w:tab/>
      </w:r>
      <w:r>
        <w:rPr>
          <w:noProof/>
        </w:rPr>
        <w:fldChar w:fldCharType="begin"/>
      </w:r>
      <w:r>
        <w:rPr>
          <w:noProof/>
        </w:rPr>
        <w:instrText xml:space="preserve"> PAGEREF _Toc135032131 \h </w:instrText>
      </w:r>
      <w:r>
        <w:rPr>
          <w:noProof/>
        </w:rPr>
      </w:r>
      <w:r>
        <w:rPr>
          <w:noProof/>
        </w:rPr>
        <w:fldChar w:fldCharType="separate"/>
      </w:r>
      <w:r w:rsidR="00EC24BA">
        <w:rPr>
          <w:noProof/>
        </w:rPr>
        <w:t>5</w:t>
      </w:r>
      <w:r>
        <w:rPr>
          <w:noProof/>
        </w:rPr>
        <w:fldChar w:fldCharType="end"/>
      </w:r>
    </w:p>
    <w:p w14:paraId="48A2DD9E" w14:textId="01D824F0" w:rsidR="00D52570" w:rsidRDefault="00D52570">
      <w:pPr>
        <w:pStyle w:val="Sumrio2"/>
        <w:tabs>
          <w:tab w:val="left" w:pos="660"/>
          <w:tab w:val="right" w:leader="dot" w:pos="9061"/>
        </w:tabs>
        <w:rPr>
          <w:rFonts w:asciiTheme="minorHAnsi" w:eastAsiaTheme="minorEastAsia" w:hAnsiTheme="minorHAnsi" w:cstheme="minorBidi"/>
          <w:noProof/>
          <w:szCs w:val="22"/>
        </w:rPr>
      </w:pPr>
      <w:r w:rsidRPr="00CF7914">
        <w:rPr>
          <w:noProof/>
          <w14:scene3d>
            <w14:camera w14:prst="orthographicFront"/>
            <w14:lightRig w14:rig="threePt" w14:dir="t">
              <w14:rot w14:lat="0" w14:lon="0" w14:rev="0"/>
            </w14:lightRig>
          </w14:scene3d>
        </w:rPr>
        <w:t>2.4</w:t>
      </w:r>
      <w:r>
        <w:rPr>
          <w:rFonts w:asciiTheme="minorHAnsi" w:eastAsiaTheme="minorEastAsia" w:hAnsiTheme="minorHAnsi" w:cstheme="minorBidi"/>
          <w:noProof/>
          <w:szCs w:val="22"/>
        </w:rPr>
        <w:tab/>
      </w:r>
      <w:r>
        <w:rPr>
          <w:noProof/>
        </w:rPr>
        <w:t>DESLOCAMENTO POR TRANSPORTE NÃO RODOVIÁRIO – TRAJETO ALTERNATIVO</w:t>
      </w:r>
      <w:r>
        <w:rPr>
          <w:noProof/>
        </w:rPr>
        <w:tab/>
      </w:r>
      <w:r>
        <w:rPr>
          <w:noProof/>
        </w:rPr>
        <w:fldChar w:fldCharType="begin"/>
      </w:r>
      <w:r>
        <w:rPr>
          <w:noProof/>
        </w:rPr>
        <w:instrText xml:space="preserve"> PAGEREF _Toc135032132 \h </w:instrText>
      </w:r>
      <w:r>
        <w:rPr>
          <w:noProof/>
        </w:rPr>
      </w:r>
      <w:r>
        <w:rPr>
          <w:noProof/>
        </w:rPr>
        <w:fldChar w:fldCharType="separate"/>
      </w:r>
      <w:r w:rsidR="00EC24BA">
        <w:rPr>
          <w:noProof/>
        </w:rPr>
        <w:t>7</w:t>
      </w:r>
      <w:r>
        <w:rPr>
          <w:noProof/>
        </w:rPr>
        <w:fldChar w:fldCharType="end"/>
      </w:r>
    </w:p>
    <w:p w14:paraId="2B1CD51C" w14:textId="16191448" w:rsidR="00D52570" w:rsidRDefault="00D52570">
      <w:pPr>
        <w:pStyle w:val="Sumrio1"/>
        <w:rPr>
          <w:rFonts w:asciiTheme="minorHAnsi" w:eastAsiaTheme="minorEastAsia" w:hAnsiTheme="minorHAnsi" w:cstheme="minorBidi"/>
          <w:noProof/>
        </w:rPr>
      </w:pPr>
      <w:r>
        <w:rPr>
          <w:noProof/>
        </w:rPr>
        <w:t>3</w:t>
      </w:r>
      <w:r>
        <w:rPr>
          <w:rFonts w:asciiTheme="minorHAnsi" w:eastAsiaTheme="minorEastAsia" w:hAnsiTheme="minorHAnsi" w:cstheme="minorBidi"/>
          <w:noProof/>
        </w:rPr>
        <w:tab/>
      </w:r>
      <w:r>
        <w:rPr>
          <w:noProof/>
        </w:rPr>
        <w:t>ENQUADRAMENTO EM PROCEDIMENTOS TÉCNICOS</w:t>
      </w:r>
      <w:r>
        <w:rPr>
          <w:noProof/>
        </w:rPr>
        <w:tab/>
      </w:r>
      <w:r>
        <w:rPr>
          <w:noProof/>
        </w:rPr>
        <w:fldChar w:fldCharType="begin"/>
      </w:r>
      <w:r>
        <w:rPr>
          <w:noProof/>
        </w:rPr>
        <w:instrText xml:space="preserve"> PAGEREF _Toc135032133 \h </w:instrText>
      </w:r>
      <w:r>
        <w:rPr>
          <w:noProof/>
        </w:rPr>
      </w:r>
      <w:r>
        <w:rPr>
          <w:noProof/>
        </w:rPr>
        <w:fldChar w:fldCharType="separate"/>
      </w:r>
      <w:r w:rsidR="00EC24BA">
        <w:rPr>
          <w:noProof/>
        </w:rPr>
        <w:t>8</w:t>
      </w:r>
      <w:r>
        <w:rPr>
          <w:noProof/>
        </w:rPr>
        <w:fldChar w:fldCharType="end"/>
      </w:r>
    </w:p>
    <w:p w14:paraId="0C285D6E" w14:textId="386858C2" w:rsidR="00D52570" w:rsidRDefault="00D52570">
      <w:pPr>
        <w:pStyle w:val="Sumrio1"/>
        <w:rPr>
          <w:rFonts w:asciiTheme="minorHAnsi" w:eastAsiaTheme="minorEastAsia" w:hAnsiTheme="minorHAnsi" w:cstheme="minorBidi"/>
          <w:noProof/>
        </w:rPr>
      </w:pPr>
      <w:r>
        <w:rPr>
          <w:noProof/>
        </w:rPr>
        <w:t>4</w:t>
      </w:r>
      <w:r>
        <w:rPr>
          <w:rFonts w:asciiTheme="minorHAnsi" w:eastAsiaTheme="minorEastAsia" w:hAnsiTheme="minorHAnsi" w:cstheme="minorBidi"/>
          <w:noProof/>
        </w:rPr>
        <w:tab/>
      </w:r>
      <w:r>
        <w:rPr>
          <w:noProof/>
        </w:rPr>
        <w:t>REMUNERAÇÃO PARA PROCEDIMENTOS TÉCNICOS</w:t>
      </w:r>
      <w:r>
        <w:rPr>
          <w:noProof/>
        </w:rPr>
        <w:tab/>
      </w:r>
      <w:r>
        <w:rPr>
          <w:noProof/>
        </w:rPr>
        <w:fldChar w:fldCharType="begin"/>
      </w:r>
      <w:r>
        <w:rPr>
          <w:noProof/>
        </w:rPr>
        <w:instrText xml:space="preserve"> PAGEREF _Toc135032134 \h </w:instrText>
      </w:r>
      <w:r>
        <w:rPr>
          <w:noProof/>
        </w:rPr>
      </w:r>
      <w:r>
        <w:rPr>
          <w:noProof/>
        </w:rPr>
        <w:fldChar w:fldCharType="separate"/>
      </w:r>
      <w:r w:rsidR="00EC24BA">
        <w:rPr>
          <w:noProof/>
        </w:rPr>
        <w:t>8</w:t>
      </w:r>
      <w:r>
        <w:rPr>
          <w:noProof/>
        </w:rPr>
        <w:fldChar w:fldCharType="end"/>
      </w:r>
    </w:p>
    <w:p w14:paraId="0394F8AA" w14:textId="2B60BEB2" w:rsidR="00D52570" w:rsidRDefault="00D52570">
      <w:pPr>
        <w:pStyle w:val="Sumrio1"/>
        <w:rPr>
          <w:rFonts w:asciiTheme="minorHAnsi" w:eastAsiaTheme="minorEastAsia" w:hAnsiTheme="minorHAnsi" w:cstheme="minorBidi"/>
          <w:noProof/>
        </w:rPr>
      </w:pPr>
      <w:r>
        <w:rPr>
          <w:noProof/>
        </w:rPr>
        <w:t>5</w:t>
      </w:r>
      <w:r>
        <w:rPr>
          <w:rFonts w:asciiTheme="minorHAnsi" w:eastAsiaTheme="minorEastAsia" w:hAnsiTheme="minorHAnsi" w:cstheme="minorBidi"/>
          <w:noProof/>
        </w:rPr>
        <w:tab/>
      </w:r>
      <w:r>
        <w:rPr>
          <w:noProof/>
        </w:rPr>
        <w:t>PRAZOS</w:t>
      </w:r>
      <w:r>
        <w:rPr>
          <w:noProof/>
        </w:rPr>
        <w:tab/>
      </w:r>
      <w:r>
        <w:rPr>
          <w:noProof/>
        </w:rPr>
        <w:fldChar w:fldCharType="begin"/>
      </w:r>
      <w:r>
        <w:rPr>
          <w:noProof/>
        </w:rPr>
        <w:instrText xml:space="preserve"> PAGEREF _Toc135032135 \h </w:instrText>
      </w:r>
      <w:r>
        <w:rPr>
          <w:noProof/>
        </w:rPr>
      </w:r>
      <w:r>
        <w:rPr>
          <w:noProof/>
        </w:rPr>
        <w:fldChar w:fldCharType="separate"/>
      </w:r>
      <w:r w:rsidR="00EC24BA">
        <w:rPr>
          <w:noProof/>
        </w:rPr>
        <w:t>14</w:t>
      </w:r>
      <w:r>
        <w:rPr>
          <w:noProof/>
        </w:rPr>
        <w:fldChar w:fldCharType="end"/>
      </w:r>
    </w:p>
    <w:p w14:paraId="051451FA" w14:textId="1330A753" w:rsidR="00D52570" w:rsidRDefault="00D52570">
      <w:pPr>
        <w:pStyle w:val="Sumrio1"/>
        <w:rPr>
          <w:rFonts w:asciiTheme="minorHAnsi" w:eastAsiaTheme="minorEastAsia" w:hAnsiTheme="minorHAnsi" w:cstheme="minorBidi"/>
          <w:noProof/>
        </w:rPr>
      </w:pPr>
      <w:r>
        <w:rPr>
          <w:noProof/>
        </w:rPr>
        <w:t>6</w:t>
      </w:r>
      <w:r>
        <w:rPr>
          <w:rFonts w:asciiTheme="minorHAnsi" w:eastAsiaTheme="minorEastAsia" w:hAnsiTheme="minorHAnsi" w:cstheme="minorBidi"/>
          <w:noProof/>
        </w:rPr>
        <w:tab/>
      </w:r>
      <w:r>
        <w:rPr>
          <w:noProof/>
        </w:rPr>
        <w:t>PAGAMENTO</w:t>
      </w:r>
      <w:r>
        <w:rPr>
          <w:noProof/>
        </w:rPr>
        <w:tab/>
      </w:r>
      <w:r>
        <w:rPr>
          <w:noProof/>
        </w:rPr>
        <w:fldChar w:fldCharType="begin"/>
      </w:r>
      <w:r>
        <w:rPr>
          <w:noProof/>
        </w:rPr>
        <w:instrText xml:space="preserve"> PAGEREF _Toc135032136 \h </w:instrText>
      </w:r>
      <w:r>
        <w:rPr>
          <w:noProof/>
        </w:rPr>
      </w:r>
      <w:r>
        <w:rPr>
          <w:noProof/>
        </w:rPr>
        <w:fldChar w:fldCharType="separate"/>
      </w:r>
      <w:r w:rsidR="00EC24BA">
        <w:rPr>
          <w:noProof/>
        </w:rPr>
        <w:t>19</w:t>
      </w:r>
      <w:r>
        <w:rPr>
          <w:noProof/>
        </w:rPr>
        <w:fldChar w:fldCharType="end"/>
      </w:r>
    </w:p>
    <w:p w14:paraId="265488BF" w14:textId="1E8366A5" w:rsidR="005A18CD" w:rsidRPr="00261A9E" w:rsidRDefault="005A18CD" w:rsidP="005A18CD">
      <w:pPr>
        <w:spacing w:after="120"/>
        <w:rPr>
          <w:rFonts w:cs="Arial"/>
          <w:szCs w:val="22"/>
        </w:rPr>
      </w:pPr>
      <w:r w:rsidRPr="00261A9E">
        <w:rPr>
          <w:rFonts w:cs="Arial"/>
          <w:szCs w:val="22"/>
        </w:rPr>
        <w:fldChar w:fldCharType="end"/>
      </w:r>
    </w:p>
    <w:p w14:paraId="140EDBD5" w14:textId="5420836E" w:rsidR="005A18CD" w:rsidRPr="00261A9E" w:rsidRDefault="005A18CD" w:rsidP="00C37231">
      <w:pPr>
        <w:spacing w:after="120"/>
        <w:jc w:val="center"/>
        <w:rPr>
          <w:rFonts w:cs="Arial"/>
          <w:b/>
          <w:bCs/>
          <w:szCs w:val="22"/>
        </w:rPr>
      </w:pPr>
      <w:r w:rsidRPr="00261A9E">
        <w:rPr>
          <w:rFonts w:cs="Arial"/>
          <w:b/>
          <w:bCs/>
          <w:szCs w:val="22"/>
        </w:rPr>
        <w:t>Lista de Tabelas</w:t>
      </w:r>
    </w:p>
    <w:p w14:paraId="34A9463B" w14:textId="4A7318E4" w:rsidR="00D52570" w:rsidRDefault="005A18CD" w:rsidP="005F108D">
      <w:pPr>
        <w:pStyle w:val="ndicedeilustraes"/>
        <w:rPr>
          <w:rFonts w:asciiTheme="minorHAnsi" w:eastAsiaTheme="minorEastAsia" w:hAnsiTheme="minorHAnsi" w:cstheme="minorBidi"/>
          <w:noProof/>
          <w:szCs w:val="22"/>
        </w:rPr>
      </w:pPr>
      <w:r w:rsidRPr="00261A9E">
        <w:fldChar w:fldCharType="begin"/>
      </w:r>
      <w:r w:rsidRPr="00261A9E">
        <w:instrText xml:space="preserve"> TOC \h \z \t "Legenda" \c </w:instrText>
      </w:r>
      <w:r w:rsidRPr="00261A9E">
        <w:fldChar w:fldCharType="separate"/>
      </w:r>
      <w:hyperlink w:anchor="_Toc135032149" w:history="1">
        <w:r w:rsidR="00D52570" w:rsidRPr="0035075D">
          <w:rPr>
            <w:rStyle w:val="Hyperlink"/>
            <w:rFonts w:cs="Arial"/>
          </w:rPr>
          <w:t>Tabela D1 – Remuneração para procedimentos de vistoria e acompanhamento de obras/serviços</w:t>
        </w:r>
        <w:r w:rsidR="00AB4D27">
          <w:rPr>
            <w:rStyle w:val="Hyperlink"/>
            <w:rFonts w:cs="Arial"/>
          </w:rPr>
          <w:t>............................................................................................................</w:t>
        </w:r>
        <w:r w:rsidR="00D52570">
          <w:rPr>
            <w:noProof/>
            <w:webHidden/>
          </w:rPr>
          <w:tab/>
        </w:r>
        <w:r w:rsidR="00D52570">
          <w:rPr>
            <w:noProof/>
            <w:webHidden/>
          </w:rPr>
          <w:fldChar w:fldCharType="begin"/>
        </w:r>
        <w:r w:rsidR="00D52570">
          <w:rPr>
            <w:noProof/>
            <w:webHidden/>
          </w:rPr>
          <w:instrText xml:space="preserve"> PAGEREF _Toc135032149 \h </w:instrText>
        </w:r>
        <w:r w:rsidR="00D52570">
          <w:rPr>
            <w:noProof/>
            <w:webHidden/>
          </w:rPr>
        </w:r>
        <w:r w:rsidR="00D52570">
          <w:rPr>
            <w:noProof/>
            <w:webHidden/>
          </w:rPr>
          <w:fldChar w:fldCharType="separate"/>
        </w:r>
        <w:r w:rsidR="00EC24BA">
          <w:rPr>
            <w:noProof/>
            <w:webHidden/>
          </w:rPr>
          <w:t>8</w:t>
        </w:r>
        <w:r w:rsidR="00D52570">
          <w:rPr>
            <w:noProof/>
            <w:webHidden/>
          </w:rPr>
          <w:fldChar w:fldCharType="end"/>
        </w:r>
      </w:hyperlink>
    </w:p>
    <w:p w14:paraId="5CF82544" w14:textId="09D5FA14" w:rsidR="00D52570" w:rsidRDefault="00133A1C" w:rsidP="005F108D">
      <w:pPr>
        <w:pStyle w:val="ndicedeilustraes"/>
        <w:rPr>
          <w:rFonts w:asciiTheme="minorHAnsi" w:eastAsiaTheme="minorEastAsia" w:hAnsiTheme="minorHAnsi" w:cstheme="minorBidi"/>
          <w:noProof/>
          <w:szCs w:val="22"/>
        </w:rPr>
      </w:pPr>
      <w:hyperlink w:anchor="_Toc135032150" w:history="1">
        <w:r w:rsidR="00D52570" w:rsidRPr="0035075D">
          <w:rPr>
            <w:rStyle w:val="Hyperlink"/>
            <w:rFonts w:cs="Arial"/>
          </w:rPr>
          <w:t>Tabela D2 – Remuneração para anexos de relatórios de vistoria e acompanhamento de obras/serviços</w:t>
        </w:r>
        <w:r w:rsidR="00AB4D27">
          <w:rPr>
            <w:rStyle w:val="Hyperlink"/>
            <w:rFonts w:cs="Arial"/>
          </w:rPr>
          <w:t>............................................................................................................</w:t>
        </w:r>
        <w:r w:rsidR="00D52570">
          <w:rPr>
            <w:noProof/>
            <w:webHidden/>
          </w:rPr>
          <w:tab/>
        </w:r>
        <w:r w:rsidR="00D52570">
          <w:rPr>
            <w:noProof/>
            <w:webHidden/>
          </w:rPr>
          <w:fldChar w:fldCharType="begin"/>
        </w:r>
        <w:r w:rsidR="00D52570">
          <w:rPr>
            <w:noProof/>
            <w:webHidden/>
          </w:rPr>
          <w:instrText xml:space="preserve"> PAGEREF _Toc135032150 \h </w:instrText>
        </w:r>
        <w:r w:rsidR="00D52570">
          <w:rPr>
            <w:noProof/>
            <w:webHidden/>
          </w:rPr>
        </w:r>
        <w:r w:rsidR="00D52570">
          <w:rPr>
            <w:noProof/>
            <w:webHidden/>
          </w:rPr>
          <w:fldChar w:fldCharType="separate"/>
        </w:r>
        <w:r w:rsidR="00EC24BA">
          <w:rPr>
            <w:noProof/>
            <w:webHidden/>
          </w:rPr>
          <w:t>9</w:t>
        </w:r>
        <w:r w:rsidR="00D52570">
          <w:rPr>
            <w:noProof/>
            <w:webHidden/>
          </w:rPr>
          <w:fldChar w:fldCharType="end"/>
        </w:r>
      </w:hyperlink>
    </w:p>
    <w:p w14:paraId="36BA87C2" w14:textId="4C6C98B0" w:rsidR="00D52570" w:rsidRDefault="00133A1C" w:rsidP="005F108D">
      <w:pPr>
        <w:pStyle w:val="ndicedeilustraes"/>
        <w:rPr>
          <w:rFonts w:asciiTheme="minorHAnsi" w:eastAsiaTheme="minorEastAsia" w:hAnsiTheme="minorHAnsi" w:cstheme="minorBidi"/>
          <w:noProof/>
          <w:szCs w:val="22"/>
        </w:rPr>
      </w:pPr>
      <w:hyperlink w:anchor="_Toc135032151" w:history="1">
        <w:r w:rsidR="00D52570" w:rsidRPr="0035075D">
          <w:rPr>
            <w:rStyle w:val="Hyperlink"/>
            <w:rFonts w:cs="Arial"/>
          </w:rPr>
          <w:t>Tabela D3 – Remuneração para procedimentos de análise, estimativa e orçamentação</w:t>
        </w:r>
        <w:r w:rsidR="00AB4D27">
          <w:rPr>
            <w:rStyle w:val="Hyperlink"/>
            <w:rFonts w:cs="Arial"/>
          </w:rPr>
          <w:t>............................................................................................................</w:t>
        </w:r>
        <w:r w:rsidR="00D52570">
          <w:rPr>
            <w:noProof/>
            <w:webHidden/>
          </w:rPr>
          <w:tab/>
        </w:r>
        <w:r w:rsidR="00D52570">
          <w:rPr>
            <w:noProof/>
            <w:webHidden/>
          </w:rPr>
          <w:fldChar w:fldCharType="begin"/>
        </w:r>
        <w:r w:rsidR="00D52570">
          <w:rPr>
            <w:noProof/>
            <w:webHidden/>
          </w:rPr>
          <w:instrText xml:space="preserve"> PAGEREF _Toc135032151 \h </w:instrText>
        </w:r>
        <w:r w:rsidR="00D52570">
          <w:rPr>
            <w:noProof/>
            <w:webHidden/>
          </w:rPr>
        </w:r>
        <w:r w:rsidR="00D52570">
          <w:rPr>
            <w:noProof/>
            <w:webHidden/>
          </w:rPr>
          <w:fldChar w:fldCharType="separate"/>
        </w:r>
        <w:r w:rsidR="00EC24BA">
          <w:rPr>
            <w:noProof/>
            <w:webHidden/>
          </w:rPr>
          <w:t>10</w:t>
        </w:r>
        <w:r w:rsidR="00D52570">
          <w:rPr>
            <w:noProof/>
            <w:webHidden/>
          </w:rPr>
          <w:fldChar w:fldCharType="end"/>
        </w:r>
      </w:hyperlink>
    </w:p>
    <w:p w14:paraId="2CF6E017" w14:textId="0070FA9C" w:rsidR="00D52570" w:rsidRDefault="00133A1C" w:rsidP="005F108D">
      <w:pPr>
        <w:pStyle w:val="ndicedeilustraes"/>
        <w:rPr>
          <w:rFonts w:asciiTheme="minorHAnsi" w:eastAsiaTheme="minorEastAsia" w:hAnsiTheme="minorHAnsi" w:cstheme="minorBidi"/>
          <w:noProof/>
          <w:szCs w:val="22"/>
        </w:rPr>
      </w:pPr>
      <w:hyperlink w:anchor="_Toc135032152" w:history="1">
        <w:r w:rsidR="00D52570" w:rsidRPr="0035075D">
          <w:rPr>
            <w:rStyle w:val="Hyperlink"/>
            <w:rFonts w:cs="Arial"/>
          </w:rPr>
          <w:t>Tabela D4 – Remuneração para procedimentos de levantamento cadastral e avaliações</w:t>
        </w:r>
        <w:r w:rsidR="00AB4D27">
          <w:rPr>
            <w:rStyle w:val="Hyperlink"/>
            <w:rFonts w:cs="Arial"/>
          </w:rPr>
          <w:t>..................................................................................................................</w:t>
        </w:r>
        <w:r w:rsidR="00D52570">
          <w:rPr>
            <w:noProof/>
            <w:webHidden/>
          </w:rPr>
          <w:tab/>
        </w:r>
        <w:r w:rsidR="00D52570">
          <w:rPr>
            <w:noProof/>
            <w:webHidden/>
          </w:rPr>
          <w:fldChar w:fldCharType="begin"/>
        </w:r>
        <w:r w:rsidR="00D52570">
          <w:rPr>
            <w:noProof/>
            <w:webHidden/>
          </w:rPr>
          <w:instrText xml:space="preserve"> PAGEREF _Toc135032152 \h </w:instrText>
        </w:r>
        <w:r w:rsidR="00D52570">
          <w:rPr>
            <w:noProof/>
            <w:webHidden/>
          </w:rPr>
        </w:r>
        <w:r w:rsidR="00D52570">
          <w:rPr>
            <w:noProof/>
            <w:webHidden/>
          </w:rPr>
          <w:fldChar w:fldCharType="separate"/>
        </w:r>
        <w:r w:rsidR="00EC24BA">
          <w:rPr>
            <w:noProof/>
            <w:webHidden/>
          </w:rPr>
          <w:t>10</w:t>
        </w:r>
        <w:r w:rsidR="00D52570">
          <w:rPr>
            <w:noProof/>
            <w:webHidden/>
          </w:rPr>
          <w:fldChar w:fldCharType="end"/>
        </w:r>
      </w:hyperlink>
    </w:p>
    <w:p w14:paraId="15FF9831" w14:textId="47F3CA2D" w:rsidR="00D52570" w:rsidRDefault="00133A1C" w:rsidP="005F108D">
      <w:pPr>
        <w:pStyle w:val="ndicedeilustraes"/>
        <w:rPr>
          <w:rFonts w:asciiTheme="minorHAnsi" w:eastAsiaTheme="minorEastAsia" w:hAnsiTheme="minorHAnsi" w:cstheme="minorBidi"/>
          <w:noProof/>
          <w:szCs w:val="22"/>
        </w:rPr>
      </w:pPr>
      <w:hyperlink w:anchor="_Toc135032153" w:history="1">
        <w:r w:rsidR="00D52570" w:rsidRPr="0035075D">
          <w:rPr>
            <w:rStyle w:val="Hyperlink"/>
            <w:rFonts w:cs="Arial"/>
          </w:rPr>
          <w:t>Tabela D5 – Remuneração para procedimentos de especificações, análises, pareceres e outros trabalhos afins</w:t>
        </w:r>
        <w:r w:rsidR="00AB4D27">
          <w:rPr>
            <w:rStyle w:val="Hyperlink"/>
            <w:rFonts w:cs="Arial"/>
          </w:rPr>
          <w:t>..............................................................................................</w:t>
        </w:r>
        <w:r w:rsidR="00D52570">
          <w:rPr>
            <w:noProof/>
            <w:webHidden/>
          </w:rPr>
          <w:tab/>
        </w:r>
        <w:r w:rsidR="00D52570">
          <w:rPr>
            <w:noProof/>
            <w:webHidden/>
          </w:rPr>
          <w:fldChar w:fldCharType="begin"/>
        </w:r>
        <w:r w:rsidR="00D52570">
          <w:rPr>
            <w:noProof/>
            <w:webHidden/>
          </w:rPr>
          <w:instrText xml:space="preserve"> PAGEREF _Toc135032153 \h </w:instrText>
        </w:r>
        <w:r w:rsidR="00D52570">
          <w:rPr>
            <w:noProof/>
            <w:webHidden/>
          </w:rPr>
        </w:r>
        <w:r w:rsidR="00D52570">
          <w:rPr>
            <w:noProof/>
            <w:webHidden/>
          </w:rPr>
          <w:fldChar w:fldCharType="separate"/>
        </w:r>
        <w:r w:rsidR="00EC24BA">
          <w:rPr>
            <w:noProof/>
            <w:webHidden/>
          </w:rPr>
          <w:t>11</w:t>
        </w:r>
        <w:r w:rsidR="00D52570">
          <w:rPr>
            <w:noProof/>
            <w:webHidden/>
          </w:rPr>
          <w:fldChar w:fldCharType="end"/>
        </w:r>
      </w:hyperlink>
    </w:p>
    <w:p w14:paraId="097E4E5F" w14:textId="1E5BBDD1" w:rsidR="00D52570" w:rsidRDefault="00133A1C" w:rsidP="005F108D">
      <w:pPr>
        <w:pStyle w:val="ndicedeilustraes"/>
        <w:rPr>
          <w:rFonts w:asciiTheme="minorHAnsi" w:eastAsiaTheme="minorEastAsia" w:hAnsiTheme="minorHAnsi" w:cstheme="minorBidi"/>
          <w:noProof/>
          <w:szCs w:val="22"/>
        </w:rPr>
      </w:pPr>
      <w:hyperlink w:anchor="_Toc135032154" w:history="1">
        <w:r w:rsidR="00D52570" w:rsidRPr="0035075D">
          <w:rPr>
            <w:rStyle w:val="Hyperlink"/>
            <w:rFonts w:cs="Arial"/>
          </w:rPr>
          <w:t>Tabela D6 – Remuneração para serviços especiais permitida a subcontratação</w:t>
        </w:r>
        <w:r w:rsidR="00AB4D27">
          <w:rPr>
            <w:rStyle w:val="Hyperlink"/>
            <w:rFonts w:cs="Arial"/>
          </w:rPr>
          <w:t>.....</w:t>
        </w:r>
        <w:r w:rsidR="00D52570">
          <w:rPr>
            <w:noProof/>
            <w:webHidden/>
          </w:rPr>
          <w:tab/>
        </w:r>
        <w:r w:rsidR="00D52570">
          <w:rPr>
            <w:noProof/>
            <w:webHidden/>
          </w:rPr>
          <w:fldChar w:fldCharType="begin"/>
        </w:r>
        <w:r w:rsidR="00D52570">
          <w:rPr>
            <w:noProof/>
            <w:webHidden/>
          </w:rPr>
          <w:instrText xml:space="preserve"> PAGEREF _Toc135032154 \h </w:instrText>
        </w:r>
        <w:r w:rsidR="00D52570">
          <w:rPr>
            <w:noProof/>
            <w:webHidden/>
          </w:rPr>
        </w:r>
        <w:r w:rsidR="00D52570">
          <w:rPr>
            <w:noProof/>
            <w:webHidden/>
          </w:rPr>
          <w:fldChar w:fldCharType="separate"/>
        </w:r>
        <w:r w:rsidR="00EC24BA">
          <w:rPr>
            <w:noProof/>
            <w:webHidden/>
          </w:rPr>
          <w:t>13</w:t>
        </w:r>
        <w:r w:rsidR="00D52570">
          <w:rPr>
            <w:noProof/>
            <w:webHidden/>
          </w:rPr>
          <w:fldChar w:fldCharType="end"/>
        </w:r>
      </w:hyperlink>
    </w:p>
    <w:p w14:paraId="4D913953" w14:textId="4962718C" w:rsidR="00D52570" w:rsidRDefault="00133A1C" w:rsidP="005F108D">
      <w:pPr>
        <w:pStyle w:val="ndicedeilustraes"/>
        <w:rPr>
          <w:rFonts w:asciiTheme="minorHAnsi" w:eastAsiaTheme="minorEastAsia" w:hAnsiTheme="minorHAnsi" w:cstheme="minorBidi"/>
          <w:noProof/>
          <w:szCs w:val="22"/>
        </w:rPr>
      </w:pPr>
      <w:hyperlink w:anchor="_Toc135032155" w:history="1">
        <w:r w:rsidR="00D52570" w:rsidRPr="0035075D">
          <w:rPr>
            <w:rStyle w:val="Hyperlink"/>
            <w:rFonts w:cs="Arial"/>
          </w:rPr>
          <w:t>Tabela D7 – Prazo para procedimentos de vistoria e acompanhamento de obras/serviços</w:t>
        </w:r>
        <w:r w:rsidR="00C348EC">
          <w:rPr>
            <w:rStyle w:val="Hyperlink"/>
            <w:rFonts w:cs="Arial"/>
          </w:rPr>
          <w:t>............................................................................................................</w:t>
        </w:r>
        <w:r w:rsidR="00D52570">
          <w:rPr>
            <w:noProof/>
            <w:webHidden/>
          </w:rPr>
          <w:tab/>
        </w:r>
        <w:r w:rsidR="00D52570">
          <w:rPr>
            <w:noProof/>
            <w:webHidden/>
          </w:rPr>
          <w:fldChar w:fldCharType="begin"/>
        </w:r>
        <w:r w:rsidR="00D52570">
          <w:rPr>
            <w:noProof/>
            <w:webHidden/>
          </w:rPr>
          <w:instrText xml:space="preserve"> PAGEREF _Toc135032155 \h </w:instrText>
        </w:r>
        <w:r w:rsidR="00D52570">
          <w:rPr>
            <w:noProof/>
            <w:webHidden/>
          </w:rPr>
        </w:r>
        <w:r w:rsidR="00D52570">
          <w:rPr>
            <w:noProof/>
            <w:webHidden/>
          </w:rPr>
          <w:fldChar w:fldCharType="separate"/>
        </w:r>
        <w:r w:rsidR="00EC24BA">
          <w:rPr>
            <w:noProof/>
            <w:webHidden/>
          </w:rPr>
          <w:t>14</w:t>
        </w:r>
        <w:r w:rsidR="00D52570">
          <w:rPr>
            <w:noProof/>
            <w:webHidden/>
          </w:rPr>
          <w:fldChar w:fldCharType="end"/>
        </w:r>
      </w:hyperlink>
    </w:p>
    <w:p w14:paraId="57510270" w14:textId="0F2AF267" w:rsidR="00D52570" w:rsidRDefault="00133A1C" w:rsidP="005F108D">
      <w:pPr>
        <w:pStyle w:val="ndicedeilustraes"/>
        <w:rPr>
          <w:rFonts w:asciiTheme="minorHAnsi" w:eastAsiaTheme="minorEastAsia" w:hAnsiTheme="minorHAnsi" w:cstheme="minorBidi"/>
          <w:noProof/>
          <w:szCs w:val="22"/>
        </w:rPr>
      </w:pPr>
      <w:hyperlink w:anchor="_Toc135032156" w:history="1">
        <w:r w:rsidR="00D52570" w:rsidRPr="0035075D">
          <w:rPr>
            <w:rStyle w:val="Hyperlink"/>
            <w:rFonts w:cs="Arial"/>
          </w:rPr>
          <w:t>Tabela D8 – Prazos para anexos de relatórios de vistoria e acompanhamento de obras/serviços</w:t>
        </w:r>
        <w:r w:rsidR="00C348EC">
          <w:rPr>
            <w:rStyle w:val="Hyperlink"/>
            <w:rFonts w:cs="Arial"/>
          </w:rPr>
          <w:t>............................................................................................................</w:t>
        </w:r>
        <w:r w:rsidR="00D52570">
          <w:rPr>
            <w:noProof/>
            <w:webHidden/>
          </w:rPr>
          <w:tab/>
        </w:r>
        <w:r w:rsidR="00D52570">
          <w:rPr>
            <w:noProof/>
            <w:webHidden/>
          </w:rPr>
          <w:fldChar w:fldCharType="begin"/>
        </w:r>
        <w:r w:rsidR="00D52570">
          <w:rPr>
            <w:noProof/>
            <w:webHidden/>
          </w:rPr>
          <w:instrText xml:space="preserve"> PAGEREF _Toc135032156 \h </w:instrText>
        </w:r>
        <w:r w:rsidR="00D52570">
          <w:rPr>
            <w:noProof/>
            <w:webHidden/>
          </w:rPr>
        </w:r>
        <w:r w:rsidR="00D52570">
          <w:rPr>
            <w:noProof/>
            <w:webHidden/>
          </w:rPr>
          <w:fldChar w:fldCharType="separate"/>
        </w:r>
        <w:r w:rsidR="00EC24BA">
          <w:rPr>
            <w:noProof/>
            <w:webHidden/>
          </w:rPr>
          <w:t>14</w:t>
        </w:r>
        <w:r w:rsidR="00D52570">
          <w:rPr>
            <w:noProof/>
            <w:webHidden/>
          </w:rPr>
          <w:fldChar w:fldCharType="end"/>
        </w:r>
      </w:hyperlink>
    </w:p>
    <w:p w14:paraId="59D761FF" w14:textId="48D73BA1" w:rsidR="00D52570" w:rsidRDefault="00133A1C" w:rsidP="005F108D">
      <w:pPr>
        <w:pStyle w:val="ndicedeilustraes"/>
        <w:rPr>
          <w:rFonts w:asciiTheme="minorHAnsi" w:eastAsiaTheme="minorEastAsia" w:hAnsiTheme="minorHAnsi" w:cstheme="minorBidi"/>
          <w:noProof/>
          <w:szCs w:val="22"/>
        </w:rPr>
      </w:pPr>
      <w:hyperlink w:anchor="_Toc135032157" w:history="1">
        <w:r w:rsidR="00D52570" w:rsidRPr="0035075D">
          <w:rPr>
            <w:rStyle w:val="Hyperlink"/>
            <w:rFonts w:cs="Arial"/>
          </w:rPr>
          <w:t>Tabela D9 – Prazo para procedimentos de análise, estimativa e orçamentação</w:t>
        </w:r>
        <w:r w:rsidR="00C348EC">
          <w:rPr>
            <w:rStyle w:val="Hyperlink"/>
            <w:rFonts w:cs="Arial"/>
          </w:rPr>
          <w:t>......</w:t>
        </w:r>
        <w:r w:rsidR="00D52570">
          <w:rPr>
            <w:noProof/>
            <w:webHidden/>
          </w:rPr>
          <w:tab/>
        </w:r>
        <w:r w:rsidR="00D52570">
          <w:rPr>
            <w:noProof/>
            <w:webHidden/>
          </w:rPr>
          <w:fldChar w:fldCharType="begin"/>
        </w:r>
        <w:r w:rsidR="00D52570">
          <w:rPr>
            <w:noProof/>
            <w:webHidden/>
          </w:rPr>
          <w:instrText xml:space="preserve"> PAGEREF _Toc135032157 \h </w:instrText>
        </w:r>
        <w:r w:rsidR="00D52570">
          <w:rPr>
            <w:noProof/>
            <w:webHidden/>
          </w:rPr>
        </w:r>
        <w:r w:rsidR="00D52570">
          <w:rPr>
            <w:noProof/>
            <w:webHidden/>
          </w:rPr>
          <w:fldChar w:fldCharType="separate"/>
        </w:r>
        <w:r w:rsidR="00EC24BA">
          <w:rPr>
            <w:noProof/>
            <w:webHidden/>
          </w:rPr>
          <w:t>15</w:t>
        </w:r>
        <w:r w:rsidR="00D52570">
          <w:rPr>
            <w:noProof/>
            <w:webHidden/>
          </w:rPr>
          <w:fldChar w:fldCharType="end"/>
        </w:r>
      </w:hyperlink>
    </w:p>
    <w:p w14:paraId="36D74F46" w14:textId="207CFC20" w:rsidR="00D52570" w:rsidRDefault="00133A1C" w:rsidP="005F108D">
      <w:pPr>
        <w:pStyle w:val="ndicedeilustraes"/>
        <w:rPr>
          <w:rFonts w:asciiTheme="minorHAnsi" w:eastAsiaTheme="minorEastAsia" w:hAnsiTheme="minorHAnsi" w:cstheme="minorBidi"/>
          <w:noProof/>
          <w:szCs w:val="22"/>
        </w:rPr>
      </w:pPr>
      <w:hyperlink w:anchor="_Toc135032158" w:history="1">
        <w:r w:rsidR="00D52570" w:rsidRPr="0035075D">
          <w:rPr>
            <w:rStyle w:val="Hyperlink"/>
            <w:rFonts w:cs="Arial"/>
          </w:rPr>
          <w:t>Tabela D10 – Prazos para procedimentos de levantamento cadastral e avaliações</w:t>
        </w:r>
        <w:r w:rsidR="00D52570">
          <w:rPr>
            <w:noProof/>
            <w:webHidden/>
          </w:rPr>
          <w:tab/>
        </w:r>
        <w:r w:rsidR="00D52570">
          <w:rPr>
            <w:noProof/>
            <w:webHidden/>
          </w:rPr>
          <w:fldChar w:fldCharType="begin"/>
        </w:r>
        <w:r w:rsidR="00D52570">
          <w:rPr>
            <w:noProof/>
            <w:webHidden/>
          </w:rPr>
          <w:instrText xml:space="preserve"> PAGEREF _Toc135032158 \h </w:instrText>
        </w:r>
        <w:r w:rsidR="00D52570">
          <w:rPr>
            <w:noProof/>
            <w:webHidden/>
          </w:rPr>
        </w:r>
        <w:r w:rsidR="00D52570">
          <w:rPr>
            <w:noProof/>
            <w:webHidden/>
          </w:rPr>
          <w:fldChar w:fldCharType="separate"/>
        </w:r>
        <w:r w:rsidR="00EC24BA">
          <w:rPr>
            <w:noProof/>
            <w:webHidden/>
          </w:rPr>
          <w:t>15</w:t>
        </w:r>
        <w:r w:rsidR="00D52570">
          <w:rPr>
            <w:noProof/>
            <w:webHidden/>
          </w:rPr>
          <w:fldChar w:fldCharType="end"/>
        </w:r>
      </w:hyperlink>
    </w:p>
    <w:p w14:paraId="7D090FE3" w14:textId="286CE862" w:rsidR="00D52570" w:rsidRDefault="00133A1C" w:rsidP="005F108D">
      <w:pPr>
        <w:pStyle w:val="ndicedeilustraes"/>
        <w:rPr>
          <w:rFonts w:asciiTheme="minorHAnsi" w:eastAsiaTheme="minorEastAsia" w:hAnsiTheme="minorHAnsi" w:cstheme="minorBidi"/>
          <w:noProof/>
          <w:szCs w:val="22"/>
        </w:rPr>
      </w:pPr>
      <w:hyperlink w:anchor="_Toc135032159" w:history="1">
        <w:r w:rsidR="00D52570" w:rsidRPr="0035075D">
          <w:rPr>
            <w:rStyle w:val="Hyperlink"/>
            <w:rFonts w:cs="Arial"/>
          </w:rPr>
          <w:t>Tabela D11 – Prazos para procedimentos de especificações, análises, pareceres e outros trabalhos afins</w:t>
        </w:r>
        <w:r w:rsidR="00C348EC">
          <w:rPr>
            <w:rStyle w:val="Hyperlink"/>
            <w:rFonts w:cs="Arial"/>
          </w:rPr>
          <w:t>.................................................................................................</w:t>
        </w:r>
        <w:r w:rsidR="00D52570">
          <w:rPr>
            <w:noProof/>
            <w:webHidden/>
          </w:rPr>
          <w:tab/>
        </w:r>
        <w:r w:rsidR="00D52570">
          <w:rPr>
            <w:noProof/>
            <w:webHidden/>
          </w:rPr>
          <w:fldChar w:fldCharType="begin"/>
        </w:r>
        <w:r w:rsidR="00D52570">
          <w:rPr>
            <w:noProof/>
            <w:webHidden/>
          </w:rPr>
          <w:instrText xml:space="preserve"> PAGEREF _Toc135032159 \h </w:instrText>
        </w:r>
        <w:r w:rsidR="00D52570">
          <w:rPr>
            <w:noProof/>
            <w:webHidden/>
          </w:rPr>
        </w:r>
        <w:r w:rsidR="00D52570">
          <w:rPr>
            <w:noProof/>
            <w:webHidden/>
          </w:rPr>
          <w:fldChar w:fldCharType="separate"/>
        </w:r>
        <w:r w:rsidR="00EC24BA">
          <w:rPr>
            <w:noProof/>
            <w:webHidden/>
          </w:rPr>
          <w:t>16</w:t>
        </w:r>
        <w:r w:rsidR="00D52570">
          <w:rPr>
            <w:noProof/>
            <w:webHidden/>
          </w:rPr>
          <w:fldChar w:fldCharType="end"/>
        </w:r>
      </w:hyperlink>
    </w:p>
    <w:p w14:paraId="5FB3610A" w14:textId="4E6AAC8A" w:rsidR="00D52570" w:rsidRDefault="00133A1C" w:rsidP="005F108D">
      <w:pPr>
        <w:pStyle w:val="ndicedeilustraes"/>
        <w:rPr>
          <w:rFonts w:asciiTheme="minorHAnsi" w:eastAsiaTheme="minorEastAsia" w:hAnsiTheme="minorHAnsi" w:cstheme="minorBidi"/>
          <w:noProof/>
          <w:szCs w:val="22"/>
        </w:rPr>
      </w:pPr>
      <w:hyperlink w:anchor="_Toc135032160" w:history="1">
        <w:r w:rsidR="00D52570" w:rsidRPr="0035075D">
          <w:rPr>
            <w:rStyle w:val="Hyperlink"/>
            <w:rFonts w:cs="Arial"/>
          </w:rPr>
          <w:t>Tabela D12 – Prazos para serviços especiais permitida a subcontratação</w:t>
        </w:r>
        <w:r w:rsidR="00C348EC">
          <w:rPr>
            <w:rStyle w:val="Hyperlink"/>
            <w:rFonts w:cs="Arial"/>
          </w:rPr>
          <w:t>...............</w:t>
        </w:r>
        <w:r w:rsidR="00D52570">
          <w:rPr>
            <w:noProof/>
            <w:webHidden/>
          </w:rPr>
          <w:tab/>
        </w:r>
        <w:r w:rsidR="00D52570">
          <w:rPr>
            <w:noProof/>
            <w:webHidden/>
          </w:rPr>
          <w:fldChar w:fldCharType="begin"/>
        </w:r>
        <w:r w:rsidR="00D52570">
          <w:rPr>
            <w:noProof/>
            <w:webHidden/>
          </w:rPr>
          <w:instrText xml:space="preserve"> PAGEREF _Toc135032160 \h </w:instrText>
        </w:r>
        <w:r w:rsidR="00D52570">
          <w:rPr>
            <w:noProof/>
            <w:webHidden/>
          </w:rPr>
        </w:r>
        <w:r w:rsidR="00D52570">
          <w:rPr>
            <w:noProof/>
            <w:webHidden/>
          </w:rPr>
          <w:fldChar w:fldCharType="separate"/>
        </w:r>
        <w:r w:rsidR="00EC24BA">
          <w:rPr>
            <w:noProof/>
            <w:webHidden/>
          </w:rPr>
          <w:t>16</w:t>
        </w:r>
        <w:r w:rsidR="00D52570">
          <w:rPr>
            <w:noProof/>
            <w:webHidden/>
          </w:rPr>
          <w:fldChar w:fldCharType="end"/>
        </w:r>
      </w:hyperlink>
    </w:p>
    <w:p w14:paraId="7F9E93EC" w14:textId="2EB77E5C" w:rsidR="00D52570" w:rsidRDefault="00133A1C" w:rsidP="005F108D">
      <w:pPr>
        <w:pStyle w:val="ndicedeilustraes"/>
        <w:rPr>
          <w:rFonts w:asciiTheme="minorHAnsi" w:eastAsiaTheme="minorEastAsia" w:hAnsiTheme="minorHAnsi" w:cstheme="minorBidi"/>
          <w:noProof/>
          <w:szCs w:val="22"/>
        </w:rPr>
      </w:pPr>
      <w:hyperlink w:anchor="_Toc135032161" w:history="1">
        <w:r w:rsidR="00D52570" w:rsidRPr="0035075D">
          <w:rPr>
            <w:rStyle w:val="Hyperlink"/>
            <w:rFonts w:cs="Arial"/>
          </w:rPr>
          <w:t>Tabela D13 – Prazo para deslocamento por meio alternativo</w:t>
        </w:r>
        <w:r w:rsidR="00C348EC">
          <w:rPr>
            <w:rStyle w:val="Hyperlink"/>
            <w:rFonts w:cs="Arial"/>
          </w:rPr>
          <w:t>...................................</w:t>
        </w:r>
        <w:r w:rsidR="00D52570">
          <w:rPr>
            <w:noProof/>
            <w:webHidden/>
          </w:rPr>
          <w:tab/>
        </w:r>
        <w:r w:rsidR="00D52570">
          <w:rPr>
            <w:noProof/>
            <w:webHidden/>
          </w:rPr>
          <w:fldChar w:fldCharType="begin"/>
        </w:r>
        <w:r w:rsidR="00D52570">
          <w:rPr>
            <w:noProof/>
            <w:webHidden/>
          </w:rPr>
          <w:instrText xml:space="preserve"> PAGEREF _Toc135032161 \h </w:instrText>
        </w:r>
        <w:r w:rsidR="00D52570">
          <w:rPr>
            <w:noProof/>
            <w:webHidden/>
          </w:rPr>
        </w:r>
        <w:r w:rsidR="00D52570">
          <w:rPr>
            <w:noProof/>
            <w:webHidden/>
          </w:rPr>
          <w:fldChar w:fldCharType="separate"/>
        </w:r>
        <w:r w:rsidR="00EC24BA">
          <w:rPr>
            <w:noProof/>
            <w:webHidden/>
          </w:rPr>
          <w:t>19</w:t>
        </w:r>
        <w:r w:rsidR="00D52570">
          <w:rPr>
            <w:noProof/>
            <w:webHidden/>
          </w:rPr>
          <w:fldChar w:fldCharType="end"/>
        </w:r>
      </w:hyperlink>
    </w:p>
    <w:p w14:paraId="53668FB2" w14:textId="77777777" w:rsidR="005A18CD" w:rsidRPr="00261A9E" w:rsidRDefault="005A18CD" w:rsidP="005A18CD">
      <w:pPr>
        <w:pStyle w:val="EstiloArial11ptJustificadoDepoisde6pt"/>
        <w:ind w:left="0"/>
      </w:pPr>
      <w:r w:rsidRPr="00261A9E">
        <w:rPr>
          <w:rFonts w:cs="Arial"/>
          <w:sz w:val="20"/>
        </w:rPr>
        <w:fldChar w:fldCharType="end"/>
      </w:r>
    </w:p>
    <w:p w14:paraId="20A37DC7" w14:textId="0C8B9D6A" w:rsidR="00107FF2" w:rsidRPr="00261A9E" w:rsidRDefault="00107FF2">
      <w:pPr>
        <w:jc w:val="left"/>
        <w:rPr>
          <w:szCs w:val="20"/>
        </w:rPr>
      </w:pPr>
      <w:r w:rsidRPr="00261A9E">
        <w:br w:type="page"/>
      </w:r>
    </w:p>
    <w:p w14:paraId="4CF0F704" w14:textId="77777777" w:rsidR="005A18CD" w:rsidRPr="00261A9E" w:rsidRDefault="005A18CD" w:rsidP="005A18CD">
      <w:pPr>
        <w:pStyle w:val="Ttulo1"/>
        <w:numPr>
          <w:ilvl w:val="0"/>
          <w:numId w:val="24"/>
        </w:numPr>
      </w:pPr>
      <w:bookmarkStart w:id="0" w:name="_Toc423677100"/>
      <w:bookmarkStart w:id="1" w:name="_Toc135032128"/>
      <w:r w:rsidRPr="00261A9E">
        <w:lastRenderedPageBreak/>
        <w:t>HORA TÉCNICA</w:t>
      </w:r>
      <w:bookmarkEnd w:id="0"/>
      <w:bookmarkEnd w:id="1"/>
    </w:p>
    <w:p w14:paraId="53412992" w14:textId="77777777" w:rsidR="005A18CD" w:rsidRPr="00261A9E" w:rsidRDefault="005A18CD" w:rsidP="005A18CD">
      <w:pPr>
        <w:pStyle w:val="Ttulo2"/>
        <w:numPr>
          <w:ilvl w:val="1"/>
          <w:numId w:val="24"/>
        </w:numPr>
      </w:pPr>
      <w:r w:rsidRPr="00261A9E">
        <w:t xml:space="preserve">A realização de serviços por Hora-Técnica, </w:t>
      </w:r>
      <w:r w:rsidRPr="00261A9E">
        <w:rPr>
          <w:b/>
          <w:bCs/>
        </w:rPr>
        <w:t>quando o número total desta não for pré-definido de acordo com o procedimento descrito neste Apêndice D</w:t>
      </w:r>
      <w:r w:rsidRPr="00261A9E">
        <w:t>, será remunerada na forma abaixo:</w:t>
      </w:r>
    </w:p>
    <w:p w14:paraId="05E4AD12" w14:textId="77777777" w:rsidR="005A18CD" w:rsidRPr="00261A9E" w:rsidRDefault="005A18CD" w:rsidP="005A18CD"/>
    <w:p w14:paraId="30D035A6" w14:textId="16A6BD7A" w:rsidR="005A18CD" w:rsidRPr="00261A9E" w:rsidRDefault="00B731A8" w:rsidP="00B731A8">
      <w:pPr>
        <w:spacing w:after="120"/>
        <w:jc w:val="center"/>
        <w:rPr>
          <w:rFonts w:cs="Arial"/>
          <w:szCs w:val="22"/>
        </w:rPr>
      </w:pPr>
      <m:oMathPara>
        <m:oMath>
          <m:r>
            <w:rPr>
              <w:rFonts w:ascii="Cambria Math" w:cs="Arial"/>
              <w:szCs w:val="22"/>
            </w:rPr>
            <m:t>V</m:t>
          </m:r>
          <m:sSub>
            <m:sSubPr>
              <m:ctrlPr>
                <w:rPr>
                  <w:rFonts w:ascii="Cambria Math" w:hAnsi="Cambria Math" w:cs="Arial"/>
                  <w:i/>
                  <w:szCs w:val="22"/>
                </w:rPr>
              </m:ctrlPr>
            </m:sSubPr>
            <m:e>
              <m:r>
                <w:rPr>
                  <w:rFonts w:ascii="Cambria Math" w:cs="Arial"/>
                  <w:szCs w:val="22"/>
                </w:rPr>
                <m:t>R</m:t>
              </m:r>
            </m:e>
            <m:sub>
              <m:r>
                <w:rPr>
                  <w:rFonts w:ascii="Cambria Math" w:cs="Arial"/>
                  <w:szCs w:val="22"/>
                </w:rPr>
                <m:t>HT</m:t>
              </m:r>
            </m:sub>
          </m:sSub>
          <m:r>
            <w:rPr>
              <w:rFonts w:ascii="Cambria Math" w:cs="Arial"/>
              <w:szCs w:val="22"/>
            </w:rPr>
            <m:t>=</m:t>
          </m:r>
          <m:sSub>
            <m:sSubPr>
              <m:ctrlPr>
                <w:rPr>
                  <w:rFonts w:ascii="Cambria Math" w:hAnsi="Cambria Math" w:cs="Arial"/>
                  <w:i/>
                  <w:szCs w:val="22"/>
                </w:rPr>
              </m:ctrlPr>
            </m:sSubPr>
            <m:e>
              <m:r>
                <w:rPr>
                  <w:rFonts w:ascii="Cambria Math" w:cs="Arial"/>
                  <w:szCs w:val="22"/>
                </w:rPr>
                <m:t>N</m:t>
              </m:r>
            </m:e>
            <m:sub>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m:t>
                  </m:r>
                </m:sub>
              </m:sSub>
            </m:sub>
          </m:sSub>
          <m:r>
            <w:rPr>
              <w:rFonts w:ascii="Cambria Math" w:cs="Arial"/>
              <w:szCs w:val="22"/>
            </w:rPr>
            <m:t>×</m:t>
          </m:r>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t1</m:t>
              </m:r>
            </m:sub>
          </m:sSub>
        </m:oMath>
      </m:oMathPara>
    </w:p>
    <w:p w14:paraId="3EA6FE4B" w14:textId="77777777" w:rsidR="005A18CD" w:rsidRPr="00261A9E" w:rsidRDefault="005A18CD" w:rsidP="005A18CD">
      <w:pPr>
        <w:pStyle w:val="EstiloArial11ptJustificadoDepoisde6pt"/>
      </w:pPr>
      <w:r w:rsidRPr="00261A9E">
        <w:t>Onde:</w:t>
      </w:r>
    </w:p>
    <w:p w14:paraId="277646AF" w14:textId="77777777" w:rsidR="005A18CD" w:rsidRPr="00261A9E" w:rsidRDefault="005A18CD" w:rsidP="005A18CD">
      <w:pPr>
        <w:pStyle w:val="EstiloArial11ptJustificadoDepoisde6pt"/>
      </w:pPr>
      <w:r w:rsidRPr="00261A9E">
        <w:t>VR</w:t>
      </w:r>
      <w:r w:rsidRPr="00261A9E">
        <w:rPr>
          <w:vertAlign w:val="subscript"/>
        </w:rPr>
        <w:t>HT</w:t>
      </w:r>
      <w:r w:rsidRPr="00261A9E">
        <w:t xml:space="preserve"> = Valor da remuneração por Hora Técnica, em Reais (R$)</w:t>
      </w:r>
    </w:p>
    <w:p w14:paraId="7F826D54" w14:textId="77777777" w:rsidR="005A18CD" w:rsidRPr="00261A9E" w:rsidRDefault="005A18CD" w:rsidP="005A18CD">
      <w:pPr>
        <w:pStyle w:val="EstiloArial11ptJustificadoDepoisde6pt"/>
      </w:pPr>
      <w:r w:rsidRPr="00261A9E">
        <w:rPr>
          <w:noProof/>
        </w:rPr>
        <w:t>N</w:t>
      </w:r>
      <w:r w:rsidRPr="00261A9E">
        <w:rPr>
          <w:noProof/>
          <w:vertAlign w:val="subscript"/>
        </w:rPr>
        <w:t>ht</w:t>
      </w:r>
      <w:r w:rsidRPr="00261A9E">
        <w:t xml:space="preserve"> = Número de horas técnicas (h) referentes ao serviço técnico</w:t>
      </w:r>
    </w:p>
    <w:p w14:paraId="49A933D7" w14:textId="77777777" w:rsidR="005A18CD" w:rsidRPr="00261A9E" w:rsidRDefault="005A18CD" w:rsidP="005A18CD">
      <w:pPr>
        <w:pStyle w:val="EstiloArial11ptJustificadoDepoisde6pt"/>
      </w:pPr>
      <w:r w:rsidRPr="00261A9E">
        <w:t>ht1 = valor unitário da hora-técnica, em Reais (R$), proposto pela empresa</w:t>
      </w:r>
    </w:p>
    <w:p w14:paraId="7B36908D" w14:textId="77777777" w:rsidR="005A18CD" w:rsidRPr="00261A9E" w:rsidRDefault="005A18CD" w:rsidP="005A18CD">
      <w:pPr>
        <w:pStyle w:val="EstiloArial11ptJustificadoDepoisde6pt"/>
      </w:pPr>
    </w:p>
    <w:p w14:paraId="77545C11" w14:textId="77777777" w:rsidR="005A18CD" w:rsidRPr="00261A9E" w:rsidRDefault="005A18CD" w:rsidP="005A18CD">
      <w:pPr>
        <w:pStyle w:val="Ttulo1"/>
        <w:numPr>
          <w:ilvl w:val="0"/>
          <w:numId w:val="24"/>
        </w:numPr>
      </w:pPr>
      <w:bookmarkStart w:id="2" w:name="_Toc423677101"/>
      <w:bookmarkStart w:id="3" w:name="_Toc135032129"/>
      <w:r w:rsidRPr="00261A9E">
        <w:t>DESLOCAMENTO</w:t>
      </w:r>
      <w:bookmarkEnd w:id="2"/>
      <w:bookmarkEnd w:id="3"/>
    </w:p>
    <w:p w14:paraId="7A5CF946" w14:textId="2655F99B" w:rsidR="005A18CD" w:rsidRPr="00261A9E" w:rsidRDefault="005A18CD" w:rsidP="005A18CD">
      <w:pPr>
        <w:pStyle w:val="Ttulo2"/>
        <w:numPr>
          <w:ilvl w:val="1"/>
          <w:numId w:val="24"/>
        </w:numPr>
      </w:pPr>
      <w:r w:rsidRPr="00261A9E">
        <w:t xml:space="preserve">A remuneração por deslocamento se constitui em </w:t>
      </w:r>
      <w:r w:rsidR="009E5CA0">
        <w:t>ressarcimento</w:t>
      </w:r>
      <w:r w:rsidR="009E5CA0" w:rsidRPr="00261A9E">
        <w:t xml:space="preserve"> </w:t>
      </w:r>
      <w:r w:rsidRPr="00261A9E">
        <w:t>de custos operacionais.</w:t>
      </w:r>
    </w:p>
    <w:p w14:paraId="5BD3F16F" w14:textId="77777777" w:rsidR="005A18CD" w:rsidRPr="00261A9E" w:rsidRDefault="005A18CD" w:rsidP="005A18CD">
      <w:pPr>
        <w:pStyle w:val="Ttulo3"/>
        <w:numPr>
          <w:ilvl w:val="2"/>
          <w:numId w:val="24"/>
        </w:numPr>
      </w:pPr>
      <w:r w:rsidRPr="00261A9E">
        <w:t xml:space="preserve">A incidência do deslocamento se dará apenas quando previsto especificamente no procedimento técnico conforme </w:t>
      </w:r>
      <w:r w:rsidRPr="00261A9E">
        <w:rPr>
          <w:szCs w:val="22"/>
        </w:rPr>
        <w:t>indicado</w:t>
      </w:r>
      <w:r w:rsidRPr="00261A9E">
        <w:t xml:space="preserve"> neste </w:t>
      </w:r>
      <w:r w:rsidRPr="00261A9E">
        <w:rPr>
          <w:b/>
          <w:bCs w:val="0"/>
        </w:rPr>
        <w:t>Apêndice D</w:t>
      </w:r>
      <w:r w:rsidRPr="00261A9E">
        <w:t>, sendo devido para cada evento previamente estabelecido pelo Engenheiro ou Arquiteto do quadro técnico da CAIXA, para o trabalho técnico correspondente.</w:t>
      </w:r>
    </w:p>
    <w:p w14:paraId="6CE204AA" w14:textId="77777777" w:rsidR="005A18CD" w:rsidRPr="00261A9E" w:rsidRDefault="005A18CD" w:rsidP="005A18CD">
      <w:pPr>
        <w:pStyle w:val="Ttulo3"/>
        <w:numPr>
          <w:ilvl w:val="2"/>
          <w:numId w:val="24"/>
        </w:numPr>
      </w:pPr>
      <w:r w:rsidRPr="00261A9E">
        <w:t>O evento poderá reunir mais de um procedimento técnico, desde que estes sejam simultâneos, para realização em um mesmo local e data, e solicitados à CONTRATADA em uma mesma demanda, ensejando assim o pagamento de um único deslocamento.</w:t>
      </w:r>
    </w:p>
    <w:p w14:paraId="35D9E9B1" w14:textId="77777777" w:rsidR="005A18CD" w:rsidRPr="00261A9E" w:rsidRDefault="005A18CD" w:rsidP="005A18CD">
      <w:pPr>
        <w:pStyle w:val="Ttulo3"/>
        <w:numPr>
          <w:ilvl w:val="2"/>
          <w:numId w:val="24"/>
        </w:numPr>
      </w:pPr>
      <w:r w:rsidRPr="00261A9E">
        <w:t>Nos casos de procedimentos técnicos de fiscalização obras/serviços, o número de eventos será determinado pelo Engenheiro ou Arquiteto do quadro técnico da CAIXA, em função do cronograma da obra/serviço.</w:t>
      </w:r>
    </w:p>
    <w:p w14:paraId="4485506C" w14:textId="5C47F692" w:rsidR="00A91D32" w:rsidRPr="009A6FBE" w:rsidRDefault="00A91D32" w:rsidP="00404ECF">
      <w:pPr>
        <w:pStyle w:val="Ttulo3"/>
      </w:pPr>
      <w:bookmarkStart w:id="4" w:name="_Ref132633755"/>
      <w:bookmarkStart w:id="5" w:name="_Ref118476803"/>
      <w:r w:rsidRPr="009A6FBE">
        <w:t xml:space="preserve">CIDADE(S) </w:t>
      </w:r>
      <w:bookmarkEnd w:id="4"/>
      <w:r w:rsidR="00112332" w:rsidRPr="009A6FBE">
        <w:t>DE REPRESENTAÇÃO</w:t>
      </w:r>
    </w:p>
    <w:p w14:paraId="3DF56B57" w14:textId="599D29D2" w:rsidR="00404ECF" w:rsidRPr="009A6FBE" w:rsidRDefault="00CA5344" w:rsidP="0054540D">
      <w:pPr>
        <w:pStyle w:val="Ttulo4"/>
      </w:pPr>
      <w:r>
        <w:t>O</w:t>
      </w:r>
      <w:r w:rsidR="00CA590A">
        <w:t>s</w:t>
      </w:r>
      <w:r w:rsidR="00404ECF" w:rsidRPr="009A6FBE">
        <w:t xml:space="preserve"> deslocamento</w:t>
      </w:r>
      <w:r w:rsidR="00823F6E">
        <w:t>s</w:t>
      </w:r>
      <w:r w:rsidR="00404ECF" w:rsidRPr="009A6FBE">
        <w:t xml:space="preserve"> realizados para unidades da CAIXA situadas na região </w:t>
      </w:r>
      <w:r w:rsidR="00823F6E">
        <w:t>NORTE</w:t>
      </w:r>
      <w:r w:rsidR="009B3D07">
        <w:t xml:space="preserve"> DA BAHIA</w:t>
      </w:r>
      <w:r w:rsidR="00823F6E">
        <w:t xml:space="preserve"> </w:t>
      </w:r>
      <w:r w:rsidR="009B3D07">
        <w:t>(</w:t>
      </w:r>
      <w:r w:rsidR="00823F6E">
        <w:t>conforme APÊNDICE E</w:t>
      </w:r>
      <w:r w:rsidR="009B3D07">
        <w:t>)</w:t>
      </w:r>
      <w:r w:rsidR="00F77192">
        <w:t xml:space="preserve"> </w:t>
      </w:r>
      <w:r w:rsidR="00404ECF" w:rsidRPr="009A6FBE">
        <w:t>ser</w:t>
      </w:r>
      <w:r w:rsidR="009B3D07">
        <w:t>ão</w:t>
      </w:r>
      <w:r w:rsidR="00404ECF" w:rsidRPr="009A6FBE">
        <w:t xml:space="preserve"> apurad</w:t>
      </w:r>
      <w:r w:rsidR="00F77192">
        <w:t>o</w:t>
      </w:r>
      <w:r w:rsidR="009B3D07">
        <w:t>s</w:t>
      </w:r>
      <w:r w:rsidR="00404ECF" w:rsidRPr="009A6FBE">
        <w:t xml:space="preserve"> a partir da cidade de </w:t>
      </w:r>
      <w:r w:rsidR="00F77192">
        <w:rPr>
          <w:b/>
        </w:rPr>
        <w:t>FEIRA DE SANTANA</w:t>
      </w:r>
      <w:r w:rsidR="00404ECF" w:rsidRPr="009A6FBE">
        <w:rPr>
          <w:b/>
        </w:rPr>
        <w:t xml:space="preserve"> / </w:t>
      </w:r>
      <w:r w:rsidR="00F77192">
        <w:rPr>
          <w:b/>
        </w:rPr>
        <w:t>BA</w:t>
      </w:r>
      <w:r w:rsidR="00404ECF" w:rsidRPr="009A6FBE">
        <w:t>.</w:t>
      </w:r>
    </w:p>
    <w:p w14:paraId="0B23AC92" w14:textId="73C927AE" w:rsidR="00404ECF" w:rsidRPr="00EC24BA" w:rsidRDefault="00404ECF" w:rsidP="0054540D">
      <w:pPr>
        <w:pStyle w:val="Ttulo4"/>
        <w:rPr>
          <w:szCs w:val="22"/>
        </w:rPr>
      </w:pPr>
      <w:r w:rsidRPr="00EC24BA">
        <w:t xml:space="preserve">Nos deslocamentos realizados para unidades da CAIXA situadas na região </w:t>
      </w:r>
      <w:r w:rsidR="009B3D07" w:rsidRPr="00EC24BA">
        <w:t>OESTE DA BAHIA</w:t>
      </w:r>
      <w:r w:rsidR="00EE31AE" w:rsidRPr="00EC24BA">
        <w:t>,</w:t>
      </w:r>
      <w:r w:rsidRPr="00EC24BA">
        <w:t xml:space="preserve"> a distância de deslocamento será apurada a partir da cidade de </w:t>
      </w:r>
      <w:r w:rsidR="00EE31AE" w:rsidRPr="00EC24BA">
        <w:rPr>
          <w:b/>
        </w:rPr>
        <w:t>BARREIRAS</w:t>
      </w:r>
      <w:r w:rsidRPr="00EC24BA">
        <w:rPr>
          <w:b/>
        </w:rPr>
        <w:t xml:space="preserve"> / </w:t>
      </w:r>
      <w:r w:rsidR="00EE31AE" w:rsidRPr="00EC24BA">
        <w:rPr>
          <w:b/>
        </w:rPr>
        <w:t>BA</w:t>
      </w:r>
      <w:r w:rsidRPr="00EC24BA">
        <w:t>.</w:t>
      </w:r>
    </w:p>
    <w:bookmarkEnd w:id="5"/>
    <w:p w14:paraId="6FA809A0" w14:textId="77777777" w:rsidR="005A18CD" w:rsidRPr="00261A9E" w:rsidRDefault="005A18CD" w:rsidP="005A18CD">
      <w:pPr>
        <w:pStyle w:val="EstiloArial11ptJustificadoDepoisde6pt"/>
      </w:pPr>
    </w:p>
    <w:p w14:paraId="1C863AE9" w14:textId="77777777" w:rsidR="005A18CD" w:rsidRPr="00261A9E" w:rsidRDefault="005A18CD" w:rsidP="005A18CD">
      <w:pPr>
        <w:pStyle w:val="TR2-Sum"/>
      </w:pPr>
      <w:bookmarkStart w:id="6" w:name="_Toc135032130"/>
      <w:r w:rsidRPr="00261A9E">
        <w:t>DESLOCAMENTO POR TRANSPORTE RODOVIÁRIO – TRAJETO ÚNICO</w:t>
      </w:r>
      <w:bookmarkEnd w:id="6"/>
    </w:p>
    <w:p w14:paraId="648EB2D1" w14:textId="77777777" w:rsidR="005A18CD" w:rsidRPr="00261A9E" w:rsidRDefault="005A18CD" w:rsidP="005A18CD">
      <w:pPr>
        <w:pStyle w:val="Ttulo3"/>
        <w:numPr>
          <w:ilvl w:val="2"/>
          <w:numId w:val="24"/>
        </w:numPr>
      </w:pPr>
      <w:r w:rsidRPr="00261A9E">
        <w:t>A remuneração por deslocamento por meio de transporte com utilização da malha rodoviária, em trajeto único, assim entendido aquele cujo destino é único, será calculada de acordo com uma das situações abaixo:</w:t>
      </w:r>
    </w:p>
    <w:p w14:paraId="2F1C799B" w14:textId="517F3C05" w:rsidR="00107FF2" w:rsidRPr="00261A9E" w:rsidRDefault="005A18CD" w:rsidP="00E669C2">
      <w:pPr>
        <w:spacing w:after="120"/>
        <w:ind w:left="1134"/>
        <w:rPr>
          <w:rFonts w:cs="Arial"/>
          <w:bCs/>
          <w:szCs w:val="22"/>
        </w:rPr>
      </w:pPr>
      <w:r w:rsidRPr="00261A9E">
        <w:rPr>
          <w:rFonts w:cs="Arial"/>
          <w:b/>
          <w:szCs w:val="22"/>
          <w:u w:val="single"/>
        </w:rPr>
        <w:t>1ª Situação</w:t>
      </w:r>
      <w:r w:rsidRPr="00261A9E">
        <w:rPr>
          <w:rFonts w:cs="Arial"/>
          <w:b/>
          <w:szCs w:val="22"/>
        </w:rPr>
        <w:t xml:space="preserve"> </w:t>
      </w:r>
      <w:r w:rsidRPr="00261A9E">
        <w:rPr>
          <w:rFonts w:cs="Arial"/>
          <w:bCs/>
          <w:szCs w:val="22"/>
        </w:rPr>
        <w:t>– Deslocamentos necessários à execução dos serviços do</w:t>
      </w:r>
      <w:r w:rsidR="00E47498" w:rsidRPr="00261A9E">
        <w:rPr>
          <w:rFonts w:cs="Arial"/>
          <w:bCs/>
          <w:szCs w:val="22"/>
        </w:rPr>
        <w:t>s</w:t>
      </w:r>
      <w:r w:rsidRPr="00261A9E">
        <w:rPr>
          <w:rFonts w:cs="Arial"/>
          <w:bCs/>
          <w:szCs w:val="22"/>
        </w:rPr>
        <w:t xml:space="preserve"> </w:t>
      </w:r>
      <w:r w:rsidRPr="00261A9E">
        <w:rPr>
          <w:rFonts w:cs="Arial"/>
          <w:b/>
          <w:szCs w:val="22"/>
        </w:rPr>
        <w:t>Apêndice</w:t>
      </w:r>
      <w:r w:rsidR="00E47498" w:rsidRPr="00261A9E">
        <w:rPr>
          <w:rFonts w:cs="Arial"/>
          <w:b/>
          <w:szCs w:val="22"/>
        </w:rPr>
        <w:t>s</w:t>
      </w:r>
      <w:r w:rsidRPr="00261A9E">
        <w:rPr>
          <w:rFonts w:cs="Arial"/>
          <w:b/>
          <w:szCs w:val="22"/>
        </w:rPr>
        <w:t xml:space="preserve"> </w:t>
      </w:r>
      <w:proofErr w:type="gramStart"/>
      <w:r w:rsidR="00E47498" w:rsidRPr="00261A9E">
        <w:rPr>
          <w:rFonts w:cs="Arial"/>
          <w:b/>
          <w:szCs w:val="22"/>
        </w:rPr>
        <w:t xml:space="preserve">A, </w:t>
      </w:r>
      <w:r w:rsidR="00314D36" w:rsidRPr="00261A9E">
        <w:rPr>
          <w:rFonts w:cs="Arial"/>
          <w:b/>
          <w:szCs w:val="22"/>
        </w:rPr>
        <w:t>G e H</w:t>
      </w:r>
      <w:proofErr w:type="gramEnd"/>
      <w:r w:rsidRPr="00261A9E">
        <w:rPr>
          <w:rFonts w:cs="Arial"/>
          <w:bCs/>
          <w:szCs w:val="22"/>
        </w:rPr>
        <w:t xml:space="preserve">, em distâncias iguais ou inferiores a 30 km entre as cidades </w:t>
      </w:r>
      <w:r w:rsidRPr="00261A9E">
        <w:rPr>
          <w:rFonts w:cs="Arial"/>
          <w:bCs/>
          <w:szCs w:val="22"/>
        </w:rPr>
        <w:lastRenderedPageBreak/>
        <w:t xml:space="preserve">definidas no </w:t>
      </w:r>
      <w:r w:rsidRPr="00261A9E">
        <w:rPr>
          <w:rFonts w:cs="Arial"/>
          <w:b/>
          <w:szCs w:val="22"/>
        </w:rPr>
        <w:t>ite</w:t>
      </w:r>
      <w:r w:rsidR="00A736F9" w:rsidRPr="00261A9E">
        <w:rPr>
          <w:rFonts w:cs="Arial"/>
          <w:b/>
          <w:szCs w:val="22"/>
        </w:rPr>
        <w:t>m</w:t>
      </w:r>
      <w:r w:rsidRPr="00261A9E">
        <w:rPr>
          <w:rFonts w:cs="Arial"/>
          <w:b/>
          <w:szCs w:val="22"/>
        </w:rPr>
        <w:t xml:space="preserve"> 2.1.4</w:t>
      </w:r>
      <w:r w:rsidRPr="00261A9E">
        <w:rPr>
          <w:rFonts w:cs="Arial"/>
          <w:bCs/>
          <w:szCs w:val="22"/>
        </w:rPr>
        <w:t xml:space="preserve"> deste </w:t>
      </w:r>
      <w:r w:rsidRPr="00261A9E">
        <w:rPr>
          <w:rFonts w:cs="Arial"/>
          <w:b/>
          <w:bCs/>
          <w:szCs w:val="22"/>
        </w:rPr>
        <w:t>Apêndice D</w:t>
      </w:r>
      <w:r w:rsidRPr="00261A9E">
        <w:rPr>
          <w:rFonts w:cs="Arial"/>
          <w:bCs/>
          <w:szCs w:val="22"/>
        </w:rPr>
        <w:t xml:space="preserve"> e a cidade destino serão remunerados da seguinte forma: </w:t>
      </w:r>
    </w:p>
    <w:p w14:paraId="5BB41428" w14:textId="3BB3F3C0" w:rsidR="00447AFB" w:rsidRPr="00E669C2" w:rsidRDefault="005A18CD" w:rsidP="00E669C2">
      <w:pPr>
        <w:spacing w:after="120"/>
        <w:jc w:val="center"/>
        <w:rPr>
          <w:rFonts w:cs="Arial"/>
          <w:szCs w:val="22"/>
          <w:vertAlign w:val="subscript"/>
        </w:rPr>
      </w:pPr>
      <w:r w:rsidRPr="00261A9E">
        <w:rPr>
          <w:rFonts w:cs="Arial"/>
          <w:szCs w:val="22"/>
        </w:rPr>
        <w:t xml:space="preserve">VD = 6,00 x </w:t>
      </w:r>
      <w:proofErr w:type="spellStart"/>
      <w:r w:rsidRPr="00261A9E">
        <w:rPr>
          <w:rFonts w:cs="Arial"/>
          <w:szCs w:val="22"/>
        </w:rPr>
        <w:t>P</w:t>
      </w:r>
      <w:r w:rsidRPr="00261A9E">
        <w:rPr>
          <w:rFonts w:cs="Arial"/>
          <w:szCs w:val="22"/>
          <w:vertAlign w:val="subscript"/>
        </w:rPr>
        <w:t>gc</w:t>
      </w:r>
      <w:proofErr w:type="spellEnd"/>
    </w:p>
    <w:p w14:paraId="0BACDA4B" w14:textId="1F675EFF" w:rsidR="005A18CD" w:rsidRPr="00261A9E" w:rsidRDefault="005A18CD" w:rsidP="005A18CD">
      <w:pPr>
        <w:pStyle w:val="EstiloArial11ptJustificadoDepoisde6pt"/>
      </w:pPr>
      <w:r w:rsidRPr="00261A9E">
        <w:t>Onde: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9"/>
        <w:gridCol w:w="7912"/>
      </w:tblGrid>
      <w:tr w:rsidR="00261A9E" w:rsidRPr="00261A9E" w14:paraId="36B2822F" w14:textId="77777777" w:rsidTr="005A18CD">
        <w:tc>
          <w:tcPr>
            <w:tcW w:w="900" w:type="dxa"/>
            <w:tcBorders>
              <w:top w:val="single" w:sz="4" w:space="0" w:color="auto"/>
              <w:left w:val="single" w:sz="4" w:space="0" w:color="auto"/>
              <w:bottom w:val="single" w:sz="4" w:space="0" w:color="auto"/>
              <w:right w:val="single" w:sz="4" w:space="0" w:color="auto"/>
            </w:tcBorders>
            <w:hideMark/>
          </w:tcPr>
          <w:p w14:paraId="013F2E57" w14:textId="77777777" w:rsidR="005A18CD" w:rsidRPr="00261A9E" w:rsidRDefault="005A18CD">
            <w:pPr>
              <w:pStyle w:val="EstiloArial11ptJustificadoDepoisde6pt"/>
              <w:spacing w:after="0"/>
              <w:ind w:left="0"/>
              <w:jc w:val="center"/>
              <w:rPr>
                <w:noProof/>
              </w:rPr>
            </w:pPr>
            <w:r w:rsidRPr="00261A9E">
              <w:rPr>
                <w:noProof/>
              </w:rPr>
              <w:t>VD</w:t>
            </w:r>
          </w:p>
        </w:tc>
        <w:tc>
          <w:tcPr>
            <w:tcW w:w="7920" w:type="dxa"/>
            <w:tcBorders>
              <w:top w:val="single" w:sz="4" w:space="0" w:color="auto"/>
              <w:left w:val="single" w:sz="4" w:space="0" w:color="auto"/>
              <w:bottom w:val="single" w:sz="4" w:space="0" w:color="auto"/>
              <w:right w:val="single" w:sz="4" w:space="0" w:color="auto"/>
            </w:tcBorders>
            <w:hideMark/>
          </w:tcPr>
          <w:p w14:paraId="6FE170D5" w14:textId="77777777" w:rsidR="005A18CD" w:rsidRPr="00261A9E" w:rsidRDefault="005A18CD">
            <w:pPr>
              <w:pStyle w:val="EstiloArial11ptJustificadoDepoisde6pt"/>
              <w:spacing w:after="0"/>
              <w:ind w:left="0"/>
            </w:pPr>
            <w:r w:rsidRPr="00261A9E">
              <w:t>Valor de remuneração, em Reais (R$), pago a título de deslocamento</w:t>
            </w:r>
          </w:p>
        </w:tc>
      </w:tr>
      <w:tr w:rsidR="005A18CD" w:rsidRPr="00261A9E" w14:paraId="21532BF0" w14:textId="77777777" w:rsidTr="005A18CD">
        <w:tc>
          <w:tcPr>
            <w:tcW w:w="900" w:type="dxa"/>
            <w:tcBorders>
              <w:top w:val="single" w:sz="4" w:space="0" w:color="auto"/>
              <w:left w:val="single" w:sz="4" w:space="0" w:color="auto"/>
              <w:bottom w:val="single" w:sz="4" w:space="0" w:color="auto"/>
              <w:right w:val="single" w:sz="4" w:space="0" w:color="auto"/>
            </w:tcBorders>
            <w:hideMark/>
          </w:tcPr>
          <w:p w14:paraId="79390C2E" w14:textId="77777777" w:rsidR="005A18CD" w:rsidRPr="00261A9E" w:rsidRDefault="005A18CD">
            <w:pPr>
              <w:pStyle w:val="EstiloArial11ptJustificadoDepoisde6pt"/>
              <w:spacing w:after="0"/>
              <w:ind w:left="0"/>
              <w:jc w:val="center"/>
              <w:rPr>
                <w:noProof/>
              </w:rPr>
            </w:pPr>
            <w:r w:rsidRPr="00261A9E">
              <w:rPr>
                <w:noProof/>
              </w:rPr>
              <w:t>Pgc</w:t>
            </w:r>
          </w:p>
        </w:tc>
        <w:tc>
          <w:tcPr>
            <w:tcW w:w="7920" w:type="dxa"/>
            <w:tcBorders>
              <w:top w:val="single" w:sz="4" w:space="0" w:color="auto"/>
              <w:left w:val="single" w:sz="4" w:space="0" w:color="auto"/>
              <w:bottom w:val="single" w:sz="4" w:space="0" w:color="auto"/>
              <w:right w:val="single" w:sz="4" w:space="0" w:color="auto"/>
            </w:tcBorders>
            <w:hideMark/>
          </w:tcPr>
          <w:p w14:paraId="1C952903" w14:textId="47DA1C84" w:rsidR="005A18CD" w:rsidRPr="00261A9E" w:rsidRDefault="005A18CD">
            <w:pPr>
              <w:rPr>
                <w:rFonts w:cs="Arial"/>
                <w:szCs w:val="22"/>
              </w:rPr>
            </w:pPr>
            <w:r w:rsidRPr="00261A9E">
              <w:rPr>
                <w:rFonts w:cs="Arial"/>
                <w:szCs w:val="22"/>
              </w:rPr>
              <w:t xml:space="preserve">Preço médio da gasolina comum, em Reais (R$), praticado na Unidade da Federação da </w:t>
            </w:r>
            <w:r w:rsidRPr="00261A9E">
              <w:rPr>
                <w:rFonts w:cs="Arial"/>
                <w:bCs/>
                <w:szCs w:val="22"/>
              </w:rPr>
              <w:t xml:space="preserve">cidade de representação do escritório de engenharia definida no </w:t>
            </w:r>
            <w:r w:rsidRPr="00261A9E">
              <w:rPr>
                <w:rFonts w:cs="Arial"/>
                <w:b/>
                <w:bCs/>
                <w:szCs w:val="22"/>
              </w:rPr>
              <w:t>Apêndice E</w:t>
            </w:r>
            <w:r w:rsidRPr="00261A9E">
              <w:rPr>
                <w:rFonts w:cs="Arial"/>
                <w:szCs w:val="22"/>
              </w:rPr>
              <w:t>, conforme definido no contrato. O preço médio da gasolina comum a ser considerado corresponderá ao divulgado pela ANP – Agência Nacional de Petróleo, vigente no mês imediatamente anterior ao do deslocamento.</w:t>
            </w:r>
          </w:p>
        </w:tc>
      </w:tr>
    </w:tbl>
    <w:p w14:paraId="0EC9537B" w14:textId="77777777" w:rsidR="005A18CD" w:rsidRPr="00261A9E" w:rsidRDefault="005A18CD" w:rsidP="005A18CD">
      <w:pPr>
        <w:pStyle w:val="EstiloArial11ptJustificadoDepoisde6pt"/>
      </w:pPr>
    </w:p>
    <w:p w14:paraId="5C945F7D" w14:textId="6CFC3E48" w:rsidR="005A18CD" w:rsidRPr="00261A9E" w:rsidRDefault="005A18CD" w:rsidP="005A18CD">
      <w:pPr>
        <w:spacing w:after="120"/>
        <w:ind w:left="1134"/>
        <w:rPr>
          <w:rFonts w:cs="Arial"/>
          <w:bCs/>
          <w:szCs w:val="22"/>
        </w:rPr>
      </w:pPr>
      <w:r w:rsidRPr="00261A9E">
        <w:rPr>
          <w:rFonts w:cs="Arial"/>
          <w:b/>
          <w:szCs w:val="22"/>
          <w:u w:val="single"/>
        </w:rPr>
        <w:t>2ª Situação</w:t>
      </w:r>
      <w:r w:rsidRPr="00261A9E">
        <w:rPr>
          <w:rFonts w:cs="Arial"/>
          <w:b/>
          <w:szCs w:val="22"/>
        </w:rPr>
        <w:t xml:space="preserve"> </w:t>
      </w:r>
      <w:r w:rsidRPr="00261A9E">
        <w:rPr>
          <w:rFonts w:cs="Arial"/>
          <w:bCs/>
          <w:szCs w:val="22"/>
        </w:rPr>
        <w:t xml:space="preserve">– Deslocamentos necessários à execução dos serviços do </w:t>
      </w:r>
      <w:r w:rsidRPr="00261A9E">
        <w:rPr>
          <w:rFonts w:cs="Arial"/>
          <w:b/>
          <w:szCs w:val="22"/>
        </w:rPr>
        <w:t xml:space="preserve">Apêndice </w:t>
      </w:r>
      <w:r w:rsidR="00E47498" w:rsidRPr="00261A9E">
        <w:rPr>
          <w:rFonts w:cs="Arial"/>
          <w:b/>
          <w:szCs w:val="22"/>
        </w:rPr>
        <w:t>A</w:t>
      </w:r>
      <w:r w:rsidRPr="00261A9E">
        <w:rPr>
          <w:rFonts w:cs="Arial"/>
          <w:bCs/>
          <w:szCs w:val="22"/>
        </w:rPr>
        <w:t xml:space="preserve">, em distâncias maiores que 30 km entre as cidades definidas no </w:t>
      </w:r>
      <w:r w:rsidRPr="00261A9E">
        <w:rPr>
          <w:rFonts w:cs="Arial"/>
          <w:b/>
          <w:szCs w:val="22"/>
        </w:rPr>
        <w:t>ite</w:t>
      </w:r>
      <w:r w:rsidR="00A736F9" w:rsidRPr="00261A9E">
        <w:rPr>
          <w:rFonts w:cs="Arial"/>
          <w:b/>
          <w:szCs w:val="22"/>
        </w:rPr>
        <w:t>m</w:t>
      </w:r>
      <w:r w:rsidRPr="00261A9E">
        <w:rPr>
          <w:rFonts w:cs="Arial"/>
          <w:b/>
          <w:szCs w:val="22"/>
        </w:rPr>
        <w:t xml:space="preserve"> 2.1.4</w:t>
      </w:r>
      <w:r w:rsidRPr="00261A9E">
        <w:rPr>
          <w:rFonts w:cs="Arial"/>
          <w:bCs/>
          <w:szCs w:val="22"/>
        </w:rPr>
        <w:t xml:space="preserve"> deste </w:t>
      </w:r>
      <w:r w:rsidRPr="00261A9E">
        <w:rPr>
          <w:rFonts w:cs="Arial"/>
          <w:b/>
          <w:bCs/>
          <w:szCs w:val="22"/>
        </w:rPr>
        <w:t>Apêndice D</w:t>
      </w:r>
      <w:r w:rsidRPr="00261A9E">
        <w:rPr>
          <w:rFonts w:cs="Arial"/>
          <w:bCs/>
          <w:szCs w:val="22"/>
        </w:rPr>
        <w:t xml:space="preserve"> e a cidade destino serão remunerados da seguinte forma:</w:t>
      </w:r>
    </w:p>
    <w:p w14:paraId="43201507" w14:textId="77777777" w:rsidR="005A18CD" w:rsidRPr="00261A9E" w:rsidRDefault="005A18CD" w:rsidP="005A18CD">
      <w:pPr>
        <w:tabs>
          <w:tab w:val="left" w:pos="1080"/>
        </w:tabs>
        <w:spacing w:after="120"/>
        <w:ind w:left="1080"/>
        <w:rPr>
          <w:rFonts w:cs="Arial"/>
          <w:bCs/>
          <w:szCs w:val="22"/>
        </w:rPr>
      </w:pPr>
    </w:p>
    <w:p w14:paraId="40D3867C" w14:textId="0F1D8F80" w:rsidR="005A18CD" w:rsidRPr="00261A9E" w:rsidRDefault="00B731A8" w:rsidP="00B731A8">
      <w:pPr>
        <w:spacing w:after="120"/>
        <w:jc w:val="center"/>
        <w:rPr>
          <w:rFonts w:cs="Arial"/>
          <w:szCs w:val="22"/>
        </w:rPr>
      </w:pPr>
      <m:oMath>
        <m:r>
          <w:rPr>
            <w:rFonts w:ascii="Cambria Math" w:cs="Arial"/>
            <w:szCs w:val="22"/>
          </w:rPr>
          <m:t>VD=</m:t>
        </m:r>
        <m:d>
          <m:dPr>
            <m:ctrlPr>
              <w:rPr>
                <w:rFonts w:ascii="Cambria Math" w:hAnsi="Cambria Math" w:cs="Arial"/>
                <w:i/>
                <w:szCs w:val="22"/>
              </w:rPr>
            </m:ctrlPr>
          </m:dPr>
          <m:e>
            <m:r>
              <w:rPr>
                <w:rFonts w:ascii="Cambria Math" w:cs="Arial"/>
                <w:szCs w:val="22"/>
              </w:rPr>
              <m:t>0,35</m:t>
            </m:r>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gc</m:t>
                </m:r>
              </m:sub>
            </m:sSub>
            <m:r>
              <w:rPr>
                <w:rFonts w:ascii="Cambria Math" w:cs="Arial"/>
                <w:szCs w:val="22"/>
              </w:rPr>
              <m:t>×</m:t>
            </m:r>
            <m:r>
              <w:rPr>
                <w:rFonts w:ascii="Cambria Math" w:cs="Arial"/>
                <w:szCs w:val="22"/>
              </w:rPr>
              <m:t>D+</m:t>
            </m:r>
            <m:sSub>
              <m:sSubPr>
                <m:ctrlPr>
                  <w:rPr>
                    <w:rFonts w:ascii="Cambria Math" w:hAnsi="Cambria Math" w:cs="Arial"/>
                    <w:i/>
                    <w:szCs w:val="22"/>
                  </w:rPr>
                </m:ctrlPr>
              </m:sSubPr>
              <m:e>
                <m:r>
                  <w:rPr>
                    <w:rFonts w:ascii="Cambria Math" w:cs="Arial"/>
                    <w:szCs w:val="22"/>
                  </w:rPr>
                  <m:t>P</m:t>
                </m:r>
              </m:e>
              <m:sub>
                <m:r>
                  <w:rPr>
                    <w:rFonts w:ascii="Cambria Math" w:cs="Arial"/>
                    <w:szCs w:val="22"/>
                  </w:rPr>
                  <m:t>ped</m:t>
                </m:r>
              </m:sub>
            </m:sSub>
          </m:e>
        </m:d>
        <m:r>
          <w:rPr>
            <w:rFonts w:ascii="Cambria Math" w:cs="Arial"/>
            <w:szCs w:val="22"/>
          </w:rPr>
          <m:t>+</m:t>
        </m:r>
        <m:sSub>
          <m:sSubPr>
            <m:ctrlPr>
              <w:rPr>
                <w:rFonts w:ascii="Cambria Math" w:hAnsi="Cambria Math" w:cs="Arial"/>
                <w:i/>
                <w:szCs w:val="22"/>
              </w:rPr>
            </m:ctrlPr>
          </m:sSubPr>
          <m:e>
            <m:r>
              <w:rPr>
                <w:rFonts w:ascii="Cambria Math" w:cs="Arial"/>
                <w:szCs w:val="22"/>
              </w:rPr>
              <m:t>N</m:t>
            </m:r>
          </m:e>
          <m:sub>
            <m:r>
              <w:rPr>
                <w:rFonts w:ascii="Cambria Math" w:cs="Arial"/>
                <w:szCs w:val="22"/>
              </w:rPr>
              <m:t>i</m:t>
            </m:r>
          </m:sub>
        </m:sSub>
        <m:r>
          <w:rPr>
            <w:rFonts w:ascii="Cambria Math" w:cs="Arial"/>
            <w:szCs w:val="22"/>
          </w:rPr>
          <m:t>×</m:t>
        </m:r>
        <m:d>
          <m:dPr>
            <m:ctrlPr>
              <w:rPr>
                <w:rFonts w:ascii="Cambria Math" w:hAnsi="Cambria Math" w:cs="Arial"/>
                <w:i/>
                <w:szCs w:val="22"/>
              </w:rPr>
            </m:ctrlPr>
          </m:dPr>
          <m:e>
            <m:f>
              <m:fPr>
                <m:ctrlPr>
                  <w:rPr>
                    <w:rFonts w:ascii="Cambria Math" w:hAnsi="Cambria Math" w:cs="Arial"/>
                    <w:i/>
                    <w:szCs w:val="22"/>
                  </w:rPr>
                </m:ctrlPr>
              </m:fPr>
              <m:num>
                <m:r>
                  <w:rPr>
                    <w:rFonts w:ascii="Cambria Math" w:cs="Arial"/>
                    <w:szCs w:val="22"/>
                  </w:rPr>
                  <m:t>D</m:t>
                </m:r>
              </m:num>
              <m:den>
                <m:r>
                  <w:rPr>
                    <w:rFonts w:ascii="Cambria Math" w:cs="Arial"/>
                    <w:szCs w:val="22"/>
                  </w:rPr>
                  <m:t>80</m:t>
                </m:r>
              </m:den>
            </m:f>
            <m:r>
              <w:rPr>
                <w:rFonts w:ascii="Cambria Math" w:cs="Arial"/>
                <w:szCs w:val="22"/>
              </w:rPr>
              <m:t>×</m:t>
            </m:r>
            <m:r>
              <w:rPr>
                <w:rFonts w:ascii="Cambria Math" w:cs="Arial"/>
                <w:szCs w:val="22"/>
              </w:rPr>
              <m:t>0,20</m:t>
            </m:r>
            <m:r>
              <w:rPr>
                <w:rFonts w:ascii="Cambria Math" w:cs="Arial"/>
                <w:szCs w:val="22"/>
              </w:rPr>
              <m:t>×</m:t>
            </m:r>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t1</m:t>
                </m:r>
              </m:sub>
            </m:sSub>
          </m:e>
        </m:d>
      </m:oMath>
      <w:r w:rsidR="005A18CD" w:rsidRPr="00261A9E">
        <w:rPr>
          <w:rFonts w:cs="Arial"/>
          <w:szCs w:val="22"/>
        </w:rPr>
        <w:t xml:space="preserve"> </w:t>
      </w:r>
    </w:p>
    <w:p w14:paraId="0DDB0DD4" w14:textId="77777777" w:rsidR="005A18CD" w:rsidRPr="00261A9E" w:rsidRDefault="005A18CD" w:rsidP="005A18CD">
      <w:pPr>
        <w:pStyle w:val="EstiloArial11ptJustificadoDepoisde6pt"/>
      </w:pPr>
      <w:r w:rsidRPr="00261A9E">
        <w:t>Onde:</w:t>
      </w:r>
      <w:r w:rsidRPr="00261A9E">
        <w:tab/>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66"/>
        <w:gridCol w:w="7945"/>
      </w:tblGrid>
      <w:tr w:rsidR="00261A9E" w:rsidRPr="00261A9E" w14:paraId="26342B48"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27AE3C22" w14:textId="77777777" w:rsidR="005A18CD" w:rsidRPr="00261A9E" w:rsidRDefault="005A18CD">
            <w:pPr>
              <w:pStyle w:val="EstiloArial11ptJustificadoDepoisde6pt"/>
              <w:spacing w:after="0"/>
              <w:ind w:left="0"/>
              <w:jc w:val="center"/>
            </w:pPr>
            <w:r w:rsidRPr="00261A9E">
              <w:t>VD</w:t>
            </w:r>
          </w:p>
        </w:tc>
        <w:tc>
          <w:tcPr>
            <w:tcW w:w="7954" w:type="dxa"/>
            <w:tcBorders>
              <w:top w:val="single" w:sz="4" w:space="0" w:color="auto"/>
              <w:left w:val="single" w:sz="4" w:space="0" w:color="auto"/>
              <w:bottom w:val="single" w:sz="4" w:space="0" w:color="auto"/>
              <w:right w:val="single" w:sz="4" w:space="0" w:color="auto"/>
            </w:tcBorders>
            <w:hideMark/>
          </w:tcPr>
          <w:p w14:paraId="6245AE14" w14:textId="77777777" w:rsidR="005A18CD" w:rsidRPr="00261A9E" w:rsidRDefault="005A18CD">
            <w:pPr>
              <w:pStyle w:val="EstiloArial11ptJustificadoDepoisde6pt"/>
              <w:spacing w:after="0"/>
              <w:ind w:left="0"/>
            </w:pPr>
            <w:r w:rsidRPr="00261A9E">
              <w:t>Valor de remuneração, em Reais (R$), pago a título de deslocamento</w:t>
            </w:r>
          </w:p>
        </w:tc>
      </w:tr>
      <w:tr w:rsidR="00261A9E" w:rsidRPr="00261A9E" w14:paraId="50556B5E"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3A6D1FDB" w14:textId="77777777" w:rsidR="005A18CD" w:rsidRPr="00261A9E" w:rsidRDefault="005A18CD">
            <w:pPr>
              <w:pStyle w:val="EstiloArial11ptJustificadoDepoisde6pt"/>
              <w:spacing w:after="0"/>
              <w:ind w:left="0"/>
              <w:jc w:val="center"/>
              <w:rPr>
                <w:noProof/>
              </w:rPr>
            </w:pPr>
            <w:r w:rsidRPr="00261A9E">
              <w:rPr>
                <w:noProof/>
              </w:rPr>
              <w:t>Pgc</w:t>
            </w:r>
          </w:p>
        </w:tc>
        <w:tc>
          <w:tcPr>
            <w:tcW w:w="7954" w:type="dxa"/>
            <w:tcBorders>
              <w:top w:val="single" w:sz="4" w:space="0" w:color="auto"/>
              <w:left w:val="single" w:sz="4" w:space="0" w:color="auto"/>
              <w:bottom w:val="single" w:sz="4" w:space="0" w:color="auto"/>
              <w:right w:val="single" w:sz="4" w:space="0" w:color="auto"/>
            </w:tcBorders>
            <w:hideMark/>
          </w:tcPr>
          <w:p w14:paraId="076BDEF7" w14:textId="354FC1F7" w:rsidR="005A18CD" w:rsidRPr="00261A9E" w:rsidRDefault="005A18CD">
            <w:pPr>
              <w:pStyle w:val="EstiloArial11ptJustificadoDepoisde6pt"/>
              <w:spacing w:after="0"/>
              <w:ind w:left="0"/>
            </w:pPr>
            <w:r w:rsidRPr="00261A9E">
              <w:rPr>
                <w:rFonts w:cs="Arial"/>
                <w:szCs w:val="22"/>
              </w:rPr>
              <w:t xml:space="preserve">Preço médio da gasolina comum, em Reais (R$), praticado na Unidade da Federação da </w:t>
            </w:r>
            <w:r w:rsidRPr="00261A9E">
              <w:rPr>
                <w:rFonts w:cs="Arial"/>
                <w:bCs/>
                <w:szCs w:val="22"/>
              </w:rPr>
              <w:t xml:space="preserve">cidade de representação do escritório de engenharia definida no </w:t>
            </w:r>
            <w:r w:rsidRPr="00261A9E">
              <w:rPr>
                <w:rFonts w:cs="Arial"/>
                <w:b/>
                <w:bCs/>
                <w:szCs w:val="22"/>
              </w:rPr>
              <w:t>Apêndice E</w:t>
            </w:r>
            <w:r w:rsidRPr="00261A9E">
              <w:rPr>
                <w:rFonts w:cs="Arial"/>
                <w:szCs w:val="22"/>
              </w:rPr>
              <w:t>, conforme definido no contrato. O preço médio da gasolina comum a ser considerado corresponderá ao divulgado pela ANP – Agência Nacional de Petróleo, vigente no mês imediatamente anterior ao do deslocamento.</w:t>
            </w:r>
          </w:p>
        </w:tc>
      </w:tr>
      <w:tr w:rsidR="00261A9E" w:rsidRPr="00261A9E" w14:paraId="56AFAC1B"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7804D37B" w14:textId="77777777" w:rsidR="005A18CD" w:rsidRPr="00261A9E" w:rsidRDefault="005A18CD">
            <w:pPr>
              <w:pStyle w:val="EstiloArial11ptJustificadoDepoisde6pt"/>
              <w:spacing w:after="0"/>
              <w:ind w:left="0"/>
              <w:jc w:val="center"/>
              <w:rPr>
                <w:noProof/>
              </w:rPr>
            </w:pPr>
            <w:r w:rsidRPr="00261A9E">
              <w:rPr>
                <w:noProof/>
              </w:rPr>
              <w:t>D</w:t>
            </w:r>
          </w:p>
        </w:tc>
        <w:tc>
          <w:tcPr>
            <w:tcW w:w="7954" w:type="dxa"/>
            <w:tcBorders>
              <w:top w:val="single" w:sz="4" w:space="0" w:color="auto"/>
              <w:left w:val="single" w:sz="4" w:space="0" w:color="auto"/>
              <w:bottom w:val="single" w:sz="4" w:space="0" w:color="auto"/>
              <w:right w:val="single" w:sz="4" w:space="0" w:color="auto"/>
            </w:tcBorders>
            <w:hideMark/>
          </w:tcPr>
          <w:p w14:paraId="6C3209D2" w14:textId="7F66D134" w:rsidR="005A18CD" w:rsidRPr="00261A9E" w:rsidRDefault="005A18CD">
            <w:pPr>
              <w:pStyle w:val="EstiloArial11ptJustificadoDepoisde6pt"/>
              <w:spacing w:after="0"/>
              <w:ind w:left="0"/>
            </w:pPr>
            <w:r w:rsidRPr="00261A9E">
              <w:t>Distância, em número inteiro de km, entre a origem e o local da prestação do serviço (</w:t>
            </w:r>
            <w:r w:rsidRPr="0054540D">
              <w:rPr>
                <w:b/>
                <w:bCs/>
              </w:rPr>
              <w:t xml:space="preserve">considerando-se </w:t>
            </w:r>
            <w:r w:rsidR="00C421D2">
              <w:rPr>
                <w:b/>
                <w:bCs/>
              </w:rPr>
              <w:t xml:space="preserve">a soma dos </w:t>
            </w:r>
            <w:r w:rsidRPr="0054540D">
              <w:rPr>
                <w:b/>
                <w:bCs/>
              </w:rPr>
              <w:t>percurso</w:t>
            </w:r>
            <w:r w:rsidR="00C421D2">
              <w:rPr>
                <w:b/>
                <w:bCs/>
              </w:rPr>
              <w:t>s</w:t>
            </w:r>
            <w:r w:rsidRPr="0054540D">
              <w:rPr>
                <w:b/>
                <w:bCs/>
              </w:rPr>
              <w:t xml:space="preserve"> de ida e</w:t>
            </w:r>
            <w:r w:rsidR="00282B06">
              <w:rPr>
                <w:b/>
                <w:bCs/>
              </w:rPr>
              <w:t xml:space="preserve"> d</w:t>
            </w:r>
            <w:r w:rsidRPr="0054540D">
              <w:rPr>
                <w:b/>
                <w:bCs/>
              </w:rPr>
              <w:t>e volta</w:t>
            </w:r>
            <w:r w:rsidRPr="00261A9E">
              <w:t xml:space="preserve">) tendo como ponto de origem </w:t>
            </w:r>
            <w:r w:rsidRPr="00261A9E">
              <w:rPr>
                <w:bCs/>
                <w:szCs w:val="22"/>
              </w:rPr>
              <w:t xml:space="preserve">as cidades definidas no </w:t>
            </w:r>
            <w:r w:rsidRPr="00261A9E">
              <w:rPr>
                <w:b/>
                <w:szCs w:val="22"/>
              </w:rPr>
              <w:t>ite</w:t>
            </w:r>
            <w:r w:rsidR="00007B4E">
              <w:rPr>
                <w:b/>
                <w:szCs w:val="22"/>
              </w:rPr>
              <w:t>m</w:t>
            </w:r>
            <w:r w:rsidRPr="00261A9E">
              <w:rPr>
                <w:b/>
                <w:szCs w:val="22"/>
              </w:rPr>
              <w:t xml:space="preserve"> </w:t>
            </w:r>
            <w:r w:rsidR="00D8749A">
              <w:rPr>
                <w:b/>
                <w:szCs w:val="22"/>
              </w:rPr>
              <w:fldChar w:fldCharType="begin"/>
            </w:r>
            <w:r w:rsidR="00D8749A">
              <w:rPr>
                <w:b/>
                <w:szCs w:val="22"/>
              </w:rPr>
              <w:instrText xml:space="preserve"> REF _Ref132633755 \r \h </w:instrText>
            </w:r>
            <w:r w:rsidR="00D8749A">
              <w:rPr>
                <w:b/>
                <w:szCs w:val="22"/>
              </w:rPr>
            </w:r>
            <w:r w:rsidR="00D8749A">
              <w:rPr>
                <w:b/>
                <w:szCs w:val="22"/>
              </w:rPr>
              <w:fldChar w:fldCharType="separate"/>
            </w:r>
            <w:r w:rsidR="00D8749A">
              <w:rPr>
                <w:b/>
                <w:szCs w:val="22"/>
              </w:rPr>
              <w:t>2.1.4</w:t>
            </w:r>
            <w:r w:rsidR="00D8749A">
              <w:rPr>
                <w:b/>
                <w:szCs w:val="22"/>
              </w:rPr>
              <w:fldChar w:fldCharType="end"/>
            </w:r>
            <w:r w:rsidRPr="00261A9E">
              <w:rPr>
                <w:bCs/>
                <w:szCs w:val="22"/>
              </w:rPr>
              <w:t xml:space="preserve"> deste </w:t>
            </w:r>
            <w:r w:rsidRPr="00261A9E">
              <w:rPr>
                <w:b/>
                <w:bCs/>
                <w:szCs w:val="22"/>
              </w:rPr>
              <w:t>Apêndice D</w:t>
            </w:r>
            <w:r w:rsidR="00C26A92">
              <w:rPr>
                <w:b/>
                <w:bCs/>
                <w:szCs w:val="22"/>
              </w:rPr>
              <w:t>.</w:t>
            </w:r>
          </w:p>
        </w:tc>
      </w:tr>
      <w:tr w:rsidR="00261A9E" w:rsidRPr="00261A9E" w14:paraId="5B9E19E9"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2C6A7A86" w14:textId="77777777" w:rsidR="005A18CD" w:rsidRPr="00261A9E" w:rsidRDefault="005A18CD">
            <w:pPr>
              <w:pStyle w:val="EstiloArial11ptJustificadoDepoisde6pt"/>
              <w:spacing w:after="0"/>
              <w:ind w:left="0"/>
              <w:jc w:val="center"/>
              <w:rPr>
                <w:noProof/>
              </w:rPr>
            </w:pPr>
            <w:r w:rsidRPr="00261A9E">
              <w:rPr>
                <w:noProof/>
              </w:rPr>
              <w:t>Pped</w:t>
            </w:r>
          </w:p>
        </w:tc>
        <w:tc>
          <w:tcPr>
            <w:tcW w:w="7954" w:type="dxa"/>
            <w:tcBorders>
              <w:top w:val="single" w:sz="4" w:space="0" w:color="auto"/>
              <w:left w:val="single" w:sz="4" w:space="0" w:color="auto"/>
              <w:bottom w:val="single" w:sz="4" w:space="0" w:color="auto"/>
              <w:right w:val="single" w:sz="4" w:space="0" w:color="auto"/>
            </w:tcBorders>
            <w:hideMark/>
          </w:tcPr>
          <w:p w14:paraId="0BEB440B" w14:textId="77777777" w:rsidR="005A18CD" w:rsidRPr="00261A9E" w:rsidRDefault="005A18CD">
            <w:pPr>
              <w:pStyle w:val="EstiloArial11ptJustificadoDepoisde6pt"/>
              <w:spacing w:after="0"/>
              <w:ind w:left="0"/>
            </w:pPr>
            <w:r w:rsidRPr="00261A9E">
              <w:t>Valor integral referente ao pedágio, quando for o caso, devendo ser anexado os comprovantes de pagamento juntamente com a entrega do serviço</w:t>
            </w:r>
          </w:p>
        </w:tc>
      </w:tr>
      <w:tr w:rsidR="00261A9E" w:rsidRPr="00261A9E" w14:paraId="050108A0"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5B54D729" w14:textId="77777777" w:rsidR="005A18CD" w:rsidRPr="00261A9E" w:rsidRDefault="005A18CD">
            <w:pPr>
              <w:pStyle w:val="EstiloArial11ptJustificadoDepoisde6pt"/>
              <w:spacing w:after="0"/>
              <w:ind w:left="0"/>
              <w:jc w:val="center"/>
              <w:rPr>
                <w:noProof/>
              </w:rPr>
            </w:pPr>
            <w:r w:rsidRPr="00261A9E">
              <w:rPr>
                <w:noProof/>
              </w:rPr>
              <w:t>ht1</w:t>
            </w:r>
          </w:p>
        </w:tc>
        <w:tc>
          <w:tcPr>
            <w:tcW w:w="7954" w:type="dxa"/>
            <w:tcBorders>
              <w:top w:val="single" w:sz="4" w:space="0" w:color="auto"/>
              <w:left w:val="single" w:sz="4" w:space="0" w:color="auto"/>
              <w:bottom w:val="single" w:sz="4" w:space="0" w:color="auto"/>
              <w:right w:val="single" w:sz="4" w:space="0" w:color="auto"/>
            </w:tcBorders>
            <w:hideMark/>
          </w:tcPr>
          <w:p w14:paraId="60CF1FBA" w14:textId="77777777" w:rsidR="005A18CD" w:rsidRPr="00261A9E" w:rsidRDefault="005A18CD">
            <w:pPr>
              <w:pStyle w:val="EstiloArial11ptJustificadoDepoisde6pt"/>
              <w:spacing w:after="0"/>
              <w:ind w:left="0"/>
            </w:pPr>
            <w:r w:rsidRPr="00261A9E">
              <w:t>Valor unitário da hora técnica, em Reais (R$), proposto pela empresa</w:t>
            </w:r>
          </w:p>
        </w:tc>
      </w:tr>
      <w:tr w:rsidR="005A18CD" w:rsidRPr="00261A9E" w14:paraId="448642B4"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13B4A4BD" w14:textId="77777777" w:rsidR="005A18CD" w:rsidRPr="00261A9E" w:rsidRDefault="005A18CD">
            <w:pPr>
              <w:pStyle w:val="EstiloArial11ptJustificadoDepoisde6pt"/>
              <w:spacing w:after="0"/>
              <w:ind w:left="0"/>
              <w:jc w:val="center"/>
              <w:rPr>
                <w:noProof/>
              </w:rPr>
            </w:pPr>
            <w:r w:rsidRPr="00261A9E">
              <w:rPr>
                <w:noProof/>
              </w:rPr>
              <w:t>Ni</w:t>
            </w:r>
          </w:p>
        </w:tc>
        <w:tc>
          <w:tcPr>
            <w:tcW w:w="7954" w:type="dxa"/>
            <w:tcBorders>
              <w:top w:val="single" w:sz="4" w:space="0" w:color="auto"/>
              <w:left w:val="single" w:sz="4" w:space="0" w:color="auto"/>
              <w:bottom w:val="single" w:sz="4" w:space="0" w:color="auto"/>
              <w:right w:val="single" w:sz="4" w:space="0" w:color="auto"/>
            </w:tcBorders>
            <w:hideMark/>
          </w:tcPr>
          <w:p w14:paraId="1420AC7F" w14:textId="77777777" w:rsidR="005A18CD" w:rsidRPr="00261A9E" w:rsidRDefault="005A18CD">
            <w:pPr>
              <w:pStyle w:val="EstiloArial11ptJustificadoDepoisde6pt"/>
              <w:spacing w:after="0"/>
              <w:ind w:left="0"/>
            </w:pPr>
            <w:r w:rsidRPr="00261A9E">
              <w:t>Quantidade de profissionais que utilizam o mesmo veículo para a realização do procedimento, variando de 1 a 4 ocupantes</w:t>
            </w:r>
          </w:p>
        </w:tc>
      </w:tr>
    </w:tbl>
    <w:p w14:paraId="6DB9C090" w14:textId="77777777" w:rsidR="005A18CD" w:rsidRPr="00261A9E" w:rsidRDefault="005A18CD" w:rsidP="005A18CD">
      <w:pPr>
        <w:pStyle w:val="EstiloArial11ptJustificadoDepoisde6pt"/>
      </w:pPr>
    </w:p>
    <w:p w14:paraId="0A1D57F7" w14:textId="77777777" w:rsidR="005A18CD" w:rsidRPr="00261A9E" w:rsidRDefault="005A18CD" w:rsidP="005A18CD">
      <w:pPr>
        <w:pStyle w:val="Ttulo3"/>
        <w:numPr>
          <w:ilvl w:val="2"/>
          <w:numId w:val="24"/>
        </w:numPr>
      </w:pPr>
      <w:r w:rsidRPr="00261A9E">
        <w:t>A distância entre o ponto de origem e o local de prestação do serviço que será utilizada para a obtenção da variável “D” será obtida por meio de dados oficiais da Secretaria Estadual de Transportes ou DNIT para distâncias intermunicipais ou interestaduais (disponibilizada em mapas e tabelas rodoviárias oficiais), tomando como base o menor percurso entre os pontos sempre que possível, a ligação por vias asfaltadas.</w:t>
      </w:r>
    </w:p>
    <w:p w14:paraId="22C457C1" w14:textId="76A85192" w:rsidR="005A18CD" w:rsidRPr="00261A9E" w:rsidRDefault="005A18CD" w:rsidP="005A18CD">
      <w:pPr>
        <w:pStyle w:val="Ttulo3"/>
        <w:numPr>
          <w:ilvl w:val="2"/>
          <w:numId w:val="24"/>
        </w:numPr>
      </w:pPr>
      <w:r w:rsidRPr="00261A9E">
        <w:t xml:space="preserve">Considera-se o ponto de origem </w:t>
      </w:r>
      <w:r w:rsidRPr="00261A9E">
        <w:rPr>
          <w:bCs w:val="0"/>
        </w:rPr>
        <w:t xml:space="preserve">as cidades definidas no </w:t>
      </w:r>
      <w:r w:rsidRPr="00261A9E">
        <w:rPr>
          <w:b/>
        </w:rPr>
        <w:t>ite</w:t>
      </w:r>
      <w:r w:rsidR="00DE4B90" w:rsidRPr="00261A9E">
        <w:rPr>
          <w:b/>
        </w:rPr>
        <w:t>m</w:t>
      </w:r>
      <w:r w:rsidRPr="00261A9E">
        <w:rPr>
          <w:b/>
        </w:rPr>
        <w:t xml:space="preserve"> </w:t>
      </w:r>
      <w:r w:rsidRPr="00261A9E">
        <w:rPr>
          <w:b/>
        </w:rPr>
        <w:fldChar w:fldCharType="begin"/>
      </w:r>
      <w:r w:rsidRPr="00261A9E">
        <w:rPr>
          <w:b/>
        </w:rPr>
        <w:instrText xml:space="preserve"> REF _Ref118476803 \r \h </w:instrText>
      </w:r>
      <w:r w:rsidR="00DE4B90" w:rsidRPr="00261A9E">
        <w:rPr>
          <w:b/>
        </w:rPr>
        <w:instrText xml:space="preserve"> \* MERGEFORMAT </w:instrText>
      </w:r>
      <w:r w:rsidRPr="00261A9E">
        <w:rPr>
          <w:b/>
        </w:rPr>
      </w:r>
      <w:r w:rsidRPr="00261A9E">
        <w:rPr>
          <w:b/>
        </w:rPr>
        <w:fldChar w:fldCharType="separate"/>
      </w:r>
      <w:r w:rsidRPr="00261A9E">
        <w:rPr>
          <w:b/>
        </w:rPr>
        <w:t>2.1.4</w:t>
      </w:r>
      <w:r w:rsidRPr="00261A9E">
        <w:rPr>
          <w:b/>
        </w:rPr>
        <w:fldChar w:fldCharType="end"/>
      </w:r>
      <w:r w:rsidRPr="00261A9E">
        <w:rPr>
          <w:bCs w:val="0"/>
        </w:rPr>
        <w:t xml:space="preserve"> deste </w:t>
      </w:r>
      <w:r w:rsidRPr="00261A9E">
        <w:rPr>
          <w:b/>
          <w:bCs w:val="0"/>
        </w:rPr>
        <w:t>Apêndice D</w:t>
      </w:r>
      <w:r w:rsidRPr="00261A9E">
        <w:t xml:space="preserve"> e o ponto de destino à cidade onde se localiza a unidade objeto da solicitação do serviço técnico.</w:t>
      </w:r>
    </w:p>
    <w:p w14:paraId="6167435B" w14:textId="77777777" w:rsidR="005A18CD" w:rsidRPr="00261A9E" w:rsidRDefault="005A18CD" w:rsidP="005A18CD">
      <w:pPr>
        <w:pStyle w:val="Ttulo3"/>
        <w:numPr>
          <w:ilvl w:val="2"/>
          <w:numId w:val="24"/>
        </w:numPr>
      </w:pPr>
      <w:r w:rsidRPr="00261A9E">
        <w:t>Compõe parte do valor do deslocamento a parcela referente à Hora Técnica em Trânsito do(s) profissional(</w:t>
      </w:r>
      <w:proofErr w:type="spellStart"/>
      <w:r w:rsidRPr="00261A9E">
        <w:t>is</w:t>
      </w:r>
      <w:proofErr w:type="spellEnd"/>
      <w:r w:rsidRPr="00261A9E">
        <w:t xml:space="preserve">) despendidas no percurso da viagem, calculadas com base numa velocidade média de 80 km/h e remuneradas à base de 20% da </w:t>
      </w:r>
      <w:r w:rsidRPr="00261A9E">
        <w:lastRenderedPageBreak/>
        <w:t>Hora Técnica proposta pela empresa.</w:t>
      </w:r>
    </w:p>
    <w:p w14:paraId="518FD565" w14:textId="77777777" w:rsidR="005A18CD" w:rsidRPr="00261A9E" w:rsidRDefault="005A18CD" w:rsidP="005A18CD">
      <w:pPr>
        <w:pStyle w:val="Ttulo3"/>
        <w:numPr>
          <w:ilvl w:val="2"/>
          <w:numId w:val="24"/>
        </w:numPr>
      </w:pPr>
      <w:r w:rsidRPr="00261A9E">
        <w:t>O valor da Hora Técnica utilizada nesse cálculo é aquele constante na proposta comercial da empresa.</w:t>
      </w:r>
    </w:p>
    <w:p w14:paraId="15FA6DA5" w14:textId="77777777" w:rsidR="005A18CD" w:rsidRPr="00261A9E" w:rsidRDefault="005A18CD" w:rsidP="005A18CD">
      <w:pPr>
        <w:pStyle w:val="Ttulo3"/>
        <w:numPr>
          <w:ilvl w:val="2"/>
          <w:numId w:val="24"/>
        </w:numPr>
      </w:pPr>
      <w:r w:rsidRPr="00261A9E">
        <w:t>Caso a localidade não conste da base de municípios disponíveis nos órgãos oficiais, poderão ser utilizadas outras fontes de consulta usuais no mercado, tais como o sítio eletrônico Google Maps.</w:t>
      </w:r>
    </w:p>
    <w:p w14:paraId="434D0046" w14:textId="77777777" w:rsidR="005A18CD" w:rsidRPr="00261A9E" w:rsidRDefault="005A18CD" w:rsidP="005A18CD">
      <w:pPr>
        <w:rPr>
          <w:szCs w:val="20"/>
        </w:rPr>
      </w:pPr>
    </w:p>
    <w:p w14:paraId="7C105325" w14:textId="6273D1BF" w:rsidR="005A18CD" w:rsidRPr="00261A9E" w:rsidRDefault="005A18CD" w:rsidP="005A18CD">
      <w:pPr>
        <w:spacing w:after="120"/>
        <w:ind w:left="1134"/>
        <w:rPr>
          <w:rFonts w:cs="Arial"/>
          <w:bCs/>
          <w:szCs w:val="22"/>
        </w:rPr>
      </w:pPr>
      <w:r w:rsidRPr="00261A9E">
        <w:rPr>
          <w:rFonts w:cs="Arial"/>
          <w:b/>
          <w:szCs w:val="22"/>
          <w:u w:val="single"/>
        </w:rPr>
        <w:t>3ª Situação</w:t>
      </w:r>
      <w:r w:rsidRPr="00261A9E">
        <w:rPr>
          <w:rFonts w:cs="Arial"/>
          <w:b/>
          <w:szCs w:val="22"/>
        </w:rPr>
        <w:t xml:space="preserve"> </w:t>
      </w:r>
      <w:r w:rsidRPr="00261A9E">
        <w:rPr>
          <w:rFonts w:cs="Arial"/>
          <w:bCs/>
          <w:szCs w:val="22"/>
        </w:rPr>
        <w:t xml:space="preserve">– Deslocamentos necessários à execução dos serviços dos </w:t>
      </w:r>
      <w:r w:rsidRPr="00261A9E">
        <w:rPr>
          <w:rFonts w:cs="Arial"/>
          <w:b/>
          <w:szCs w:val="22"/>
        </w:rPr>
        <w:t>Apêndices G</w:t>
      </w:r>
      <w:r w:rsidRPr="00261A9E">
        <w:rPr>
          <w:rFonts w:cs="Arial"/>
          <w:bCs/>
          <w:szCs w:val="22"/>
        </w:rPr>
        <w:t xml:space="preserve"> e </w:t>
      </w:r>
      <w:r w:rsidRPr="00261A9E">
        <w:rPr>
          <w:rFonts w:cs="Arial"/>
          <w:b/>
          <w:szCs w:val="22"/>
        </w:rPr>
        <w:t>H</w:t>
      </w:r>
      <w:r w:rsidRPr="00261A9E">
        <w:rPr>
          <w:rFonts w:cs="Arial"/>
          <w:bCs/>
          <w:szCs w:val="22"/>
        </w:rPr>
        <w:t xml:space="preserve">, em distâncias maiores que 30 km entre as cidades definidas no </w:t>
      </w:r>
      <w:r w:rsidRPr="00261A9E">
        <w:rPr>
          <w:rFonts w:cs="Arial"/>
          <w:b/>
          <w:szCs w:val="22"/>
        </w:rPr>
        <w:t>ite</w:t>
      </w:r>
      <w:r w:rsidR="00DE4B90" w:rsidRPr="00261A9E">
        <w:rPr>
          <w:rFonts w:cs="Arial"/>
          <w:b/>
          <w:szCs w:val="22"/>
        </w:rPr>
        <w:t>m</w:t>
      </w:r>
      <w:r w:rsidRPr="00261A9E">
        <w:rPr>
          <w:rFonts w:cs="Arial"/>
          <w:b/>
          <w:szCs w:val="22"/>
        </w:rPr>
        <w:t xml:space="preserve"> 2.1.4</w:t>
      </w:r>
      <w:r w:rsidRPr="00261A9E">
        <w:rPr>
          <w:rFonts w:cs="Arial"/>
          <w:bCs/>
          <w:szCs w:val="22"/>
        </w:rPr>
        <w:t xml:space="preserve"> deste </w:t>
      </w:r>
      <w:r w:rsidRPr="00261A9E">
        <w:rPr>
          <w:rFonts w:cs="Arial"/>
          <w:b/>
          <w:bCs/>
          <w:szCs w:val="22"/>
        </w:rPr>
        <w:t>Apêndice D</w:t>
      </w:r>
      <w:r w:rsidRPr="00261A9E">
        <w:rPr>
          <w:rFonts w:cs="Arial"/>
          <w:bCs/>
          <w:szCs w:val="22"/>
        </w:rPr>
        <w:t xml:space="preserve"> e a cidade destino serão remunerados da seguinte forma:</w:t>
      </w:r>
    </w:p>
    <w:p w14:paraId="1952AADB" w14:textId="77777777" w:rsidR="005A18CD" w:rsidRPr="00261A9E" w:rsidRDefault="005A18CD" w:rsidP="005A18CD">
      <w:pPr>
        <w:tabs>
          <w:tab w:val="left" w:pos="1080"/>
        </w:tabs>
        <w:spacing w:after="120"/>
        <w:ind w:left="1080"/>
        <w:rPr>
          <w:rFonts w:cs="Arial"/>
          <w:bCs/>
          <w:szCs w:val="22"/>
        </w:rPr>
      </w:pPr>
    </w:p>
    <w:p w14:paraId="13714324" w14:textId="3EDA6453" w:rsidR="005A18CD" w:rsidRPr="00261A9E" w:rsidRDefault="00B731A8" w:rsidP="00B731A8">
      <w:pPr>
        <w:spacing w:after="120"/>
        <w:jc w:val="center"/>
        <w:rPr>
          <w:rFonts w:cs="Arial"/>
          <w:szCs w:val="22"/>
        </w:rPr>
      </w:pPr>
      <m:oMath>
        <m:r>
          <w:rPr>
            <w:rFonts w:ascii="Cambria Math" w:cs="Arial"/>
            <w:szCs w:val="22"/>
          </w:rPr>
          <m:t>VD=</m:t>
        </m:r>
        <m:d>
          <m:dPr>
            <m:ctrlPr>
              <w:rPr>
                <w:rFonts w:ascii="Cambria Math" w:hAnsi="Cambria Math" w:cs="Arial"/>
                <w:i/>
                <w:szCs w:val="22"/>
              </w:rPr>
            </m:ctrlPr>
          </m:dPr>
          <m:e>
            <m:r>
              <w:rPr>
                <w:rFonts w:ascii="Cambria Math" w:cs="Arial"/>
                <w:szCs w:val="22"/>
              </w:rPr>
              <m:t>0,35</m:t>
            </m:r>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gc</m:t>
                </m:r>
              </m:sub>
            </m:sSub>
            <m:r>
              <w:rPr>
                <w:rFonts w:ascii="Cambria Math" w:cs="Arial"/>
                <w:szCs w:val="22"/>
              </w:rPr>
              <m:t>×</m:t>
            </m:r>
            <m:r>
              <w:rPr>
                <w:rFonts w:ascii="Cambria Math" w:cs="Arial"/>
                <w:szCs w:val="22"/>
              </w:rPr>
              <m:t>D+</m:t>
            </m:r>
            <m:sSub>
              <m:sSubPr>
                <m:ctrlPr>
                  <w:rPr>
                    <w:rFonts w:ascii="Cambria Math" w:hAnsi="Cambria Math" w:cs="Arial"/>
                    <w:i/>
                    <w:szCs w:val="22"/>
                  </w:rPr>
                </m:ctrlPr>
              </m:sSubPr>
              <m:e>
                <m:r>
                  <w:rPr>
                    <w:rFonts w:ascii="Cambria Math" w:cs="Arial"/>
                    <w:szCs w:val="22"/>
                  </w:rPr>
                  <m:t>P</m:t>
                </m:r>
              </m:e>
              <m:sub>
                <m:r>
                  <w:rPr>
                    <w:rFonts w:ascii="Cambria Math" w:cs="Arial"/>
                    <w:szCs w:val="22"/>
                  </w:rPr>
                  <m:t>ped</m:t>
                </m:r>
              </m:sub>
            </m:sSub>
          </m:e>
        </m:d>
        <m:r>
          <w:rPr>
            <w:rFonts w:ascii="Cambria Math" w:cs="Arial"/>
            <w:szCs w:val="22"/>
          </w:rPr>
          <m:t>+</m:t>
        </m:r>
        <m:sSub>
          <m:sSubPr>
            <m:ctrlPr>
              <w:rPr>
                <w:rFonts w:ascii="Cambria Math" w:hAnsi="Cambria Math" w:cs="Arial"/>
                <w:i/>
                <w:szCs w:val="22"/>
              </w:rPr>
            </m:ctrlPr>
          </m:sSubPr>
          <m:e>
            <m:r>
              <w:rPr>
                <w:rFonts w:ascii="Cambria Math" w:cs="Arial"/>
                <w:szCs w:val="22"/>
              </w:rPr>
              <m:t>N</m:t>
            </m:r>
          </m:e>
          <m:sub>
            <m:r>
              <w:rPr>
                <w:rFonts w:ascii="Cambria Math" w:cs="Arial"/>
                <w:szCs w:val="22"/>
              </w:rPr>
              <m:t>i</m:t>
            </m:r>
          </m:sub>
        </m:sSub>
        <m:r>
          <w:rPr>
            <w:rFonts w:ascii="Cambria Math" w:cs="Arial"/>
            <w:szCs w:val="22"/>
          </w:rPr>
          <m:t>×</m:t>
        </m:r>
        <m:d>
          <m:dPr>
            <m:ctrlPr>
              <w:rPr>
                <w:rFonts w:ascii="Cambria Math" w:hAnsi="Cambria Math" w:cs="Arial"/>
                <w:i/>
                <w:szCs w:val="22"/>
              </w:rPr>
            </m:ctrlPr>
          </m:dPr>
          <m:e>
            <m:f>
              <m:fPr>
                <m:ctrlPr>
                  <w:rPr>
                    <w:rFonts w:ascii="Cambria Math" w:hAnsi="Cambria Math" w:cs="Arial"/>
                    <w:i/>
                    <w:szCs w:val="22"/>
                  </w:rPr>
                </m:ctrlPr>
              </m:fPr>
              <m:num>
                <m:r>
                  <w:rPr>
                    <w:rFonts w:ascii="Cambria Math" w:cs="Arial"/>
                    <w:szCs w:val="22"/>
                  </w:rPr>
                  <m:t>D</m:t>
                </m:r>
              </m:num>
              <m:den>
                <m:r>
                  <w:rPr>
                    <w:rFonts w:ascii="Cambria Math" w:cs="Arial"/>
                    <w:szCs w:val="22"/>
                  </w:rPr>
                  <m:t>80</m:t>
                </m:r>
              </m:den>
            </m:f>
            <m:r>
              <w:rPr>
                <w:rFonts w:ascii="Cambria Math" w:cs="Arial"/>
                <w:szCs w:val="22"/>
              </w:rPr>
              <m:t>×</m:t>
            </m:r>
            <m:r>
              <w:rPr>
                <w:rFonts w:ascii="Cambria Math" w:cs="Arial"/>
                <w:szCs w:val="22"/>
              </w:rPr>
              <m:t>0,20</m:t>
            </m:r>
            <m:r>
              <w:rPr>
                <w:rFonts w:ascii="Cambria Math" w:cs="Arial"/>
                <w:szCs w:val="22"/>
              </w:rPr>
              <m:t>×</m:t>
            </m:r>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t1</m:t>
                </m:r>
              </m:sub>
            </m:sSub>
          </m:e>
        </m:d>
      </m:oMath>
      <w:r w:rsidR="005A18CD" w:rsidRPr="00261A9E">
        <w:rPr>
          <w:rFonts w:cs="Arial"/>
          <w:szCs w:val="22"/>
        </w:rPr>
        <w:t xml:space="preserve"> </w:t>
      </w:r>
    </w:p>
    <w:p w14:paraId="7B297CAA" w14:textId="77777777" w:rsidR="005A18CD" w:rsidRPr="00261A9E" w:rsidRDefault="005A18CD" w:rsidP="005A18CD">
      <w:pPr>
        <w:pStyle w:val="EstiloArial11ptJustificadoDepoisde6pt"/>
      </w:pPr>
      <w:r w:rsidRPr="00261A9E">
        <w:t>Onde:</w:t>
      </w:r>
      <w:r w:rsidRPr="00261A9E">
        <w:tab/>
      </w:r>
    </w:p>
    <w:tbl>
      <w:tblPr>
        <w:tblW w:w="8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7"/>
        <w:gridCol w:w="8115"/>
      </w:tblGrid>
      <w:tr w:rsidR="00261A9E" w:rsidRPr="00261A9E" w14:paraId="785B0CBA"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01A075A1" w14:textId="77777777" w:rsidR="005A18CD" w:rsidRPr="00261A9E" w:rsidRDefault="005A18CD">
            <w:pPr>
              <w:pStyle w:val="EstiloArial11ptJustificadoDepoisde6pt"/>
              <w:spacing w:after="0"/>
              <w:ind w:left="0"/>
              <w:jc w:val="center"/>
            </w:pPr>
            <w:r w:rsidRPr="00261A9E">
              <w:t>VD</w:t>
            </w:r>
          </w:p>
        </w:tc>
        <w:tc>
          <w:tcPr>
            <w:tcW w:w="8115" w:type="dxa"/>
            <w:tcBorders>
              <w:top w:val="single" w:sz="4" w:space="0" w:color="auto"/>
              <w:left w:val="single" w:sz="4" w:space="0" w:color="auto"/>
              <w:bottom w:val="single" w:sz="4" w:space="0" w:color="auto"/>
              <w:right w:val="single" w:sz="4" w:space="0" w:color="auto"/>
            </w:tcBorders>
            <w:hideMark/>
          </w:tcPr>
          <w:p w14:paraId="03CD5C50" w14:textId="77777777" w:rsidR="005A18CD" w:rsidRPr="00261A9E" w:rsidRDefault="005A18CD">
            <w:pPr>
              <w:pStyle w:val="EstiloArial11ptJustificadoDepoisde6pt"/>
              <w:spacing w:after="0"/>
              <w:ind w:left="0"/>
            </w:pPr>
            <w:r w:rsidRPr="00261A9E">
              <w:t>Valor de remuneração, em Reais (R$), pago a título de deslocamento</w:t>
            </w:r>
          </w:p>
        </w:tc>
      </w:tr>
      <w:tr w:rsidR="00261A9E" w:rsidRPr="00261A9E" w14:paraId="3C705CF1"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58043297" w14:textId="77777777" w:rsidR="005A18CD" w:rsidRPr="00261A9E" w:rsidRDefault="005A18CD">
            <w:pPr>
              <w:pStyle w:val="EstiloArial11ptJustificadoDepoisde6pt"/>
              <w:spacing w:after="0"/>
              <w:ind w:left="0"/>
              <w:jc w:val="center"/>
              <w:rPr>
                <w:noProof/>
              </w:rPr>
            </w:pPr>
            <w:r w:rsidRPr="00261A9E">
              <w:rPr>
                <w:noProof/>
              </w:rPr>
              <w:t>Pgc</w:t>
            </w:r>
          </w:p>
        </w:tc>
        <w:tc>
          <w:tcPr>
            <w:tcW w:w="8115" w:type="dxa"/>
            <w:tcBorders>
              <w:top w:val="single" w:sz="4" w:space="0" w:color="auto"/>
              <w:left w:val="single" w:sz="4" w:space="0" w:color="auto"/>
              <w:bottom w:val="single" w:sz="4" w:space="0" w:color="auto"/>
              <w:right w:val="single" w:sz="4" w:space="0" w:color="auto"/>
            </w:tcBorders>
            <w:hideMark/>
          </w:tcPr>
          <w:p w14:paraId="34159E8D" w14:textId="2674AAC2" w:rsidR="005A18CD" w:rsidRPr="00261A9E" w:rsidRDefault="005A18CD">
            <w:pPr>
              <w:pStyle w:val="EstiloArial11ptJustificadoDepoisde6pt"/>
              <w:spacing w:after="0"/>
              <w:ind w:left="0"/>
            </w:pPr>
            <w:r w:rsidRPr="00261A9E">
              <w:rPr>
                <w:rFonts w:cs="Arial"/>
                <w:szCs w:val="22"/>
              </w:rPr>
              <w:t xml:space="preserve">Preço médio da gasolina comum, em Reais (R$), praticado na Unidade da Federação da </w:t>
            </w:r>
            <w:r w:rsidRPr="00261A9E">
              <w:rPr>
                <w:rFonts w:cs="Arial"/>
                <w:bCs/>
                <w:szCs w:val="22"/>
              </w:rPr>
              <w:t xml:space="preserve">cidade de representação do escritório de engenharia definida no </w:t>
            </w:r>
            <w:r w:rsidRPr="00261A9E">
              <w:rPr>
                <w:rFonts w:cs="Arial"/>
                <w:b/>
                <w:bCs/>
                <w:szCs w:val="22"/>
              </w:rPr>
              <w:t>Apêndice E</w:t>
            </w:r>
            <w:r w:rsidRPr="00261A9E">
              <w:rPr>
                <w:rFonts w:cs="Arial"/>
                <w:szCs w:val="22"/>
              </w:rPr>
              <w:t>, conforme definido no contrato. O preço médio da gasolina comum a ser considerado corresponderá ao divulgado pela ANP – Agência Nacional de Petróleo, vigente no mês imediatamente anterior ao do deslocamento.</w:t>
            </w:r>
          </w:p>
        </w:tc>
      </w:tr>
      <w:tr w:rsidR="00355346" w:rsidRPr="00261A9E" w14:paraId="5AFE65C2"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3DAA5B99" w14:textId="77777777" w:rsidR="00355346" w:rsidRPr="00261A9E" w:rsidRDefault="00355346" w:rsidP="00355346">
            <w:pPr>
              <w:pStyle w:val="EstiloArial11ptJustificadoDepoisde6pt"/>
              <w:spacing w:after="0"/>
              <w:ind w:left="0"/>
              <w:jc w:val="center"/>
              <w:rPr>
                <w:noProof/>
              </w:rPr>
            </w:pPr>
            <w:r w:rsidRPr="00261A9E">
              <w:rPr>
                <w:noProof/>
              </w:rPr>
              <w:t>D</w:t>
            </w:r>
          </w:p>
        </w:tc>
        <w:tc>
          <w:tcPr>
            <w:tcW w:w="8115" w:type="dxa"/>
            <w:tcBorders>
              <w:top w:val="single" w:sz="4" w:space="0" w:color="auto"/>
              <w:left w:val="single" w:sz="4" w:space="0" w:color="auto"/>
              <w:bottom w:val="single" w:sz="4" w:space="0" w:color="auto"/>
              <w:right w:val="single" w:sz="4" w:space="0" w:color="auto"/>
            </w:tcBorders>
            <w:hideMark/>
          </w:tcPr>
          <w:p w14:paraId="4B88D273" w14:textId="55B98F0D" w:rsidR="00355346" w:rsidRPr="00261A9E" w:rsidRDefault="00355346" w:rsidP="00355346">
            <w:pPr>
              <w:pStyle w:val="EstiloArial11ptJustificadoDepoisde6pt"/>
              <w:spacing w:after="0"/>
              <w:ind w:left="0"/>
            </w:pPr>
            <w:r w:rsidRPr="00261A9E">
              <w:t>Distância, em número inteiro de km, entre a origem e o local da prestação do serviço (</w:t>
            </w:r>
            <w:r w:rsidRPr="006B5860">
              <w:rPr>
                <w:b/>
                <w:bCs/>
              </w:rPr>
              <w:t xml:space="preserve">considerando-se </w:t>
            </w:r>
            <w:r>
              <w:rPr>
                <w:b/>
                <w:bCs/>
              </w:rPr>
              <w:t xml:space="preserve">a soma dos </w:t>
            </w:r>
            <w:r w:rsidRPr="006B5860">
              <w:rPr>
                <w:b/>
                <w:bCs/>
              </w:rPr>
              <w:t>percurso</w:t>
            </w:r>
            <w:r>
              <w:rPr>
                <w:b/>
                <w:bCs/>
              </w:rPr>
              <w:t>s</w:t>
            </w:r>
            <w:r w:rsidRPr="006B5860">
              <w:rPr>
                <w:b/>
                <w:bCs/>
              </w:rPr>
              <w:t xml:space="preserve"> de ida e</w:t>
            </w:r>
            <w:r>
              <w:rPr>
                <w:b/>
                <w:bCs/>
              </w:rPr>
              <w:t xml:space="preserve"> d</w:t>
            </w:r>
            <w:r w:rsidRPr="006B5860">
              <w:rPr>
                <w:b/>
                <w:bCs/>
              </w:rPr>
              <w:t>e volta</w:t>
            </w:r>
            <w:r w:rsidRPr="00261A9E">
              <w:t xml:space="preserve">) tendo como ponto de origem </w:t>
            </w:r>
            <w:r w:rsidRPr="00261A9E">
              <w:rPr>
                <w:bCs/>
                <w:szCs w:val="22"/>
              </w:rPr>
              <w:t xml:space="preserve">as cidades definidas no </w:t>
            </w:r>
            <w:r w:rsidRPr="00261A9E">
              <w:rPr>
                <w:b/>
                <w:szCs w:val="22"/>
              </w:rPr>
              <w:t>ite</w:t>
            </w:r>
            <w:r>
              <w:rPr>
                <w:b/>
                <w:szCs w:val="22"/>
              </w:rPr>
              <w:t>m</w:t>
            </w:r>
            <w:r w:rsidRPr="00261A9E">
              <w:rPr>
                <w:b/>
                <w:szCs w:val="22"/>
              </w:rPr>
              <w:t xml:space="preserve"> </w:t>
            </w:r>
            <w:r>
              <w:rPr>
                <w:b/>
                <w:szCs w:val="22"/>
              </w:rPr>
              <w:fldChar w:fldCharType="begin"/>
            </w:r>
            <w:r>
              <w:rPr>
                <w:b/>
                <w:szCs w:val="22"/>
              </w:rPr>
              <w:instrText xml:space="preserve"> REF _Ref132633755 \r \h </w:instrText>
            </w:r>
            <w:r>
              <w:rPr>
                <w:b/>
                <w:szCs w:val="22"/>
              </w:rPr>
            </w:r>
            <w:r>
              <w:rPr>
                <w:b/>
                <w:szCs w:val="22"/>
              </w:rPr>
              <w:fldChar w:fldCharType="separate"/>
            </w:r>
            <w:r>
              <w:rPr>
                <w:b/>
                <w:szCs w:val="22"/>
              </w:rPr>
              <w:t>2.1.4</w:t>
            </w:r>
            <w:r>
              <w:rPr>
                <w:b/>
                <w:szCs w:val="22"/>
              </w:rPr>
              <w:fldChar w:fldCharType="end"/>
            </w:r>
            <w:r w:rsidRPr="00261A9E">
              <w:rPr>
                <w:bCs/>
                <w:szCs w:val="22"/>
              </w:rPr>
              <w:t xml:space="preserve"> deste </w:t>
            </w:r>
            <w:r w:rsidRPr="00261A9E">
              <w:rPr>
                <w:b/>
                <w:bCs/>
                <w:szCs w:val="22"/>
              </w:rPr>
              <w:t>Apêndice D</w:t>
            </w:r>
            <w:r>
              <w:rPr>
                <w:b/>
                <w:bCs/>
                <w:szCs w:val="22"/>
              </w:rPr>
              <w:t>.</w:t>
            </w:r>
          </w:p>
        </w:tc>
      </w:tr>
      <w:tr w:rsidR="00355346" w:rsidRPr="00261A9E" w14:paraId="1D843A64"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6C92B777" w14:textId="77777777" w:rsidR="00355346" w:rsidRPr="00261A9E" w:rsidRDefault="00355346" w:rsidP="00355346">
            <w:pPr>
              <w:pStyle w:val="EstiloArial11ptJustificadoDepoisde6pt"/>
              <w:spacing w:after="0"/>
              <w:ind w:left="0"/>
              <w:jc w:val="center"/>
              <w:rPr>
                <w:noProof/>
              </w:rPr>
            </w:pPr>
            <w:r w:rsidRPr="00261A9E">
              <w:rPr>
                <w:noProof/>
              </w:rPr>
              <w:t>Pped</w:t>
            </w:r>
          </w:p>
        </w:tc>
        <w:tc>
          <w:tcPr>
            <w:tcW w:w="8115" w:type="dxa"/>
            <w:tcBorders>
              <w:top w:val="single" w:sz="4" w:space="0" w:color="auto"/>
              <w:left w:val="single" w:sz="4" w:space="0" w:color="auto"/>
              <w:bottom w:val="single" w:sz="4" w:space="0" w:color="auto"/>
              <w:right w:val="single" w:sz="4" w:space="0" w:color="auto"/>
            </w:tcBorders>
            <w:hideMark/>
          </w:tcPr>
          <w:p w14:paraId="539530F6" w14:textId="77777777" w:rsidR="00355346" w:rsidRPr="00261A9E" w:rsidRDefault="00355346" w:rsidP="00355346">
            <w:pPr>
              <w:pStyle w:val="EstiloArial11ptJustificadoDepoisde6pt"/>
              <w:spacing w:after="0"/>
              <w:ind w:left="0"/>
            </w:pPr>
            <w:r w:rsidRPr="00261A9E">
              <w:t>Valor integral referente ao pedágio, quando for o caso, devendo ser anexado os comprovantes de pagamento juntamente com a entrega do serviço</w:t>
            </w:r>
          </w:p>
        </w:tc>
      </w:tr>
      <w:tr w:rsidR="00355346" w:rsidRPr="00261A9E" w14:paraId="202B643E"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7EF8E24C" w14:textId="77777777" w:rsidR="00355346" w:rsidRPr="00261A9E" w:rsidRDefault="00355346" w:rsidP="00355346">
            <w:pPr>
              <w:pStyle w:val="EstiloArial11ptJustificadoDepoisde6pt"/>
              <w:spacing w:after="0"/>
              <w:ind w:left="0"/>
              <w:jc w:val="center"/>
              <w:rPr>
                <w:noProof/>
              </w:rPr>
            </w:pPr>
            <w:r w:rsidRPr="00261A9E">
              <w:rPr>
                <w:noProof/>
              </w:rPr>
              <w:t>Ni</w:t>
            </w:r>
          </w:p>
        </w:tc>
        <w:tc>
          <w:tcPr>
            <w:tcW w:w="8115" w:type="dxa"/>
            <w:tcBorders>
              <w:top w:val="single" w:sz="4" w:space="0" w:color="auto"/>
              <w:left w:val="single" w:sz="4" w:space="0" w:color="auto"/>
              <w:bottom w:val="single" w:sz="4" w:space="0" w:color="auto"/>
              <w:right w:val="single" w:sz="4" w:space="0" w:color="auto"/>
            </w:tcBorders>
            <w:hideMark/>
          </w:tcPr>
          <w:p w14:paraId="2D0E7F03" w14:textId="77777777" w:rsidR="00355346" w:rsidRPr="00261A9E" w:rsidRDefault="00355346" w:rsidP="00355346">
            <w:pPr>
              <w:pStyle w:val="EstiloArial11ptJustificadoDepoisde6pt"/>
              <w:spacing w:after="0"/>
              <w:ind w:left="0"/>
            </w:pPr>
            <w:r w:rsidRPr="00261A9E">
              <w:t>Quantidade de profissionais que utilizam o mesmo veículo para a realização do procedimento, variando de 1 a 4 ocupantes</w:t>
            </w:r>
          </w:p>
        </w:tc>
      </w:tr>
    </w:tbl>
    <w:p w14:paraId="3BB1634F" w14:textId="77777777" w:rsidR="005A18CD" w:rsidRPr="00261A9E" w:rsidRDefault="005A18CD" w:rsidP="005A18CD">
      <w:pPr>
        <w:pStyle w:val="EstiloArial11ptJustificadoDepoisde6pt"/>
        <w:ind w:left="0"/>
      </w:pPr>
    </w:p>
    <w:p w14:paraId="1F3B9DCD" w14:textId="77777777" w:rsidR="005A18CD" w:rsidRPr="00261A9E" w:rsidRDefault="005A18CD" w:rsidP="005A18CD">
      <w:pPr>
        <w:pStyle w:val="Ttulo3"/>
        <w:numPr>
          <w:ilvl w:val="2"/>
          <w:numId w:val="24"/>
        </w:numPr>
      </w:pPr>
      <w:r w:rsidRPr="00261A9E">
        <w:t>A distância entre o ponto de origem e o local de prestação do serviço que será utilizada para a obtenção da variável “D” será obtida por meio de dados oficiais da Secretaria Estadual de Transportes ou DNIT para distâncias intermunicipais ou interestaduais (disponibilizada em mapas e tabelas rodoviárias oficiais), tomando como base o menor percurso entre os pontos sempre que possível, a ligação por vias asfaltadas.</w:t>
      </w:r>
    </w:p>
    <w:p w14:paraId="4D217B9E" w14:textId="56BB707D" w:rsidR="005A18CD" w:rsidRPr="00261A9E" w:rsidRDefault="005A18CD" w:rsidP="005A18CD">
      <w:pPr>
        <w:pStyle w:val="Ttulo3"/>
        <w:numPr>
          <w:ilvl w:val="2"/>
          <w:numId w:val="24"/>
        </w:numPr>
      </w:pPr>
      <w:r w:rsidRPr="00261A9E">
        <w:t xml:space="preserve">Considera-se o ponto de origem </w:t>
      </w:r>
      <w:r w:rsidRPr="00261A9E">
        <w:rPr>
          <w:bCs w:val="0"/>
        </w:rPr>
        <w:t xml:space="preserve">as cidades definidas no </w:t>
      </w:r>
      <w:r w:rsidRPr="00261A9E">
        <w:rPr>
          <w:b/>
        </w:rPr>
        <w:t>ite</w:t>
      </w:r>
      <w:r w:rsidR="007656C0" w:rsidRPr="00261A9E">
        <w:rPr>
          <w:b/>
        </w:rPr>
        <w:t>m</w:t>
      </w:r>
      <w:r w:rsidRPr="00261A9E">
        <w:rPr>
          <w:b/>
        </w:rPr>
        <w:t xml:space="preserve"> 2.1.4</w:t>
      </w:r>
      <w:r w:rsidRPr="00261A9E">
        <w:rPr>
          <w:bCs w:val="0"/>
        </w:rPr>
        <w:t xml:space="preserve"> deste </w:t>
      </w:r>
      <w:r w:rsidRPr="00261A9E">
        <w:rPr>
          <w:b/>
          <w:bCs w:val="0"/>
        </w:rPr>
        <w:t>Apêndice D</w:t>
      </w:r>
      <w:r w:rsidRPr="00261A9E">
        <w:t xml:space="preserve"> e o ponto de destino à cidade onde se localiza a unidade objeto da solicitação do serviço técnico.</w:t>
      </w:r>
    </w:p>
    <w:p w14:paraId="18903471" w14:textId="77777777" w:rsidR="005A18CD" w:rsidRPr="00261A9E" w:rsidRDefault="005A18CD" w:rsidP="005A18CD">
      <w:pPr>
        <w:pStyle w:val="Ttulo3"/>
        <w:numPr>
          <w:ilvl w:val="2"/>
          <w:numId w:val="24"/>
        </w:numPr>
      </w:pPr>
      <w:r w:rsidRPr="00261A9E">
        <w:t>Compõe parte do valor do deslocamento a parcela referente à Hora Técnica em Trânsito do(s) profissional(</w:t>
      </w:r>
      <w:proofErr w:type="spellStart"/>
      <w:r w:rsidRPr="00261A9E">
        <w:t>is</w:t>
      </w:r>
      <w:proofErr w:type="spellEnd"/>
      <w:r w:rsidRPr="00261A9E">
        <w:t>) técnico(s) despendida no percurso da viagem, calculadas com base numa velocidade média de 80 km/h e remuneradas à base de 20% de um terço da Hora Técnica proposta pela empresa.</w:t>
      </w:r>
    </w:p>
    <w:p w14:paraId="69033E64" w14:textId="66EEBEFB" w:rsidR="005A18CD" w:rsidRDefault="005A18CD" w:rsidP="0000068A">
      <w:pPr>
        <w:pStyle w:val="Ttulo3"/>
        <w:numPr>
          <w:ilvl w:val="2"/>
          <w:numId w:val="24"/>
        </w:numPr>
      </w:pPr>
      <w:r w:rsidRPr="00261A9E">
        <w:t>Caso a localidade não conste da base de municípios disponíveis nos órgãos oficiais, poderão ser utilizadas outras fontes de consulta usuais no mercado, tais como o sítio eletrônico Google Maps.</w:t>
      </w:r>
    </w:p>
    <w:p w14:paraId="22918778" w14:textId="77777777" w:rsidR="005F108D" w:rsidRPr="005F108D" w:rsidRDefault="005F108D" w:rsidP="005F108D"/>
    <w:p w14:paraId="63956204" w14:textId="1F4C6CF4" w:rsidR="00D44F8F" w:rsidRPr="00261A9E" w:rsidRDefault="005A18CD" w:rsidP="00D44F8F">
      <w:pPr>
        <w:pStyle w:val="TR2-Sum"/>
      </w:pPr>
      <w:bookmarkStart w:id="7" w:name="_Toc135032131"/>
      <w:r w:rsidRPr="00261A9E">
        <w:t>DESLOCAMENTO POR TRANSPORTE RODOVIÁRIO – TRAJETO POR ROTEIRO</w:t>
      </w:r>
      <w:bookmarkEnd w:id="7"/>
    </w:p>
    <w:p w14:paraId="606C9DD1" w14:textId="77777777" w:rsidR="00D44F8F" w:rsidRDefault="00D44F8F" w:rsidP="005A18CD">
      <w:pPr>
        <w:pStyle w:val="Ttulo3"/>
        <w:numPr>
          <w:ilvl w:val="0"/>
          <w:numId w:val="0"/>
        </w:numPr>
        <w:tabs>
          <w:tab w:val="left" w:pos="708"/>
        </w:tabs>
        <w:ind w:left="1134"/>
        <w:rPr>
          <w:b/>
          <w:szCs w:val="22"/>
          <w:u w:val="single"/>
        </w:rPr>
      </w:pPr>
    </w:p>
    <w:p w14:paraId="32F1D084" w14:textId="51FC8AFB" w:rsidR="005A18CD" w:rsidRPr="00261A9E" w:rsidRDefault="005A18CD" w:rsidP="005A18CD">
      <w:pPr>
        <w:pStyle w:val="Ttulo3"/>
        <w:numPr>
          <w:ilvl w:val="0"/>
          <w:numId w:val="0"/>
        </w:numPr>
        <w:tabs>
          <w:tab w:val="left" w:pos="708"/>
        </w:tabs>
        <w:ind w:left="1134"/>
      </w:pPr>
      <w:r w:rsidRPr="00261A9E">
        <w:rPr>
          <w:b/>
          <w:szCs w:val="22"/>
          <w:u w:val="single"/>
        </w:rPr>
        <w:t>1ª Situação</w:t>
      </w:r>
      <w:r w:rsidRPr="00261A9E">
        <w:rPr>
          <w:b/>
          <w:szCs w:val="22"/>
        </w:rPr>
        <w:t>:</w:t>
      </w:r>
      <w:r w:rsidRPr="00261A9E">
        <w:t xml:space="preserve"> Remuneração para serviços do </w:t>
      </w:r>
      <w:r w:rsidRPr="00261A9E">
        <w:rPr>
          <w:b/>
          <w:bCs w:val="0"/>
        </w:rPr>
        <w:t xml:space="preserve">Apêndice </w:t>
      </w:r>
      <w:r w:rsidR="00EC606B" w:rsidRPr="00261A9E">
        <w:rPr>
          <w:b/>
          <w:bCs w:val="0"/>
        </w:rPr>
        <w:t>A</w:t>
      </w:r>
      <w:r w:rsidRPr="00261A9E">
        <w:t xml:space="preserve"> </w:t>
      </w:r>
      <w:proofErr w:type="gramStart"/>
      <w:r w:rsidRPr="00261A9E">
        <w:t>por</w:t>
      </w:r>
      <w:proofErr w:type="gramEnd"/>
      <w:r w:rsidRPr="00261A9E">
        <w:t xml:space="preserve"> deslocamento para por meio de transporte com utilização da malha rodoviária, em trajeto definido por roteiro, assim entendido aquele cujos destinos são referentes a várias localidades em uma mesma viagem, será calculada conforme fórmula abaixo:</w:t>
      </w:r>
    </w:p>
    <w:p w14:paraId="01D91B9E" w14:textId="77777777" w:rsidR="005A18CD" w:rsidRPr="00261A9E" w:rsidRDefault="005A18CD" w:rsidP="005A18CD">
      <w:pPr>
        <w:pStyle w:val="EstiloArial11ptJustificadoDepoisde6pt"/>
      </w:pPr>
    </w:p>
    <w:p w14:paraId="010530B4" w14:textId="4FB006FF" w:rsidR="005A18CD" w:rsidRPr="00261A9E" w:rsidRDefault="00B731A8" w:rsidP="00B731A8">
      <w:pPr>
        <w:spacing w:after="120"/>
        <w:jc w:val="center"/>
        <w:rPr>
          <w:rFonts w:cs="Arial"/>
          <w:szCs w:val="22"/>
        </w:rPr>
      </w:pPr>
      <m:oMath>
        <m:r>
          <w:rPr>
            <w:rFonts w:ascii="Cambria Math" w:cs="Arial"/>
            <w:szCs w:val="22"/>
          </w:rPr>
          <m:t>VD=</m:t>
        </m:r>
        <m:d>
          <m:dPr>
            <m:ctrlPr>
              <w:rPr>
                <w:rFonts w:ascii="Cambria Math" w:hAnsi="Cambria Math" w:cs="Arial"/>
                <w:i/>
                <w:szCs w:val="22"/>
              </w:rPr>
            </m:ctrlPr>
          </m:dPr>
          <m:e>
            <m:r>
              <w:rPr>
                <w:rFonts w:ascii="Cambria Math" w:cs="Arial"/>
                <w:szCs w:val="22"/>
              </w:rPr>
              <m:t>0,35</m:t>
            </m:r>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gc</m:t>
                </m:r>
              </m:sub>
            </m:sSub>
            <m:r>
              <w:rPr>
                <w:rFonts w:ascii="Cambria Math" w:cs="Arial"/>
                <w:szCs w:val="22"/>
              </w:rPr>
              <m:t>×</m:t>
            </m:r>
            <m:nary>
              <m:naryPr>
                <m:chr m:val="∑"/>
                <m:ctrlPr>
                  <w:rPr>
                    <w:rFonts w:ascii="Cambria Math" w:hAnsi="Cambria Math" w:cs="Arial"/>
                    <w:i/>
                    <w:szCs w:val="22"/>
                  </w:rPr>
                </m:ctrlPr>
              </m:naryPr>
              <m:sub>
                <m:r>
                  <w:rPr>
                    <w:rFonts w:ascii="Cambria Math" w:cs="Arial"/>
                    <w:szCs w:val="22"/>
                  </w:rPr>
                  <m:t>i=1</m:t>
                </m:r>
              </m:sub>
              <m:sup>
                <m:r>
                  <w:rPr>
                    <w:rFonts w:ascii="Cambria Math" w:cs="Arial"/>
                    <w:szCs w:val="22"/>
                  </w:rPr>
                  <m:t>n</m:t>
                </m:r>
              </m:sup>
              <m:e>
                <m:sSub>
                  <m:sSubPr>
                    <m:ctrlPr>
                      <w:rPr>
                        <w:rFonts w:ascii="Cambria Math" w:hAnsi="Cambria Math" w:cs="Arial"/>
                        <w:i/>
                        <w:szCs w:val="22"/>
                      </w:rPr>
                    </m:ctrlPr>
                  </m:sSubPr>
                  <m:e>
                    <m:r>
                      <w:rPr>
                        <w:rFonts w:ascii="Cambria Math" w:cs="Arial"/>
                        <w:szCs w:val="22"/>
                      </w:rPr>
                      <m:t>D</m:t>
                    </m:r>
                  </m:e>
                  <m:sub>
                    <m:r>
                      <w:rPr>
                        <w:rFonts w:ascii="Cambria Math" w:cs="Arial"/>
                        <w:szCs w:val="22"/>
                      </w:rPr>
                      <m:t>i</m:t>
                    </m:r>
                  </m:sub>
                </m:sSub>
              </m:e>
            </m:nary>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ped</m:t>
                </m:r>
              </m:sub>
            </m:sSub>
          </m:e>
        </m:d>
        <m:r>
          <w:rPr>
            <w:rFonts w:ascii="Cambria Math" w:cs="Arial"/>
            <w:szCs w:val="22"/>
          </w:rPr>
          <m:t>+</m:t>
        </m:r>
        <m:sSub>
          <m:sSubPr>
            <m:ctrlPr>
              <w:rPr>
                <w:rFonts w:ascii="Cambria Math" w:hAnsi="Cambria Math" w:cs="Arial"/>
                <w:i/>
                <w:szCs w:val="22"/>
              </w:rPr>
            </m:ctrlPr>
          </m:sSubPr>
          <m:e>
            <m:r>
              <w:rPr>
                <w:rFonts w:ascii="Cambria Math" w:cs="Arial"/>
                <w:szCs w:val="22"/>
              </w:rPr>
              <m:t>N</m:t>
            </m:r>
          </m:e>
          <m:sub>
            <m:r>
              <w:rPr>
                <w:rFonts w:ascii="Cambria Math" w:cs="Arial"/>
                <w:szCs w:val="22"/>
              </w:rPr>
              <m:t>i</m:t>
            </m:r>
          </m:sub>
        </m:sSub>
        <m:r>
          <w:rPr>
            <w:rFonts w:ascii="Cambria Math" w:cs="Arial"/>
            <w:szCs w:val="22"/>
          </w:rPr>
          <m:t>× </m:t>
        </m:r>
        <m:d>
          <m:dPr>
            <m:ctrlPr>
              <w:rPr>
                <w:rFonts w:ascii="Cambria Math" w:hAnsi="Cambria Math" w:cs="Arial"/>
                <w:i/>
                <w:szCs w:val="22"/>
              </w:rPr>
            </m:ctrlPr>
          </m:dPr>
          <m:e>
            <m:f>
              <m:fPr>
                <m:ctrlPr>
                  <w:rPr>
                    <w:rFonts w:ascii="Cambria Math" w:hAnsi="Cambria Math" w:cs="Arial"/>
                    <w:i/>
                    <w:szCs w:val="22"/>
                  </w:rPr>
                </m:ctrlPr>
              </m:fPr>
              <m:num>
                <m:nary>
                  <m:naryPr>
                    <m:chr m:val="∑"/>
                    <m:ctrlPr>
                      <w:rPr>
                        <w:rFonts w:ascii="Cambria Math" w:hAnsi="Cambria Math" w:cs="Arial"/>
                        <w:i/>
                        <w:szCs w:val="22"/>
                      </w:rPr>
                    </m:ctrlPr>
                  </m:naryPr>
                  <m:sub>
                    <m:r>
                      <w:rPr>
                        <w:rFonts w:ascii="Cambria Math" w:cs="Arial"/>
                        <w:szCs w:val="22"/>
                      </w:rPr>
                      <m:t>i=1</m:t>
                    </m:r>
                  </m:sub>
                  <m:sup>
                    <m:r>
                      <w:rPr>
                        <w:rFonts w:ascii="Cambria Math" w:cs="Arial"/>
                        <w:szCs w:val="22"/>
                      </w:rPr>
                      <m:t>n</m:t>
                    </m:r>
                  </m:sup>
                  <m:e>
                    <m:sSub>
                      <m:sSubPr>
                        <m:ctrlPr>
                          <w:rPr>
                            <w:rFonts w:ascii="Cambria Math" w:hAnsi="Cambria Math" w:cs="Arial"/>
                            <w:i/>
                            <w:szCs w:val="22"/>
                          </w:rPr>
                        </m:ctrlPr>
                      </m:sSubPr>
                      <m:e>
                        <m:r>
                          <w:rPr>
                            <w:rFonts w:ascii="Cambria Math" w:cs="Arial"/>
                            <w:szCs w:val="22"/>
                          </w:rPr>
                          <m:t>D</m:t>
                        </m:r>
                      </m:e>
                      <m:sub>
                        <m:r>
                          <w:rPr>
                            <w:rFonts w:ascii="Cambria Math" w:cs="Arial"/>
                            <w:szCs w:val="22"/>
                          </w:rPr>
                          <m:t>i</m:t>
                        </m:r>
                      </m:sub>
                    </m:sSub>
                  </m:e>
                </m:nary>
              </m:num>
              <m:den>
                <m:r>
                  <w:rPr>
                    <w:rFonts w:ascii="Cambria Math" w:cs="Arial"/>
                    <w:szCs w:val="22"/>
                  </w:rPr>
                  <m:t>80</m:t>
                </m:r>
              </m:den>
            </m:f>
            <m:r>
              <w:rPr>
                <w:rFonts w:ascii="Cambria Math" w:cs="Arial"/>
                <w:szCs w:val="22"/>
              </w:rPr>
              <m:t>×</m:t>
            </m:r>
            <m:r>
              <w:rPr>
                <w:rFonts w:ascii="Cambria Math" w:cs="Arial"/>
                <w:szCs w:val="22"/>
              </w:rPr>
              <m:t>0,20</m:t>
            </m:r>
            <m:r>
              <w:rPr>
                <w:rFonts w:ascii="Cambria Math" w:cs="Arial"/>
                <w:szCs w:val="22"/>
              </w:rPr>
              <m:t>×</m:t>
            </m:r>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t1</m:t>
                </m:r>
              </m:sub>
            </m:sSub>
          </m:e>
        </m:d>
      </m:oMath>
      <w:r w:rsidR="005A18CD" w:rsidRPr="00261A9E">
        <w:rPr>
          <w:rFonts w:cs="Arial"/>
          <w:szCs w:val="22"/>
        </w:rPr>
        <w:t xml:space="preserve"> </w:t>
      </w:r>
    </w:p>
    <w:p w14:paraId="3F2A14A1" w14:textId="77777777" w:rsidR="005A18CD" w:rsidRPr="00261A9E" w:rsidRDefault="005A18CD" w:rsidP="005A18CD">
      <w:pPr>
        <w:pStyle w:val="EstiloArial11ptJustificadoDepoisde6pt"/>
      </w:pPr>
      <w:r w:rsidRPr="00261A9E">
        <w:t>Onde: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6"/>
        <w:gridCol w:w="8035"/>
      </w:tblGrid>
      <w:tr w:rsidR="00261A9E" w:rsidRPr="00261A9E" w14:paraId="76910541"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4C66278B" w14:textId="77777777" w:rsidR="005A18CD" w:rsidRPr="00261A9E" w:rsidRDefault="005A18CD">
            <w:pPr>
              <w:pStyle w:val="EstiloArial11ptJustificadoDepoisde6pt"/>
              <w:spacing w:after="0"/>
              <w:ind w:left="0"/>
              <w:jc w:val="center"/>
            </w:pPr>
            <w:r w:rsidRPr="00261A9E">
              <w:t>VD</w:t>
            </w:r>
          </w:p>
        </w:tc>
        <w:tc>
          <w:tcPr>
            <w:tcW w:w="8115" w:type="dxa"/>
            <w:tcBorders>
              <w:top w:val="single" w:sz="4" w:space="0" w:color="auto"/>
              <w:left w:val="single" w:sz="4" w:space="0" w:color="auto"/>
              <w:bottom w:val="single" w:sz="4" w:space="0" w:color="auto"/>
              <w:right w:val="single" w:sz="4" w:space="0" w:color="auto"/>
            </w:tcBorders>
            <w:hideMark/>
          </w:tcPr>
          <w:p w14:paraId="0607DC09" w14:textId="77777777" w:rsidR="005A18CD" w:rsidRPr="00261A9E" w:rsidRDefault="005A18CD">
            <w:pPr>
              <w:pStyle w:val="EstiloArial11ptJustificadoDepoisde6pt"/>
              <w:tabs>
                <w:tab w:val="left" w:pos="866"/>
              </w:tabs>
              <w:spacing w:after="0"/>
              <w:ind w:left="0"/>
            </w:pPr>
            <w:r w:rsidRPr="00261A9E">
              <w:t>Valor de remuneração, em R$, pago a título de deslocamento</w:t>
            </w:r>
          </w:p>
        </w:tc>
      </w:tr>
      <w:tr w:rsidR="00261A9E" w:rsidRPr="00261A9E" w14:paraId="098F8111"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34839376" w14:textId="77777777" w:rsidR="005A18CD" w:rsidRPr="00261A9E" w:rsidRDefault="005A18CD">
            <w:pPr>
              <w:pStyle w:val="EstiloArial11ptJustificadoDepoisde6pt"/>
              <w:spacing w:after="0"/>
              <w:ind w:left="0"/>
              <w:jc w:val="center"/>
              <w:rPr>
                <w:noProof/>
              </w:rPr>
            </w:pPr>
            <w:r w:rsidRPr="00261A9E">
              <w:rPr>
                <w:noProof/>
              </w:rPr>
              <w:t>Pgc</w:t>
            </w:r>
          </w:p>
        </w:tc>
        <w:tc>
          <w:tcPr>
            <w:tcW w:w="8115" w:type="dxa"/>
            <w:tcBorders>
              <w:top w:val="single" w:sz="4" w:space="0" w:color="auto"/>
              <w:left w:val="single" w:sz="4" w:space="0" w:color="auto"/>
              <w:bottom w:val="single" w:sz="4" w:space="0" w:color="auto"/>
              <w:right w:val="single" w:sz="4" w:space="0" w:color="auto"/>
            </w:tcBorders>
            <w:hideMark/>
          </w:tcPr>
          <w:p w14:paraId="36BCF1A8" w14:textId="2A8D060F" w:rsidR="005A18CD" w:rsidRPr="00261A9E" w:rsidRDefault="005A18CD">
            <w:pPr>
              <w:pStyle w:val="EstiloArial11ptJustificadoDepoisde6pt"/>
              <w:spacing w:after="0"/>
              <w:ind w:left="0"/>
            </w:pPr>
            <w:r w:rsidRPr="00261A9E">
              <w:t xml:space="preserve">Preço médio da gasolina comum, em Reais (R$), praticado na Unidade da Federação da cidade de representação do escritório de engenharia definida no </w:t>
            </w:r>
            <w:r w:rsidRPr="00261A9E">
              <w:rPr>
                <w:b/>
                <w:bCs/>
              </w:rPr>
              <w:t>Apêndice E</w:t>
            </w:r>
            <w:r w:rsidRPr="00261A9E">
              <w:t>, conforme definido no contrato. O preço médio da gasolina comum a ser considerado corresponderá ao divulgado pela ANP – Agência Nacional de Petróleo, vigente no mês imediatamente anterior ao do deslocamento.</w:t>
            </w:r>
          </w:p>
        </w:tc>
      </w:tr>
      <w:tr w:rsidR="00261A9E" w:rsidRPr="00261A9E" w14:paraId="4A7BB410"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61572425" w14:textId="77777777" w:rsidR="005A18CD" w:rsidRPr="00261A9E" w:rsidRDefault="005A18CD">
            <w:pPr>
              <w:pStyle w:val="EstiloArial11ptJustificadoDepoisde6pt"/>
              <w:spacing w:after="0"/>
              <w:ind w:left="0"/>
              <w:jc w:val="center"/>
              <w:rPr>
                <w:noProof/>
              </w:rPr>
            </w:pPr>
            <w:r w:rsidRPr="00261A9E">
              <w:rPr>
                <w:noProof/>
              </w:rPr>
              <w:t>n</w:t>
            </w:r>
          </w:p>
        </w:tc>
        <w:tc>
          <w:tcPr>
            <w:tcW w:w="8115" w:type="dxa"/>
            <w:tcBorders>
              <w:top w:val="single" w:sz="4" w:space="0" w:color="auto"/>
              <w:left w:val="single" w:sz="4" w:space="0" w:color="auto"/>
              <w:bottom w:val="single" w:sz="4" w:space="0" w:color="auto"/>
              <w:right w:val="single" w:sz="4" w:space="0" w:color="auto"/>
            </w:tcBorders>
            <w:hideMark/>
          </w:tcPr>
          <w:p w14:paraId="67127768" w14:textId="77777777" w:rsidR="005A18CD" w:rsidRPr="00261A9E" w:rsidRDefault="005A18CD">
            <w:pPr>
              <w:pStyle w:val="EstiloArial11ptJustificadoDepoisde6pt"/>
              <w:spacing w:after="0"/>
              <w:ind w:left="0"/>
            </w:pPr>
            <w:r w:rsidRPr="00261A9E">
              <w:t xml:space="preserve">Número de trechos do roteiro </w:t>
            </w:r>
          </w:p>
        </w:tc>
      </w:tr>
      <w:tr w:rsidR="00261A9E" w:rsidRPr="00261A9E" w14:paraId="1C804242"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06B79724" w14:textId="77777777" w:rsidR="005A18CD" w:rsidRPr="00261A9E" w:rsidRDefault="00133A1C">
            <w:pPr>
              <w:pStyle w:val="EstiloArial11ptJustificadoDepoisde6pt"/>
              <w:spacing w:after="0"/>
              <w:ind w:left="0"/>
              <w:jc w:val="center"/>
              <w:rPr>
                <w:noProof/>
              </w:rPr>
            </w:pPr>
            <w:r>
              <w:object w:dxaOrig="1440" w:dyaOrig="1440" w14:anchorId="2D143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7" type="#_x0000_t75" style="position:absolute;left:0;text-align:left;margin-left:-.5pt;margin-top:14.8pt;width:31.55pt;height:34.25pt;z-index:251658240;mso-position-horizontal-relative:text;mso-position-vertical-relative:text">
                  <v:imagedata r:id="rId11" o:title=""/>
                </v:shape>
                <o:OLEObject Type="Embed" ProgID="Equation.3" ShapeID="_x0000_s2057" DrawAspect="Content" ObjectID="_1802776822" r:id="rId12"/>
              </w:object>
            </w:r>
          </w:p>
        </w:tc>
        <w:tc>
          <w:tcPr>
            <w:tcW w:w="8115" w:type="dxa"/>
            <w:tcBorders>
              <w:top w:val="single" w:sz="4" w:space="0" w:color="auto"/>
              <w:left w:val="single" w:sz="4" w:space="0" w:color="auto"/>
              <w:bottom w:val="single" w:sz="4" w:space="0" w:color="auto"/>
              <w:right w:val="single" w:sz="4" w:space="0" w:color="auto"/>
            </w:tcBorders>
            <w:hideMark/>
          </w:tcPr>
          <w:p w14:paraId="4C2E04F0" w14:textId="27F8B7EF" w:rsidR="005A18CD" w:rsidRPr="00261A9E" w:rsidRDefault="005A18CD">
            <w:pPr>
              <w:rPr>
                <w:rFonts w:cs="Arial"/>
                <w:szCs w:val="22"/>
              </w:rPr>
            </w:pPr>
            <w:r w:rsidRPr="00261A9E">
              <w:rPr>
                <w:rFonts w:cs="Arial"/>
                <w:szCs w:val="22"/>
              </w:rPr>
              <w:t>Somatório das distâncias (D</w:t>
            </w:r>
            <w:r w:rsidRPr="00261A9E">
              <w:rPr>
                <w:rFonts w:cs="Arial"/>
                <w:szCs w:val="22"/>
                <w:vertAlign w:val="subscript"/>
              </w:rPr>
              <w:t>1</w:t>
            </w:r>
            <w:r w:rsidRPr="00261A9E">
              <w:rPr>
                <w:rFonts w:cs="Arial"/>
                <w:szCs w:val="22"/>
              </w:rPr>
              <w:t>, D</w:t>
            </w:r>
            <w:r w:rsidRPr="00261A9E">
              <w:rPr>
                <w:rFonts w:cs="Arial"/>
                <w:szCs w:val="22"/>
                <w:vertAlign w:val="subscript"/>
              </w:rPr>
              <w:t>2</w:t>
            </w:r>
            <w:r w:rsidRPr="00261A9E">
              <w:rPr>
                <w:rFonts w:cs="Arial"/>
                <w:szCs w:val="22"/>
              </w:rPr>
              <w:t xml:space="preserve">, ..., </w:t>
            </w:r>
            <w:proofErr w:type="spellStart"/>
            <w:r w:rsidRPr="00261A9E">
              <w:rPr>
                <w:rFonts w:cs="Arial"/>
                <w:szCs w:val="22"/>
              </w:rPr>
              <w:t>D</w:t>
            </w:r>
            <w:r w:rsidRPr="00261A9E">
              <w:rPr>
                <w:rFonts w:cs="Arial"/>
                <w:szCs w:val="22"/>
                <w:vertAlign w:val="subscript"/>
              </w:rPr>
              <w:t>n</w:t>
            </w:r>
            <w:proofErr w:type="spellEnd"/>
            <w:r w:rsidRPr="00261A9E">
              <w:rPr>
                <w:rFonts w:cs="Arial"/>
                <w:szCs w:val="22"/>
              </w:rPr>
              <w:t xml:space="preserve">) em números inteiros de quilômetros (km) entre os pontos (origem, intermediários e final), para cada trecho do roteiro considerado, tendo como origem e </w:t>
            </w:r>
            <w:proofErr w:type="gramStart"/>
            <w:r w:rsidRPr="00261A9E">
              <w:rPr>
                <w:rFonts w:cs="Arial"/>
                <w:szCs w:val="22"/>
              </w:rPr>
              <w:t>destino final</w:t>
            </w:r>
            <w:proofErr w:type="gramEnd"/>
            <w:r w:rsidRPr="00261A9E">
              <w:rPr>
                <w:rFonts w:cs="Arial"/>
                <w:szCs w:val="22"/>
              </w:rPr>
              <w:t xml:space="preserve"> a localização d</w:t>
            </w:r>
            <w:r w:rsidRPr="00261A9E">
              <w:rPr>
                <w:rFonts w:cs="Arial"/>
                <w:bCs/>
                <w:szCs w:val="22"/>
              </w:rPr>
              <w:t xml:space="preserve">as cidades definidas no </w:t>
            </w:r>
            <w:r w:rsidRPr="00261A9E">
              <w:rPr>
                <w:rFonts w:cs="Arial"/>
                <w:b/>
                <w:szCs w:val="22"/>
              </w:rPr>
              <w:t>ite</w:t>
            </w:r>
            <w:r w:rsidR="007D3AB2" w:rsidRPr="00261A9E">
              <w:rPr>
                <w:rFonts w:cs="Arial"/>
                <w:b/>
                <w:szCs w:val="22"/>
              </w:rPr>
              <w:t>m</w:t>
            </w:r>
            <w:r w:rsidRPr="00261A9E">
              <w:rPr>
                <w:rFonts w:cs="Arial"/>
                <w:b/>
                <w:szCs w:val="22"/>
              </w:rPr>
              <w:t xml:space="preserve"> 2.1.4</w:t>
            </w:r>
            <w:r w:rsidRPr="00261A9E">
              <w:rPr>
                <w:rFonts w:cs="Arial"/>
                <w:bCs/>
                <w:szCs w:val="22"/>
              </w:rPr>
              <w:t xml:space="preserve"> deste </w:t>
            </w:r>
            <w:r w:rsidRPr="00261A9E">
              <w:rPr>
                <w:rFonts w:cs="Arial"/>
                <w:b/>
                <w:bCs/>
                <w:szCs w:val="22"/>
              </w:rPr>
              <w:t>Apêndice D</w:t>
            </w:r>
            <w:r w:rsidRPr="00261A9E">
              <w:rPr>
                <w:rFonts w:cs="Arial"/>
                <w:szCs w:val="22"/>
              </w:rPr>
              <w:t>, não sendo permitidos roteiros tipo estrela</w:t>
            </w:r>
          </w:p>
        </w:tc>
      </w:tr>
      <w:tr w:rsidR="00261A9E" w:rsidRPr="00261A9E" w14:paraId="5959753C"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7F7A93FF" w14:textId="77777777" w:rsidR="005A18CD" w:rsidRPr="00261A9E" w:rsidRDefault="005A18CD">
            <w:pPr>
              <w:pStyle w:val="EstiloArial11ptJustificadoDepoisde6pt"/>
              <w:spacing w:after="0"/>
              <w:ind w:left="0"/>
              <w:jc w:val="center"/>
              <w:rPr>
                <w:noProof/>
              </w:rPr>
            </w:pPr>
            <w:r w:rsidRPr="00261A9E">
              <w:rPr>
                <w:noProof/>
              </w:rPr>
              <w:t>Pped</w:t>
            </w:r>
          </w:p>
        </w:tc>
        <w:tc>
          <w:tcPr>
            <w:tcW w:w="8115" w:type="dxa"/>
            <w:tcBorders>
              <w:top w:val="single" w:sz="4" w:space="0" w:color="auto"/>
              <w:left w:val="single" w:sz="4" w:space="0" w:color="auto"/>
              <w:bottom w:val="single" w:sz="4" w:space="0" w:color="auto"/>
              <w:right w:val="single" w:sz="4" w:space="0" w:color="auto"/>
            </w:tcBorders>
            <w:hideMark/>
          </w:tcPr>
          <w:p w14:paraId="1C8C9C6B" w14:textId="77777777" w:rsidR="005A18CD" w:rsidRPr="00261A9E" w:rsidRDefault="005A18CD">
            <w:pPr>
              <w:pStyle w:val="EstiloArial11ptJustificadoDepoisde6pt"/>
              <w:spacing w:after="0"/>
              <w:ind w:left="0"/>
            </w:pPr>
            <w:r w:rsidRPr="00261A9E">
              <w:t>Valor integral referente ao pedágio, quando for o caso, devendo ser anexado os comprovantes de pagamento juntamente com a entrega do serviço</w:t>
            </w:r>
          </w:p>
        </w:tc>
      </w:tr>
      <w:tr w:rsidR="00261A9E" w:rsidRPr="00261A9E" w14:paraId="5312B037"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57F359C2" w14:textId="77777777" w:rsidR="005A18CD" w:rsidRPr="00261A9E" w:rsidRDefault="005A18CD">
            <w:pPr>
              <w:pStyle w:val="EstiloArial11ptJustificadoDepoisde6pt"/>
              <w:spacing w:after="0"/>
              <w:ind w:left="0"/>
              <w:jc w:val="center"/>
              <w:rPr>
                <w:noProof/>
              </w:rPr>
            </w:pPr>
            <w:r w:rsidRPr="00261A9E">
              <w:rPr>
                <w:noProof/>
              </w:rPr>
              <w:t>ht1</w:t>
            </w:r>
          </w:p>
        </w:tc>
        <w:tc>
          <w:tcPr>
            <w:tcW w:w="8115" w:type="dxa"/>
            <w:tcBorders>
              <w:top w:val="single" w:sz="4" w:space="0" w:color="auto"/>
              <w:left w:val="single" w:sz="4" w:space="0" w:color="auto"/>
              <w:bottom w:val="single" w:sz="4" w:space="0" w:color="auto"/>
              <w:right w:val="single" w:sz="4" w:space="0" w:color="auto"/>
            </w:tcBorders>
            <w:hideMark/>
          </w:tcPr>
          <w:p w14:paraId="2DC754F3" w14:textId="77777777" w:rsidR="005A18CD" w:rsidRPr="00261A9E" w:rsidRDefault="005A18CD">
            <w:pPr>
              <w:pStyle w:val="EstiloArial11ptJustificadoDepoisde6pt"/>
              <w:spacing w:after="0"/>
              <w:ind w:left="0"/>
            </w:pPr>
            <w:r w:rsidRPr="00261A9E">
              <w:t>Valor unitário da hora técnica em reais, proposto pela empresa.</w:t>
            </w:r>
          </w:p>
        </w:tc>
      </w:tr>
      <w:tr w:rsidR="005A18CD" w:rsidRPr="00261A9E" w14:paraId="5E84A381"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0EFF01D4" w14:textId="77777777" w:rsidR="005A18CD" w:rsidRPr="00261A9E" w:rsidRDefault="005A18CD">
            <w:pPr>
              <w:pStyle w:val="EstiloArial11ptJustificadoDepoisde6pt"/>
              <w:spacing w:after="0"/>
              <w:ind w:left="0"/>
              <w:jc w:val="center"/>
              <w:rPr>
                <w:noProof/>
              </w:rPr>
            </w:pPr>
            <w:r w:rsidRPr="00261A9E">
              <w:rPr>
                <w:noProof/>
              </w:rPr>
              <w:t>Ni</w:t>
            </w:r>
          </w:p>
        </w:tc>
        <w:tc>
          <w:tcPr>
            <w:tcW w:w="8115" w:type="dxa"/>
            <w:tcBorders>
              <w:top w:val="single" w:sz="4" w:space="0" w:color="auto"/>
              <w:left w:val="single" w:sz="4" w:space="0" w:color="auto"/>
              <w:bottom w:val="single" w:sz="4" w:space="0" w:color="auto"/>
              <w:right w:val="single" w:sz="4" w:space="0" w:color="auto"/>
            </w:tcBorders>
            <w:hideMark/>
          </w:tcPr>
          <w:p w14:paraId="67F5DF4E" w14:textId="77777777" w:rsidR="005A18CD" w:rsidRPr="00261A9E" w:rsidRDefault="005A18CD">
            <w:pPr>
              <w:pStyle w:val="EstiloArial11ptJustificadoDepoisde6pt"/>
              <w:spacing w:after="0"/>
              <w:ind w:left="0"/>
            </w:pPr>
            <w:r w:rsidRPr="00261A9E">
              <w:t>Quantidade de profissionais que utilizam o mesmo veículo para a realização do procedimento, variando de 1 a 4 ocupantes</w:t>
            </w:r>
          </w:p>
        </w:tc>
      </w:tr>
    </w:tbl>
    <w:p w14:paraId="2181627C" w14:textId="77777777" w:rsidR="005A18CD" w:rsidRPr="00261A9E" w:rsidRDefault="005A18CD" w:rsidP="005A18CD">
      <w:pPr>
        <w:pStyle w:val="EstiloArial11ptJustificadoDepoisde6pt"/>
      </w:pPr>
    </w:p>
    <w:p w14:paraId="7BABE19F" w14:textId="77777777" w:rsidR="005A18CD" w:rsidRPr="00261A9E" w:rsidRDefault="005A18CD" w:rsidP="00330B45">
      <w:pPr>
        <w:pStyle w:val="Ttulo3"/>
        <w:numPr>
          <w:ilvl w:val="2"/>
          <w:numId w:val="24"/>
        </w:numPr>
      </w:pPr>
      <w:r w:rsidRPr="00261A9E">
        <w:t>O enquadramento em trajeto por roteiro se aplicará sempre que prevista a execução de serviços com programação antecipada de trajeto, envolvendo mais de um ponto de destino.</w:t>
      </w:r>
    </w:p>
    <w:p w14:paraId="0BFB81E8" w14:textId="2A8FB066" w:rsidR="005A18CD" w:rsidRPr="00261A9E" w:rsidRDefault="005A18CD" w:rsidP="00330B45">
      <w:pPr>
        <w:pStyle w:val="Ttulo3"/>
        <w:numPr>
          <w:ilvl w:val="2"/>
          <w:numId w:val="24"/>
        </w:numPr>
      </w:pPr>
      <w:r w:rsidRPr="00261A9E">
        <w:t xml:space="preserve">As distâncias (D1, D2, ..., </w:t>
      </w:r>
      <w:proofErr w:type="spellStart"/>
      <w:r w:rsidRPr="00261A9E">
        <w:t>Dn</w:t>
      </w:r>
      <w:proofErr w:type="spellEnd"/>
      <w:r w:rsidRPr="00261A9E">
        <w:t>) utilizadas para obtenção da variável “D” serão consideradas apenas em um único sentido (da origem ao destino de cada trecho), culminando com a distância entre a última localidade e a localização d</w:t>
      </w:r>
      <w:r w:rsidRPr="00261A9E">
        <w:rPr>
          <w:bCs w:val="0"/>
          <w:szCs w:val="22"/>
        </w:rPr>
        <w:t xml:space="preserve">as cidades definidas no </w:t>
      </w:r>
      <w:r w:rsidRPr="00261A9E">
        <w:rPr>
          <w:b/>
          <w:szCs w:val="22"/>
        </w:rPr>
        <w:t>ite</w:t>
      </w:r>
      <w:r w:rsidR="007D3AB2" w:rsidRPr="00261A9E">
        <w:rPr>
          <w:b/>
          <w:szCs w:val="22"/>
        </w:rPr>
        <w:t>m</w:t>
      </w:r>
      <w:r w:rsidRPr="00261A9E">
        <w:rPr>
          <w:b/>
          <w:szCs w:val="22"/>
        </w:rPr>
        <w:t xml:space="preserve"> 2.1.4</w:t>
      </w:r>
      <w:r w:rsidRPr="00261A9E">
        <w:rPr>
          <w:bCs w:val="0"/>
          <w:szCs w:val="22"/>
        </w:rPr>
        <w:t xml:space="preserve"> deste </w:t>
      </w:r>
      <w:r w:rsidRPr="00261A9E">
        <w:rPr>
          <w:b/>
          <w:bCs w:val="0"/>
          <w:szCs w:val="22"/>
        </w:rPr>
        <w:t>Apêndice D.</w:t>
      </w:r>
    </w:p>
    <w:p w14:paraId="4AB35F8C" w14:textId="77777777" w:rsidR="005A18CD" w:rsidRPr="00261A9E" w:rsidRDefault="005A18CD" w:rsidP="00330B45">
      <w:pPr>
        <w:pStyle w:val="Ttulo3"/>
        <w:numPr>
          <w:ilvl w:val="2"/>
          <w:numId w:val="24"/>
        </w:numPr>
      </w:pPr>
      <w:r w:rsidRPr="00261A9E">
        <w:t>As distâncias serão obtidas por meio de dados oficiais da Secretaria Estadual de Transportes ou DNIT para distâncias intermunicipais ou interestaduais (disponibilizada em mapas e tabelas rodoviárias oficiais), tomando como base o menor percurso entre os pontos, observando, sempre que possível, a ligação por vias asfaltadas.</w:t>
      </w:r>
    </w:p>
    <w:p w14:paraId="5E655586" w14:textId="77777777" w:rsidR="005A18CD" w:rsidRPr="00261A9E" w:rsidRDefault="005A18CD" w:rsidP="00330B45">
      <w:pPr>
        <w:pStyle w:val="Ttulo4"/>
        <w:numPr>
          <w:ilvl w:val="3"/>
          <w:numId w:val="24"/>
        </w:numPr>
      </w:pPr>
      <w:r w:rsidRPr="00261A9E">
        <w:t>Caso a localidade não conste da base de municípios disponíveis nos órgãos oficiais, poderão ser utilizadas outras fontes de consulta usuais no mercado, tais como o sítio eletrônico Google Maps.</w:t>
      </w:r>
    </w:p>
    <w:p w14:paraId="708EE372" w14:textId="79BA9A77" w:rsidR="005A18CD" w:rsidRPr="00261A9E" w:rsidRDefault="005A18CD" w:rsidP="00330B45">
      <w:pPr>
        <w:pStyle w:val="Ttulo3"/>
        <w:numPr>
          <w:ilvl w:val="2"/>
          <w:numId w:val="24"/>
        </w:numPr>
      </w:pPr>
      <w:r w:rsidRPr="00261A9E">
        <w:lastRenderedPageBreak/>
        <w:t xml:space="preserve">Considera-se o ponto de origem </w:t>
      </w:r>
      <w:r w:rsidRPr="00261A9E">
        <w:rPr>
          <w:bCs w:val="0"/>
          <w:szCs w:val="22"/>
        </w:rPr>
        <w:t xml:space="preserve">as cidades definidas no </w:t>
      </w:r>
      <w:r w:rsidRPr="00261A9E">
        <w:rPr>
          <w:b/>
          <w:szCs w:val="22"/>
        </w:rPr>
        <w:t>ite</w:t>
      </w:r>
      <w:r w:rsidR="00180ECB" w:rsidRPr="00261A9E">
        <w:rPr>
          <w:b/>
          <w:szCs w:val="22"/>
        </w:rPr>
        <w:t>m</w:t>
      </w:r>
      <w:r w:rsidRPr="00261A9E">
        <w:rPr>
          <w:b/>
          <w:szCs w:val="22"/>
        </w:rPr>
        <w:t xml:space="preserve"> 2.1.</w:t>
      </w:r>
      <w:r w:rsidR="00180ECB" w:rsidRPr="00261A9E">
        <w:rPr>
          <w:b/>
          <w:szCs w:val="22"/>
        </w:rPr>
        <w:t>4</w:t>
      </w:r>
      <w:r w:rsidRPr="00261A9E">
        <w:rPr>
          <w:bCs w:val="0"/>
          <w:szCs w:val="22"/>
        </w:rPr>
        <w:t xml:space="preserve"> deste </w:t>
      </w:r>
      <w:r w:rsidRPr="00261A9E">
        <w:rPr>
          <w:b/>
          <w:bCs w:val="0"/>
          <w:szCs w:val="22"/>
        </w:rPr>
        <w:t>Apêndice D</w:t>
      </w:r>
      <w:r w:rsidRPr="00261A9E">
        <w:t xml:space="preserve"> e o ponto de destino à cidade que integra o objeto da solicitação do serviço técnico.</w:t>
      </w:r>
    </w:p>
    <w:p w14:paraId="34B89097" w14:textId="77777777" w:rsidR="005A18CD" w:rsidRPr="00261A9E" w:rsidRDefault="005A18CD" w:rsidP="00330B45">
      <w:pPr>
        <w:pStyle w:val="Ttulo3"/>
        <w:numPr>
          <w:ilvl w:val="2"/>
          <w:numId w:val="24"/>
        </w:numPr>
      </w:pPr>
      <w:r w:rsidRPr="00261A9E">
        <w:t>Compõe parte do valor do deslocamento a parcela referente às Horas Técnicas em Trânsito do(s) profissional(</w:t>
      </w:r>
      <w:proofErr w:type="spellStart"/>
      <w:r w:rsidRPr="00261A9E">
        <w:t>is</w:t>
      </w:r>
      <w:proofErr w:type="spellEnd"/>
      <w:r w:rsidRPr="00261A9E">
        <w:t>) despendidas no percurso da viagem, calculadas com base numa velocidade média de 80 km/h e remuneradas à base de 20% da hora técnica.</w:t>
      </w:r>
    </w:p>
    <w:p w14:paraId="278FB438" w14:textId="77777777" w:rsidR="005A18CD" w:rsidRPr="00261A9E" w:rsidRDefault="005A18CD" w:rsidP="00330B45">
      <w:pPr>
        <w:pStyle w:val="Ttulo3"/>
        <w:numPr>
          <w:ilvl w:val="2"/>
          <w:numId w:val="24"/>
        </w:numPr>
      </w:pPr>
      <w:r w:rsidRPr="00261A9E">
        <w:t>O valor da Hora Técnica utilizada nesse cálculo é aquele constante na proposta comercial da empresa.</w:t>
      </w:r>
    </w:p>
    <w:p w14:paraId="4F018722" w14:textId="77777777" w:rsidR="005A18CD" w:rsidRPr="00261A9E" w:rsidRDefault="005A18CD" w:rsidP="005A18CD">
      <w:pPr>
        <w:pStyle w:val="EstiloArial11ptJustificadoDepoisde6pt"/>
      </w:pPr>
    </w:p>
    <w:p w14:paraId="08AA0570" w14:textId="77777777" w:rsidR="005A18CD" w:rsidRPr="00261A9E" w:rsidRDefault="005A18CD" w:rsidP="005A18CD">
      <w:pPr>
        <w:pStyle w:val="Ttulo3"/>
        <w:numPr>
          <w:ilvl w:val="0"/>
          <w:numId w:val="0"/>
        </w:numPr>
        <w:tabs>
          <w:tab w:val="left" w:pos="708"/>
        </w:tabs>
        <w:ind w:left="1134"/>
      </w:pPr>
      <w:r w:rsidRPr="00261A9E">
        <w:rPr>
          <w:b/>
          <w:szCs w:val="22"/>
          <w:u w:val="single"/>
        </w:rPr>
        <w:t>2ª Situação</w:t>
      </w:r>
      <w:r w:rsidRPr="00261A9E">
        <w:rPr>
          <w:b/>
          <w:szCs w:val="22"/>
        </w:rPr>
        <w:t>:</w:t>
      </w:r>
      <w:r w:rsidRPr="00261A9E">
        <w:t xml:space="preserve"> Remuneração para serviços dos </w:t>
      </w:r>
      <w:r w:rsidRPr="00261A9E">
        <w:rPr>
          <w:b/>
          <w:bCs w:val="0"/>
        </w:rPr>
        <w:t>Apêndices G</w:t>
      </w:r>
      <w:r w:rsidRPr="00261A9E">
        <w:t xml:space="preserve"> e </w:t>
      </w:r>
      <w:r w:rsidRPr="00261A9E">
        <w:rPr>
          <w:b/>
          <w:bCs w:val="0"/>
        </w:rPr>
        <w:t>H</w:t>
      </w:r>
      <w:r w:rsidRPr="00261A9E">
        <w:t>, por deslocamento por meio de transporte com utilização da malha rodoviária, em trajeto definido por roteiro, assim entendido aquele cujos destinos são referentes a várias localidades em uma mesma viagem, será calculada conforme fórmula abaixo:</w:t>
      </w:r>
    </w:p>
    <w:p w14:paraId="620A0551" w14:textId="6D27E40C" w:rsidR="005A18CD" w:rsidRPr="005F108D" w:rsidRDefault="00F907FF" w:rsidP="005F108D">
      <w:pPr>
        <w:spacing w:after="120"/>
        <w:jc w:val="center"/>
        <w:rPr>
          <w:rFonts w:cs="Arial"/>
        </w:rPr>
      </w:pPr>
      <m:oMathPara>
        <m:oMathParaPr>
          <m:jc m:val="center"/>
        </m:oMathParaPr>
        <m:oMath>
          <m:r>
            <w:rPr>
              <w:rFonts w:ascii="Cambria Math" w:cs="Arial"/>
              <w:szCs w:val="22"/>
            </w:rPr>
            <m:t>VD=</m:t>
          </m:r>
          <m:d>
            <m:dPr>
              <m:ctrlPr>
                <w:rPr>
                  <w:rFonts w:ascii="Cambria Math" w:hAnsi="Cambria Math" w:cs="Arial"/>
                  <w:i/>
                  <w:szCs w:val="22"/>
                </w:rPr>
              </m:ctrlPr>
            </m:dPr>
            <m:e>
              <m:r>
                <w:rPr>
                  <w:rFonts w:ascii="Cambria Math" w:cs="Arial"/>
                  <w:szCs w:val="22"/>
                </w:rPr>
                <m:t>0,35</m:t>
              </m:r>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gc</m:t>
                  </m:r>
                </m:sub>
              </m:sSub>
              <m:r>
                <w:rPr>
                  <w:rFonts w:ascii="Cambria Math" w:cs="Arial"/>
                  <w:szCs w:val="22"/>
                </w:rPr>
                <m:t>×</m:t>
              </m:r>
              <m:nary>
                <m:naryPr>
                  <m:chr m:val="∑"/>
                  <m:ctrlPr>
                    <w:rPr>
                      <w:rFonts w:ascii="Cambria Math" w:hAnsi="Cambria Math" w:cs="Arial"/>
                      <w:i/>
                      <w:szCs w:val="22"/>
                    </w:rPr>
                  </m:ctrlPr>
                </m:naryPr>
                <m:sub>
                  <m:r>
                    <w:rPr>
                      <w:rFonts w:ascii="Cambria Math" w:cs="Arial"/>
                      <w:szCs w:val="22"/>
                    </w:rPr>
                    <m:t>i=1</m:t>
                  </m:r>
                </m:sub>
                <m:sup>
                  <m:r>
                    <w:rPr>
                      <w:rFonts w:ascii="Cambria Math" w:cs="Arial"/>
                      <w:szCs w:val="22"/>
                    </w:rPr>
                    <m:t>n</m:t>
                  </m:r>
                </m:sup>
                <m:e>
                  <m:sSub>
                    <m:sSubPr>
                      <m:ctrlPr>
                        <w:rPr>
                          <w:rFonts w:ascii="Cambria Math" w:hAnsi="Cambria Math" w:cs="Arial"/>
                          <w:i/>
                          <w:szCs w:val="22"/>
                        </w:rPr>
                      </m:ctrlPr>
                    </m:sSubPr>
                    <m:e>
                      <m:r>
                        <w:rPr>
                          <w:rFonts w:ascii="Cambria Math" w:cs="Arial"/>
                          <w:szCs w:val="22"/>
                        </w:rPr>
                        <m:t>D</m:t>
                      </m:r>
                    </m:e>
                    <m:sub>
                      <m:r>
                        <w:rPr>
                          <w:rFonts w:ascii="Cambria Math" w:cs="Arial"/>
                          <w:szCs w:val="22"/>
                        </w:rPr>
                        <m:t>i</m:t>
                      </m:r>
                    </m:sub>
                  </m:sSub>
                </m:e>
              </m:nary>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ped</m:t>
                  </m:r>
                </m:sub>
              </m:sSub>
            </m:e>
          </m:d>
          <m:r>
            <w:rPr>
              <w:rFonts w:ascii="Cambria Math" w:cs="Arial"/>
              <w:szCs w:val="22"/>
            </w:rPr>
            <m:t>+</m:t>
          </m:r>
          <m:sSub>
            <m:sSubPr>
              <m:ctrlPr>
                <w:rPr>
                  <w:rFonts w:ascii="Cambria Math" w:hAnsi="Cambria Math" w:cs="Arial"/>
                  <w:i/>
                  <w:szCs w:val="22"/>
                </w:rPr>
              </m:ctrlPr>
            </m:sSubPr>
            <m:e>
              <m:r>
                <w:rPr>
                  <w:rFonts w:ascii="Cambria Math" w:cs="Arial"/>
                  <w:szCs w:val="22"/>
                </w:rPr>
                <m:t>N</m:t>
              </m:r>
            </m:e>
            <m:sub>
              <m:r>
                <w:rPr>
                  <w:rFonts w:ascii="Cambria Math" w:cs="Arial"/>
                  <w:szCs w:val="22"/>
                </w:rPr>
                <m:t>i</m:t>
              </m:r>
            </m:sub>
          </m:sSub>
          <m:r>
            <w:rPr>
              <w:rFonts w:ascii="Cambria Math" w:cs="Arial"/>
              <w:szCs w:val="22"/>
            </w:rPr>
            <m:t>× </m:t>
          </m:r>
          <m:d>
            <m:dPr>
              <m:ctrlPr>
                <w:rPr>
                  <w:rFonts w:ascii="Cambria Math" w:hAnsi="Cambria Math" w:cs="Arial"/>
                  <w:i/>
                  <w:szCs w:val="22"/>
                </w:rPr>
              </m:ctrlPr>
            </m:dPr>
            <m:e>
              <m:f>
                <m:fPr>
                  <m:ctrlPr>
                    <w:rPr>
                      <w:rFonts w:ascii="Cambria Math" w:hAnsi="Cambria Math" w:cs="Arial"/>
                      <w:i/>
                      <w:szCs w:val="22"/>
                    </w:rPr>
                  </m:ctrlPr>
                </m:fPr>
                <m:num>
                  <m:nary>
                    <m:naryPr>
                      <m:chr m:val="∑"/>
                      <m:ctrlPr>
                        <w:rPr>
                          <w:rFonts w:ascii="Cambria Math" w:hAnsi="Cambria Math" w:cs="Arial"/>
                          <w:i/>
                          <w:szCs w:val="22"/>
                        </w:rPr>
                      </m:ctrlPr>
                    </m:naryPr>
                    <m:sub>
                      <m:r>
                        <w:rPr>
                          <w:rFonts w:ascii="Cambria Math" w:cs="Arial"/>
                          <w:szCs w:val="22"/>
                        </w:rPr>
                        <m:t>i=1</m:t>
                      </m:r>
                    </m:sub>
                    <m:sup>
                      <m:r>
                        <w:rPr>
                          <w:rFonts w:ascii="Cambria Math" w:cs="Arial"/>
                          <w:szCs w:val="22"/>
                        </w:rPr>
                        <m:t>n</m:t>
                      </m:r>
                    </m:sup>
                    <m:e>
                      <m:sSub>
                        <m:sSubPr>
                          <m:ctrlPr>
                            <w:rPr>
                              <w:rFonts w:ascii="Cambria Math" w:hAnsi="Cambria Math" w:cs="Arial"/>
                              <w:i/>
                              <w:szCs w:val="22"/>
                            </w:rPr>
                          </m:ctrlPr>
                        </m:sSubPr>
                        <m:e>
                          <m:r>
                            <w:rPr>
                              <w:rFonts w:ascii="Cambria Math" w:cs="Arial"/>
                              <w:szCs w:val="22"/>
                            </w:rPr>
                            <m:t>D</m:t>
                          </m:r>
                        </m:e>
                        <m:sub>
                          <m:r>
                            <w:rPr>
                              <w:rFonts w:ascii="Cambria Math" w:cs="Arial"/>
                              <w:szCs w:val="22"/>
                            </w:rPr>
                            <m:t>i</m:t>
                          </m:r>
                        </m:sub>
                      </m:sSub>
                    </m:e>
                  </m:nary>
                </m:num>
                <m:den>
                  <m:r>
                    <w:rPr>
                      <w:rFonts w:ascii="Cambria Math" w:cs="Arial"/>
                      <w:szCs w:val="22"/>
                    </w:rPr>
                    <m:t>80</m:t>
                  </m:r>
                </m:den>
              </m:f>
              <m:r>
                <w:rPr>
                  <w:rFonts w:ascii="Cambria Math" w:cs="Arial"/>
                  <w:szCs w:val="22"/>
                </w:rPr>
                <m:t>×</m:t>
              </m:r>
              <m:r>
                <w:rPr>
                  <w:rFonts w:ascii="Cambria Math" w:cs="Arial"/>
                  <w:szCs w:val="22"/>
                </w:rPr>
                <m:t>0,20</m:t>
              </m:r>
              <m:r>
                <w:rPr>
                  <w:rFonts w:ascii="Cambria Math" w:cs="Arial"/>
                  <w:szCs w:val="22"/>
                </w:rPr>
                <m:t>×</m:t>
              </m:r>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t1</m:t>
                  </m:r>
                </m:sub>
              </m:sSub>
            </m:e>
          </m:d>
        </m:oMath>
      </m:oMathPara>
    </w:p>
    <w:p w14:paraId="357AEBF0" w14:textId="77777777" w:rsidR="005A18CD" w:rsidRPr="00261A9E" w:rsidRDefault="005A18CD" w:rsidP="005A18CD">
      <w:pPr>
        <w:pStyle w:val="EstiloArial11ptJustificadoDepoisde6pt"/>
      </w:pPr>
      <w:r w:rsidRPr="00261A9E">
        <w:t>Onde: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0"/>
        <w:gridCol w:w="7771"/>
      </w:tblGrid>
      <w:tr w:rsidR="00261A9E" w:rsidRPr="00261A9E" w14:paraId="1ED0733A" w14:textId="77777777" w:rsidTr="005F108D">
        <w:tc>
          <w:tcPr>
            <w:tcW w:w="1040" w:type="dxa"/>
            <w:tcBorders>
              <w:top w:val="single" w:sz="4" w:space="0" w:color="auto"/>
              <w:left w:val="single" w:sz="4" w:space="0" w:color="auto"/>
              <w:bottom w:val="single" w:sz="4" w:space="0" w:color="auto"/>
              <w:right w:val="single" w:sz="4" w:space="0" w:color="auto"/>
            </w:tcBorders>
            <w:hideMark/>
          </w:tcPr>
          <w:p w14:paraId="47BA2529" w14:textId="77777777" w:rsidR="005A18CD" w:rsidRPr="00261A9E" w:rsidRDefault="005A18CD">
            <w:pPr>
              <w:pStyle w:val="EstiloArial11ptJustificadoDepoisde6pt"/>
              <w:spacing w:after="0"/>
              <w:ind w:left="290"/>
            </w:pPr>
            <w:r w:rsidRPr="00261A9E">
              <w:t>VD</w:t>
            </w:r>
          </w:p>
        </w:tc>
        <w:tc>
          <w:tcPr>
            <w:tcW w:w="7771" w:type="dxa"/>
            <w:tcBorders>
              <w:top w:val="single" w:sz="4" w:space="0" w:color="auto"/>
              <w:left w:val="single" w:sz="4" w:space="0" w:color="auto"/>
              <w:bottom w:val="single" w:sz="4" w:space="0" w:color="auto"/>
              <w:right w:val="single" w:sz="4" w:space="0" w:color="auto"/>
            </w:tcBorders>
            <w:hideMark/>
          </w:tcPr>
          <w:p w14:paraId="4B3080F7" w14:textId="77777777" w:rsidR="005A18CD" w:rsidRPr="00261A9E" w:rsidRDefault="005A18CD">
            <w:pPr>
              <w:pStyle w:val="EstiloArial11ptJustificadoDepoisde6pt"/>
              <w:tabs>
                <w:tab w:val="left" w:pos="866"/>
              </w:tabs>
              <w:spacing w:after="0"/>
              <w:ind w:left="66"/>
            </w:pPr>
            <w:r w:rsidRPr="00261A9E">
              <w:t>Valor de remuneração, em Reais (R$), pago a título de deslocamento</w:t>
            </w:r>
          </w:p>
        </w:tc>
      </w:tr>
      <w:tr w:rsidR="00261A9E" w:rsidRPr="00261A9E" w14:paraId="69D5AA0D" w14:textId="77777777" w:rsidTr="005F108D">
        <w:tc>
          <w:tcPr>
            <w:tcW w:w="1040" w:type="dxa"/>
            <w:tcBorders>
              <w:top w:val="single" w:sz="4" w:space="0" w:color="auto"/>
              <w:left w:val="single" w:sz="4" w:space="0" w:color="auto"/>
              <w:bottom w:val="single" w:sz="4" w:space="0" w:color="auto"/>
              <w:right w:val="single" w:sz="4" w:space="0" w:color="auto"/>
            </w:tcBorders>
            <w:hideMark/>
          </w:tcPr>
          <w:p w14:paraId="3DE13656" w14:textId="77777777" w:rsidR="005A18CD" w:rsidRPr="00261A9E" w:rsidRDefault="005A18CD">
            <w:pPr>
              <w:pStyle w:val="EstiloArial11ptJustificadoDepoisde6pt"/>
              <w:spacing w:after="0"/>
              <w:ind w:left="290"/>
              <w:rPr>
                <w:noProof/>
              </w:rPr>
            </w:pPr>
            <w:r w:rsidRPr="00261A9E">
              <w:rPr>
                <w:noProof/>
              </w:rPr>
              <w:t>Pgc</w:t>
            </w:r>
          </w:p>
        </w:tc>
        <w:tc>
          <w:tcPr>
            <w:tcW w:w="7771" w:type="dxa"/>
            <w:tcBorders>
              <w:top w:val="single" w:sz="4" w:space="0" w:color="auto"/>
              <w:left w:val="single" w:sz="4" w:space="0" w:color="auto"/>
              <w:bottom w:val="single" w:sz="4" w:space="0" w:color="auto"/>
              <w:right w:val="single" w:sz="4" w:space="0" w:color="auto"/>
            </w:tcBorders>
            <w:hideMark/>
          </w:tcPr>
          <w:p w14:paraId="03EE58EA" w14:textId="7F2E3274" w:rsidR="005A18CD" w:rsidRPr="00261A9E" w:rsidRDefault="005A18CD">
            <w:pPr>
              <w:pStyle w:val="EstiloArial11ptJustificadoDepoisde6pt"/>
              <w:spacing w:after="0"/>
              <w:ind w:left="0"/>
            </w:pPr>
            <w:r w:rsidRPr="00261A9E">
              <w:t xml:space="preserve">Preço médio da gasolina comum, em Reais (R$), praticado na Unidade da Federação da cidade de representação do escritório de engenharia definida no </w:t>
            </w:r>
            <w:r w:rsidRPr="00261A9E">
              <w:rPr>
                <w:b/>
                <w:bCs/>
              </w:rPr>
              <w:t>Apêndice E</w:t>
            </w:r>
            <w:r w:rsidRPr="00261A9E">
              <w:t>, conforme definido no contrato. O preço médio da gasolina comum a ser considerado corresponderá ao divulgado pela ANP – Agência Nacional de Petróleo, vigente no mês imediatamente anterior ao do deslocamento.</w:t>
            </w:r>
          </w:p>
        </w:tc>
      </w:tr>
      <w:tr w:rsidR="00261A9E" w:rsidRPr="00261A9E" w14:paraId="6179B824" w14:textId="77777777" w:rsidTr="005F108D">
        <w:tc>
          <w:tcPr>
            <w:tcW w:w="1040" w:type="dxa"/>
            <w:tcBorders>
              <w:top w:val="single" w:sz="4" w:space="0" w:color="auto"/>
              <w:left w:val="single" w:sz="4" w:space="0" w:color="auto"/>
              <w:bottom w:val="single" w:sz="4" w:space="0" w:color="auto"/>
              <w:right w:val="single" w:sz="4" w:space="0" w:color="auto"/>
            </w:tcBorders>
            <w:hideMark/>
          </w:tcPr>
          <w:p w14:paraId="44E99288" w14:textId="77777777" w:rsidR="005A18CD" w:rsidRPr="00261A9E" w:rsidRDefault="005A18CD">
            <w:pPr>
              <w:pStyle w:val="EstiloArial11ptJustificadoDepoisde6pt"/>
              <w:spacing w:after="0"/>
              <w:ind w:left="290"/>
              <w:rPr>
                <w:noProof/>
              </w:rPr>
            </w:pPr>
            <w:r w:rsidRPr="00261A9E">
              <w:rPr>
                <w:noProof/>
              </w:rPr>
              <w:t>n</w:t>
            </w:r>
          </w:p>
        </w:tc>
        <w:tc>
          <w:tcPr>
            <w:tcW w:w="7771" w:type="dxa"/>
            <w:tcBorders>
              <w:top w:val="single" w:sz="4" w:space="0" w:color="auto"/>
              <w:left w:val="single" w:sz="4" w:space="0" w:color="auto"/>
              <w:bottom w:val="single" w:sz="4" w:space="0" w:color="auto"/>
              <w:right w:val="single" w:sz="4" w:space="0" w:color="auto"/>
            </w:tcBorders>
            <w:hideMark/>
          </w:tcPr>
          <w:p w14:paraId="4FA75521" w14:textId="77777777" w:rsidR="005A18CD" w:rsidRPr="00261A9E" w:rsidRDefault="005A18CD">
            <w:pPr>
              <w:pStyle w:val="EstiloArial11ptJustificadoDepoisde6pt"/>
              <w:spacing w:after="0"/>
              <w:ind w:left="66"/>
            </w:pPr>
            <w:r w:rsidRPr="00261A9E">
              <w:t xml:space="preserve">Número de trechos do roteiro </w:t>
            </w:r>
          </w:p>
        </w:tc>
      </w:tr>
      <w:tr w:rsidR="00261A9E" w:rsidRPr="00261A9E" w14:paraId="21528A5C" w14:textId="77777777" w:rsidTr="005F108D">
        <w:tc>
          <w:tcPr>
            <w:tcW w:w="1040" w:type="dxa"/>
            <w:tcBorders>
              <w:top w:val="single" w:sz="4" w:space="0" w:color="auto"/>
              <w:left w:val="single" w:sz="4" w:space="0" w:color="auto"/>
              <w:bottom w:val="single" w:sz="4" w:space="0" w:color="auto"/>
              <w:right w:val="single" w:sz="4" w:space="0" w:color="auto"/>
            </w:tcBorders>
            <w:hideMark/>
          </w:tcPr>
          <w:p w14:paraId="159A1F2A" w14:textId="77777777" w:rsidR="005A18CD" w:rsidRPr="00261A9E" w:rsidRDefault="00133A1C">
            <w:pPr>
              <w:pStyle w:val="EstiloArial11ptJustificadoDepoisde6pt"/>
              <w:spacing w:after="0"/>
              <w:ind w:left="900"/>
              <w:rPr>
                <w:noProof/>
              </w:rPr>
            </w:pPr>
            <w:r>
              <w:object w:dxaOrig="1440" w:dyaOrig="1440" w14:anchorId="7AE80CC0">
                <v:shape id="_x0000_s2058" type="#_x0000_t75" style="position:absolute;left:0;text-align:left;margin-left:14.5pt;margin-top:14.8pt;width:31.55pt;height:34.25pt;z-index:251658241;mso-position-horizontal-relative:text;mso-position-vertical-relative:text">
                  <v:imagedata r:id="rId11" o:title=""/>
                </v:shape>
                <o:OLEObject Type="Embed" ProgID="Equation.3" ShapeID="_x0000_s2058" DrawAspect="Content" ObjectID="_1802776823" r:id="rId13"/>
              </w:object>
            </w:r>
          </w:p>
        </w:tc>
        <w:tc>
          <w:tcPr>
            <w:tcW w:w="7771" w:type="dxa"/>
            <w:tcBorders>
              <w:top w:val="single" w:sz="4" w:space="0" w:color="auto"/>
              <w:left w:val="single" w:sz="4" w:space="0" w:color="auto"/>
              <w:bottom w:val="single" w:sz="4" w:space="0" w:color="auto"/>
              <w:right w:val="single" w:sz="4" w:space="0" w:color="auto"/>
            </w:tcBorders>
            <w:hideMark/>
          </w:tcPr>
          <w:p w14:paraId="54AA38D1" w14:textId="06D02DFF" w:rsidR="005A18CD" w:rsidRPr="00261A9E" w:rsidRDefault="005A18CD">
            <w:pPr>
              <w:rPr>
                <w:rFonts w:cs="Arial"/>
                <w:szCs w:val="22"/>
              </w:rPr>
            </w:pPr>
            <w:r w:rsidRPr="00261A9E">
              <w:rPr>
                <w:rFonts w:cs="Arial"/>
                <w:szCs w:val="22"/>
              </w:rPr>
              <w:t>Somatório das distâncias (D</w:t>
            </w:r>
            <w:r w:rsidRPr="00261A9E">
              <w:rPr>
                <w:rFonts w:cs="Arial"/>
                <w:szCs w:val="22"/>
                <w:vertAlign w:val="subscript"/>
              </w:rPr>
              <w:t>1</w:t>
            </w:r>
            <w:r w:rsidRPr="00261A9E">
              <w:rPr>
                <w:rFonts w:cs="Arial"/>
                <w:szCs w:val="22"/>
              </w:rPr>
              <w:t>, D</w:t>
            </w:r>
            <w:r w:rsidRPr="00261A9E">
              <w:rPr>
                <w:rFonts w:cs="Arial"/>
                <w:szCs w:val="22"/>
                <w:vertAlign w:val="subscript"/>
              </w:rPr>
              <w:t>2</w:t>
            </w:r>
            <w:r w:rsidRPr="00261A9E">
              <w:rPr>
                <w:rFonts w:cs="Arial"/>
                <w:szCs w:val="22"/>
              </w:rPr>
              <w:t xml:space="preserve">, ..., </w:t>
            </w:r>
            <w:proofErr w:type="spellStart"/>
            <w:r w:rsidRPr="00261A9E">
              <w:rPr>
                <w:rFonts w:cs="Arial"/>
                <w:szCs w:val="22"/>
              </w:rPr>
              <w:t>D</w:t>
            </w:r>
            <w:r w:rsidRPr="00261A9E">
              <w:rPr>
                <w:rFonts w:cs="Arial"/>
                <w:szCs w:val="22"/>
                <w:vertAlign w:val="subscript"/>
              </w:rPr>
              <w:t>n</w:t>
            </w:r>
            <w:proofErr w:type="spellEnd"/>
            <w:r w:rsidRPr="00261A9E">
              <w:rPr>
                <w:rFonts w:cs="Arial"/>
                <w:szCs w:val="22"/>
              </w:rPr>
              <w:t xml:space="preserve">) em números inteiros de quilômetros (km) entre os pontos (origem, intermediários e final), para cada trecho do roteiro considerado, tendo como origem e </w:t>
            </w:r>
            <w:proofErr w:type="gramStart"/>
            <w:r w:rsidRPr="00261A9E">
              <w:rPr>
                <w:rFonts w:cs="Arial"/>
                <w:szCs w:val="22"/>
              </w:rPr>
              <w:t>destino final</w:t>
            </w:r>
            <w:proofErr w:type="gramEnd"/>
            <w:r w:rsidRPr="00261A9E">
              <w:rPr>
                <w:rFonts w:cs="Arial"/>
                <w:szCs w:val="22"/>
              </w:rPr>
              <w:t xml:space="preserve"> a localização d</w:t>
            </w:r>
            <w:r w:rsidRPr="00261A9E">
              <w:rPr>
                <w:rFonts w:cs="Arial"/>
                <w:bCs/>
                <w:szCs w:val="22"/>
              </w:rPr>
              <w:t xml:space="preserve">as cidades definidas no </w:t>
            </w:r>
            <w:r w:rsidRPr="00261A9E">
              <w:rPr>
                <w:rFonts w:cs="Arial"/>
                <w:b/>
                <w:szCs w:val="22"/>
              </w:rPr>
              <w:t>ite</w:t>
            </w:r>
            <w:r w:rsidR="00A52DA1" w:rsidRPr="00261A9E">
              <w:rPr>
                <w:rFonts w:cs="Arial"/>
                <w:b/>
                <w:szCs w:val="22"/>
              </w:rPr>
              <w:t>m</w:t>
            </w:r>
            <w:r w:rsidRPr="00261A9E">
              <w:rPr>
                <w:rFonts w:cs="Arial"/>
                <w:b/>
                <w:szCs w:val="22"/>
              </w:rPr>
              <w:t xml:space="preserve"> 2.1.4</w:t>
            </w:r>
            <w:r w:rsidRPr="00261A9E">
              <w:rPr>
                <w:rFonts w:cs="Arial"/>
                <w:bCs/>
                <w:szCs w:val="22"/>
              </w:rPr>
              <w:t xml:space="preserve"> deste </w:t>
            </w:r>
            <w:r w:rsidRPr="00261A9E">
              <w:rPr>
                <w:rFonts w:cs="Arial"/>
                <w:b/>
                <w:bCs/>
                <w:szCs w:val="22"/>
              </w:rPr>
              <w:t>Apêndice D</w:t>
            </w:r>
            <w:r w:rsidRPr="00261A9E">
              <w:rPr>
                <w:rFonts w:cs="Arial"/>
                <w:szCs w:val="22"/>
              </w:rPr>
              <w:t>, não sendo permitidos roteiros tipo estrela</w:t>
            </w:r>
          </w:p>
        </w:tc>
      </w:tr>
      <w:tr w:rsidR="00261A9E" w:rsidRPr="00261A9E" w14:paraId="60828058" w14:textId="77777777" w:rsidTr="005F108D">
        <w:tc>
          <w:tcPr>
            <w:tcW w:w="1040" w:type="dxa"/>
            <w:tcBorders>
              <w:top w:val="single" w:sz="4" w:space="0" w:color="auto"/>
              <w:left w:val="single" w:sz="4" w:space="0" w:color="auto"/>
              <w:bottom w:val="single" w:sz="4" w:space="0" w:color="auto"/>
              <w:right w:val="single" w:sz="4" w:space="0" w:color="auto"/>
            </w:tcBorders>
            <w:hideMark/>
          </w:tcPr>
          <w:p w14:paraId="7692BC7E" w14:textId="77777777" w:rsidR="005A18CD" w:rsidRPr="00261A9E" w:rsidRDefault="005A18CD">
            <w:pPr>
              <w:pStyle w:val="EstiloArial11ptJustificadoDepoisde6pt"/>
              <w:spacing w:after="0"/>
              <w:ind w:left="290"/>
              <w:rPr>
                <w:noProof/>
              </w:rPr>
            </w:pPr>
            <w:r w:rsidRPr="00261A9E">
              <w:rPr>
                <w:noProof/>
              </w:rPr>
              <w:t>Pped</w:t>
            </w:r>
          </w:p>
        </w:tc>
        <w:tc>
          <w:tcPr>
            <w:tcW w:w="7771" w:type="dxa"/>
            <w:tcBorders>
              <w:top w:val="single" w:sz="4" w:space="0" w:color="auto"/>
              <w:left w:val="single" w:sz="4" w:space="0" w:color="auto"/>
              <w:bottom w:val="single" w:sz="4" w:space="0" w:color="auto"/>
              <w:right w:val="single" w:sz="4" w:space="0" w:color="auto"/>
            </w:tcBorders>
            <w:hideMark/>
          </w:tcPr>
          <w:p w14:paraId="76561C24" w14:textId="77777777" w:rsidR="005A18CD" w:rsidRPr="00261A9E" w:rsidRDefault="005A18CD">
            <w:pPr>
              <w:pStyle w:val="EstiloArial11ptJustificadoDepoisde6pt"/>
              <w:spacing w:after="0"/>
              <w:ind w:left="66"/>
            </w:pPr>
            <w:r w:rsidRPr="00261A9E">
              <w:t>Valor integral referente ao pedágio, quando for o caso, devendo ser anexado os comprovantes de pagamento juntamente com a entrega do serviço</w:t>
            </w:r>
          </w:p>
        </w:tc>
      </w:tr>
      <w:tr w:rsidR="005A18CD" w:rsidRPr="00261A9E" w14:paraId="1760C22B" w14:textId="77777777" w:rsidTr="005F108D">
        <w:tc>
          <w:tcPr>
            <w:tcW w:w="1040" w:type="dxa"/>
            <w:tcBorders>
              <w:top w:val="single" w:sz="4" w:space="0" w:color="auto"/>
              <w:left w:val="single" w:sz="4" w:space="0" w:color="auto"/>
              <w:bottom w:val="single" w:sz="4" w:space="0" w:color="auto"/>
              <w:right w:val="single" w:sz="4" w:space="0" w:color="auto"/>
            </w:tcBorders>
            <w:hideMark/>
          </w:tcPr>
          <w:p w14:paraId="29AF115E" w14:textId="77777777" w:rsidR="005A18CD" w:rsidRPr="00261A9E" w:rsidRDefault="005A18CD">
            <w:pPr>
              <w:pStyle w:val="EstiloArial11ptJustificadoDepoisde6pt"/>
              <w:spacing w:after="0"/>
              <w:ind w:left="290"/>
              <w:rPr>
                <w:noProof/>
              </w:rPr>
            </w:pPr>
            <w:r w:rsidRPr="00261A9E">
              <w:rPr>
                <w:noProof/>
              </w:rPr>
              <w:t>Ni</w:t>
            </w:r>
          </w:p>
        </w:tc>
        <w:tc>
          <w:tcPr>
            <w:tcW w:w="7771" w:type="dxa"/>
            <w:tcBorders>
              <w:top w:val="single" w:sz="4" w:space="0" w:color="auto"/>
              <w:left w:val="single" w:sz="4" w:space="0" w:color="auto"/>
              <w:bottom w:val="single" w:sz="4" w:space="0" w:color="auto"/>
              <w:right w:val="single" w:sz="4" w:space="0" w:color="auto"/>
            </w:tcBorders>
            <w:hideMark/>
          </w:tcPr>
          <w:p w14:paraId="3C39FB0C" w14:textId="77777777" w:rsidR="005A18CD" w:rsidRPr="00261A9E" w:rsidRDefault="005A18CD">
            <w:pPr>
              <w:pStyle w:val="EstiloArial11ptJustificadoDepoisde6pt"/>
              <w:spacing w:after="0"/>
              <w:ind w:left="66"/>
            </w:pPr>
            <w:r w:rsidRPr="00261A9E">
              <w:t>Quantidade de profissionais que utilizam o mesmo veículo para a realização do procedimento, variando de 1 a 4 ocupantes</w:t>
            </w:r>
          </w:p>
        </w:tc>
      </w:tr>
    </w:tbl>
    <w:p w14:paraId="7605B80C" w14:textId="77777777" w:rsidR="005A18CD" w:rsidRPr="00261A9E" w:rsidRDefault="005A18CD" w:rsidP="005A18CD">
      <w:pPr>
        <w:pStyle w:val="EstiloArial11ptJustificadoDepoisde6pt"/>
      </w:pPr>
    </w:p>
    <w:p w14:paraId="547288B0" w14:textId="77777777" w:rsidR="005A18CD" w:rsidRPr="00261A9E" w:rsidRDefault="005A18CD" w:rsidP="00330B45">
      <w:pPr>
        <w:pStyle w:val="Ttulo3"/>
        <w:numPr>
          <w:ilvl w:val="2"/>
          <w:numId w:val="24"/>
        </w:numPr>
      </w:pPr>
      <w:r w:rsidRPr="00261A9E">
        <w:t>O enquadramento em trajeto por roteiro se aplicará sempre que prevista a execução de serviços com programação antecipada de trajeto, envolvendo mais de um ponto de destino.</w:t>
      </w:r>
    </w:p>
    <w:p w14:paraId="48F2AA2B" w14:textId="3A3F784B" w:rsidR="005A18CD" w:rsidRPr="00261A9E" w:rsidRDefault="005A18CD" w:rsidP="00330B45">
      <w:pPr>
        <w:pStyle w:val="Ttulo3"/>
        <w:numPr>
          <w:ilvl w:val="2"/>
          <w:numId w:val="24"/>
        </w:numPr>
      </w:pPr>
      <w:r w:rsidRPr="00261A9E">
        <w:t xml:space="preserve">As distâncias (D1, D2, ..., </w:t>
      </w:r>
      <w:proofErr w:type="spellStart"/>
      <w:r w:rsidRPr="00261A9E">
        <w:t>Dn</w:t>
      </w:r>
      <w:proofErr w:type="spellEnd"/>
      <w:r w:rsidRPr="00261A9E">
        <w:t>) utilizadas para obtenção da variável “D” serão consideradas apenas em um único sentido (da origem ao destino de cada trecho), culminando com a distância entre a última localidade e a localização d</w:t>
      </w:r>
      <w:r w:rsidRPr="00261A9E">
        <w:rPr>
          <w:bCs w:val="0"/>
          <w:szCs w:val="22"/>
        </w:rPr>
        <w:t xml:space="preserve">as cidades definidas no </w:t>
      </w:r>
      <w:r w:rsidRPr="00261A9E">
        <w:rPr>
          <w:b/>
          <w:szCs w:val="22"/>
        </w:rPr>
        <w:t>ite</w:t>
      </w:r>
      <w:r w:rsidR="00A52DA1" w:rsidRPr="00261A9E">
        <w:rPr>
          <w:b/>
          <w:szCs w:val="22"/>
        </w:rPr>
        <w:t>m</w:t>
      </w:r>
      <w:r w:rsidRPr="00261A9E">
        <w:rPr>
          <w:b/>
          <w:szCs w:val="22"/>
        </w:rPr>
        <w:t xml:space="preserve"> 2.1.4</w:t>
      </w:r>
      <w:r w:rsidRPr="00261A9E">
        <w:rPr>
          <w:bCs w:val="0"/>
          <w:szCs w:val="22"/>
        </w:rPr>
        <w:t xml:space="preserve"> deste </w:t>
      </w:r>
      <w:r w:rsidRPr="00261A9E">
        <w:rPr>
          <w:b/>
          <w:bCs w:val="0"/>
          <w:szCs w:val="22"/>
        </w:rPr>
        <w:t>Apêndice D</w:t>
      </w:r>
      <w:r w:rsidRPr="00261A9E">
        <w:rPr>
          <w:b/>
        </w:rPr>
        <w:t>.</w:t>
      </w:r>
    </w:p>
    <w:p w14:paraId="2077127C" w14:textId="77777777" w:rsidR="005A18CD" w:rsidRPr="00261A9E" w:rsidRDefault="005A18CD" w:rsidP="00330B45">
      <w:pPr>
        <w:pStyle w:val="Ttulo3"/>
        <w:numPr>
          <w:ilvl w:val="2"/>
          <w:numId w:val="24"/>
        </w:numPr>
      </w:pPr>
      <w:r w:rsidRPr="00261A9E">
        <w:t xml:space="preserve">As distâncias serão obtidas por meio de dados oficiais da Secretaria Estadual de Transportes ou DNIT para distâncias intermunicipais ou interestaduais </w:t>
      </w:r>
      <w:r w:rsidRPr="00261A9E">
        <w:lastRenderedPageBreak/>
        <w:t>(disponibilizada em mapas e tabelas rodoviárias oficiais), tomando como base o menor percurso entre os pontos, observando, sempre que possível, a ligação por vias asfaltadas.</w:t>
      </w:r>
    </w:p>
    <w:p w14:paraId="130CD0E1" w14:textId="77777777" w:rsidR="005A18CD" w:rsidRPr="00261A9E" w:rsidRDefault="005A18CD" w:rsidP="00330B45">
      <w:pPr>
        <w:pStyle w:val="Ttulo4"/>
        <w:numPr>
          <w:ilvl w:val="3"/>
          <w:numId w:val="24"/>
        </w:numPr>
      </w:pPr>
      <w:r w:rsidRPr="00261A9E">
        <w:t>Caso a localidade não conste da base de municípios disponíveis nos órgãos oficiais, poderão ser utilizadas outras fontes de consulta usuais no mercado, tais como o sítio eletrônico Google Maps.</w:t>
      </w:r>
    </w:p>
    <w:p w14:paraId="6DB5F332" w14:textId="07B00F28" w:rsidR="005A18CD" w:rsidRPr="00261A9E" w:rsidRDefault="005A18CD" w:rsidP="00330B45">
      <w:pPr>
        <w:pStyle w:val="Ttulo3"/>
        <w:numPr>
          <w:ilvl w:val="2"/>
          <w:numId w:val="24"/>
        </w:numPr>
      </w:pPr>
      <w:r w:rsidRPr="00261A9E">
        <w:t xml:space="preserve">Considera-se o ponto de origem </w:t>
      </w:r>
      <w:r w:rsidRPr="00261A9E">
        <w:rPr>
          <w:bCs w:val="0"/>
          <w:szCs w:val="22"/>
        </w:rPr>
        <w:t xml:space="preserve">as cidades definidas no </w:t>
      </w:r>
      <w:r w:rsidRPr="00261A9E">
        <w:rPr>
          <w:b/>
          <w:szCs w:val="22"/>
        </w:rPr>
        <w:t>ite</w:t>
      </w:r>
      <w:r w:rsidR="00D23DAA" w:rsidRPr="00261A9E">
        <w:rPr>
          <w:b/>
          <w:szCs w:val="22"/>
        </w:rPr>
        <w:t>m</w:t>
      </w:r>
      <w:r w:rsidRPr="00261A9E">
        <w:rPr>
          <w:b/>
          <w:szCs w:val="22"/>
        </w:rPr>
        <w:t xml:space="preserve"> </w:t>
      </w:r>
      <w:r w:rsidRPr="00261A9E">
        <w:rPr>
          <w:b/>
          <w:szCs w:val="22"/>
        </w:rPr>
        <w:fldChar w:fldCharType="begin"/>
      </w:r>
      <w:r w:rsidRPr="00261A9E">
        <w:rPr>
          <w:b/>
          <w:szCs w:val="22"/>
        </w:rPr>
        <w:instrText xml:space="preserve"> REF _Ref118476803 \r \h </w:instrText>
      </w:r>
      <w:r w:rsidR="00D23DAA" w:rsidRPr="00261A9E">
        <w:rPr>
          <w:b/>
          <w:szCs w:val="22"/>
        </w:rPr>
        <w:instrText xml:space="preserve"> \* MERGEFORMAT </w:instrText>
      </w:r>
      <w:r w:rsidRPr="00261A9E">
        <w:rPr>
          <w:b/>
          <w:szCs w:val="22"/>
        </w:rPr>
      </w:r>
      <w:r w:rsidRPr="00261A9E">
        <w:rPr>
          <w:b/>
          <w:szCs w:val="22"/>
        </w:rPr>
        <w:fldChar w:fldCharType="separate"/>
      </w:r>
      <w:r w:rsidRPr="00261A9E">
        <w:rPr>
          <w:b/>
          <w:szCs w:val="22"/>
        </w:rPr>
        <w:t>2.1.4</w:t>
      </w:r>
      <w:r w:rsidRPr="00261A9E">
        <w:rPr>
          <w:b/>
          <w:szCs w:val="22"/>
        </w:rPr>
        <w:fldChar w:fldCharType="end"/>
      </w:r>
      <w:r w:rsidRPr="00261A9E">
        <w:rPr>
          <w:b/>
          <w:szCs w:val="22"/>
        </w:rPr>
        <w:t xml:space="preserve"> </w:t>
      </w:r>
      <w:r w:rsidRPr="00261A9E">
        <w:t>e o ponto de destino à cidade que integra o objeto da solicitação do serviço técnico.</w:t>
      </w:r>
    </w:p>
    <w:p w14:paraId="783FAC7D" w14:textId="77777777" w:rsidR="005A18CD" w:rsidRPr="00261A9E" w:rsidRDefault="005A18CD" w:rsidP="00330B45">
      <w:pPr>
        <w:pStyle w:val="Ttulo3"/>
        <w:numPr>
          <w:ilvl w:val="2"/>
          <w:numId w:val="24"/>
        </w:numPr>
      </w:pPr>
      <w:r w:rsidRPr="00261A9E">
        <w:t>Compõe parte do valor do deslocamento a parcela referente à Hora Técnica em Trânsito do(s) profissional(</w:t>
      </w:r>
      <w:proofErr w:type="spellStart"/>
      <w:r w:rsidRPr="00261A9E">
        <w:t>is</w:t>
      </w:r>
      <w:proofErr w:type="spellEnd"/>
      <w:r w:rsidRPr="00261A9E">
        <w:t>) técnico(s) despendidas no percurso da viagem, calculadas com base numa velocidade média de 80 km/h e remuneradas à base de 20% de um terço da Hora Técnica proposta pela empresa.</w:t>
      </w:r>
    </w:p>
    <w:p w14:paraId="3DC923D5" w14:textId="31F6B81F" w:rsidR="005A18CD" w:rsidRPr="00D01DF5" w:rsidRDefault="005A18CD" w:rsidP="00330B45">
      <w:pPr>
        <w:pStyle w:val="Ttulo3"/>
        <w:numPr>
          <w:ilvl w:val="2"/>
          <w:numId w:val="24"/>
        </w:numPr>
      </w:pPr>
      <w:r w:rsidRPr="00D01DF5">
        <w:t xml:space="preserve">Para o as despesas </w:t>
      </w:r>
      <w:r w:rsidR="00D55B06" w:rsidRPr="00D01DF5">
        <w:t xml:space="preserve">de </w:t>
      </w:r>
      <w:r w:rsidR="006767D6" w:rsidRPr="00D01DF5">
        <w:t>estada</w:t>
      </w:r>
      <w:r w:rsidRPr="00D01DF5">
        <w:t xml:space="preserve"> e alimentação por transporte rodoviário, a CAIXA pagará, a critério de ressarcimento dos custos, o valor de 1,5 HT1 (uma hora técnica e meia) por dia, para cada profissional da CONTRATADA envolvidos na demanda.</w:t>
      </w:r>
    </w:p>
    <w:p w14:paraId="687075EC" w14:textId="77777777" w:rsidR="005A18CD" w:rsidRPr="00261A9E" w:rsidRDefault="005A18CD" w:rsidP="005A18CD"/>
    <w:p w14:paraId="3D68CCE1" w14:textId="77777777" w:rsidR="005A18CD" w:rsidRPr="00261A9E" w:rsidRDefault="005A18CD" w:rsidP="00330B45">
      <w:pPr>
        <w:pStyle w:val="TR2-Sum"/>
      </w:pPr>
      <w:bookmarkStart w:id="8" w:name="_Toc135032132"/>
      <w:r w:rsidRPr="00261A9E">
        <w:t>DESLOCAMENTO POR TRANSPORTE NÃO RODOVIÁRIO – TRAJETO ALTERNATIVO</w:t>
      </w:r>
      <w:bookmarkEnd w:id="8"/>
    </w:p>
    <w:p w14:paraId="7888AE06" w14:textId="77777777" w:rsidR="005A18CD" w:rsidRPr="00261A9E" w:rsidRDefault="005A18CD" w:rsidP="00330B45">
      <w:pPr>
        <w:pStyle w:val="Ttulo3"/>
        <w:numPr>
          <w:ilvl w:val="2"/>
          <w:numId w:val="24"/>
        </w:numPr>
      </w:pPr>
      <w:r w:rsidRPr="00261A9E">
        <w:t>A remuneração por deslocamento, por meio de transporte não rodoviário, em trajeto definido como alternativo, será equivalente ao custo, devidamente comprovado, do meio de transporte utilizado para o deslocamento.</w:t>
      </w:r>
    </w:p>
    <w:p w14:paraId="2E8917AA" w14:textId="77777777" w:rsidR="005A18CD" w:rsidRPr="00261A9E" w:rsidRDefault="005A18CD" w:rsidP="00330B45">
      <w:pPr>
        <w:pStyle w:val="Ttulo3"/>
        <w:numPr>
          <w:ilvl w:val="2"/>
          <w:numId w:val="24"/>
        </w:numPr>
      </w:pPr>
      <w:r w:rsidRPr="00261A9E">
        <w:t>A aplicação do transporte alternativo se fará somente quando autorizado previamente pela CAIXA, a distância for superior a 400 km e houver enquadramento em pelo menos uma das situações abaixo:</w:t>
      </w:r>
    </w:p>
    <w:p w14:paraId="5C5D956B" w14:textId="77777777" w:rsidR="005A18CD" w:rsidRPr="00261A9E" w:rsidRDefault="005A18CD" w:rsidP="005A18CD">
      <w:pPr>
        <w:pStyle w:val="EstiloArial11ptJustificadoAntes3ptDepoisde3pt"/>
        <w:numPr>
          <w:ilvl w:val="0"/>
          <w:numId w:val="26"/>
        </w:numPr>
        <w:spacing w:before="60" w:after="60"/>
      </w:pPr>
      <w:r w:rsidRPr="00261A9E">
        <w:t>Inexistência de rede rodoviária estadual ou federal de ligação a ponto de destino;</w:t>
      </w:r>
    </w:p>
    <w:p w14:paraId="0D3A20B6" w14:textId="77777777" w:rsidR="005A18CD" w:rsidRPr="00261A9E" w:rsidRDefault="005A18CD" w:rsidP="005A18CD">
      <w:pPr>
        <w:pStyle w:val="EstiloArial11ptJustificadoAntes3ptDepoisde3pt"/>
        <w:numPr>
          <w:ilvl w:val="0"/>
          <w:numId w:val="26"/>
        </w:numPr>
        <w:spacing w:before="60" w:after="60"/>
      </w:pPr>
      <w:r w:rsidRPr="00261A9E">
        <w:t>Impossibilidade temporária de utilização da rede rodoviária por motivo de força maior;</w:t>
      </w:r>
    </w:p>
    <w:p w14:paraId="0A059CBE" w14:textId="77777777" w:rsidR="005A18CD" w:rsidRPr="00261A9E" w:rsidRDefault="005A18CD" w:rsidP="005A18CD">
      <w:pPr>
        <w:pStyle w:val="EstiloArial11ptJustificadoAntes3ptDepoisde3pt"/>
        <w:numPr>
          <w:ilvl w:val="0"/>
          <w:numId w:val="26"/>
        </w:numPr>
        <w:spacing w:before="60" w:after="60"/>
      </w:pPr>
      <w:r w:rsidRPr="00261A9E">
        <w:t>Execução urgente de serviço a pedido da CAIXA, quando o tempo utilizado no transporte alternativo for menor do que no rodoviário;</w:t>
      </w:r>
    </w:p>
    <w:p w14:paraId="145AE876" w14:textId="77777777" w:rsidR="005A18CD" w:rsidRPr="00261A9E" w:rsidRDefault="005A18CD" w:rsidP="005A18CD">
      <w:pPr>
        <w:pStyle w:val="EstiloArial11ptJustificadoAntes3ptDepoisde3pt"/>
        <w:numPr>
          <w:ilvl w:val="0"/>
          <w:numId w:val="26"/>
        </w:numPr>
        <w:spacing w:before="60" w:after="60"/>
      </w:pPr>
      <w:r w:rsidRPr="00261A9E">
        <w:t>O valor do deslocamento alternativo for inferior ao do rodoviário, considerando o trajeto individual correspondente.</w:t>
      </w:r>
    </w:p>
    <w:p w14:paraId="7E94BC9F" w14:textId="77777777" w:rsidR="005A18CD" w:rsidRPr="00261A9E" w:rsidRDefault="005A18CD" w:rsidP="00330B45">
      <w:pPr>
        <w:pStyle w:val="Ttulo3"/>
        <w:numPr>
          <w:ilvl w:val="2"/>
          <w:numId w:val="24"/>
        </w:numPr>
      </w:pPr>
      <w:r w:rsidRPr="00261A9E">
        <w:t>São considerados alternativos todos os meios de transporte que não utilizam as vias rodoviárias.</w:t>
      </w:r>
    </w:p>
    <w:p w14:paraId="2B152416" w14:textId="77777777" w:rsidR="005A18CD" w:rsidRPr="00261A9E" w:rsidRDefault="005A18CD" w:rsidP="00330B45">
      <w:pPr>
        <w:pStyle w:val="Ttulo3"/>
        <w:numPr>
          <w:ilvl w:val="2"/>
          <w:numId w:val="24"/>
        </w:numPr>
      </w:pPr>
      <w:r w:rsidRPr="00261A9E">
        <w:t>Serão computados no custo do transporte alternativo os preços com passagens e/ou locação do transporte.</w:t>
      </w:r>
    </w:p>
    <w:p w14:paraId="65163170" w14:textId="77777777" w:rsidR="005A18CD" w:rsidRPr="00261A9E" w:rsidRDefault="005A18CD" w:rsidP="00330B45">
      <w:pPr>
        <w:pStyle w:val="Ttulo3"/>
        <w:numPr>
          <w:ilvl w:val="2"/>
          <w:numId w:val="24"/>
        </w:numPr>
      </w:pPr>
      <w:r w:rsidRPr="00261A9E">
        <w:t>Os trajetos alternativos também farão jus à parcela adicional referente ao tempo comprovadamente despendido durante o percurso, calculada à base de 20% do valor da Hora Técnica.</w:t>
      </w:r>
    </w:p>
    <w:p w14:paraId="1F73808A" w14:textId="77777777" w:rsidR="005A18CD" w:rsidRPr="00261A9E" w:rsidRDefault="005A18CD" w:rsidP="00330B45">
      <w:pPr>
        <w:pStyle w:val="Ttulo4"/>
        <w:numPr>
          <w:ilvl w:val="3"/>
          <w:numId w:val="24"/>
        </w:numPr>
      </w:pPr>
      <w:r w:rsidRPr="00261A9E">
        <w:t>O valor da Hora Técnica utilizada nesse cálculo é aquele constante na proposta comercial da empresa (ht1)</w:t>
      </w:r>
    </w:p>
    <w:p w14:paraId="2D16E25C" w14:textId="77777777" w:rsidR="005A18CD" w:rsidRPr="00261A9E" w:rsidRDefault="005A18CD" w:rsidP="00330B45">
      <w:pPr>
        <w:pStyle w:val="Ttulo3"/>
        <w:numPr>
          <w:ilvl w:val="2"/>
          <w:numId w:val="24"/>
        </w:numPr>
      </w:pPr>
      <w:r w:rsidRPr="00261A9E">
        <w:t xml:space="preserve">Os comprovantes de despesas com o transporte alternativo deverão ser </w:t>
      </w:r>
      <w:r w:rsidRPr="00261A9E">
        <w:lastRenderedPageBreak/>
        <w:t>apresentados à CAIXA no prazo máximo de até 30 (trinta) dias após sua emissão.</w:t>
      </w:r>
    </w:p>
    <w:p w14:paraId="61F6AE0C" w14:textId="53924726" w:rsidR="005A18CD" w:rsidRPr="00261A9E" w:rsidRDefault="005A18CD" w:rsidP="00330B45">
      <w:pPr>
        <w:pStyle w:val="Ttulo4"/>
        <w:numPr>
          <w:ilvl w:val="3"/>
          <w:numId w:val="24"/>
        </w:numPr>
      </w:pPr>
      <w:r w:rsidRPr="00261A9E">
        <w:t xml:space="preserve">Para as despesas por transporte não rodoviário, a CAIXA pagará, a critério de ressarcimento dos custos das passagens, translado, </w:t>
      </w:r>
      <w:r w:rsidR="006767D6">
        <w:t>estada</w:t>
      </w:r>
      <w:r w:rsidRPr="00261A9E">
        <w:t xml:space="preserve"> e alimentação os valores abaixo, para cada profissional da CONTRATADA envolvido na </w:t>
      </w:r>
      <w:r w:rsidR="006D0290">
        <w:t>demanda</w:t>
      </w:r>
      <w:r w:rsidR="006767D6">
        <w:t>:</w:t>
      </w:r>
    </w:p>
    <w:p w14:paraId="4F7FFF44" w14:textId="77777777" w:rsidR="005A18CD" w:rsidRPr="00261A9E" w:rsidRDefault="005A18CD" w:rsidP="005A18CD">
      <w:pPr>
        <w:pStyle w:val="EstiloArial11ptJustificadoAntes3ptDepoisde3pt"/>
        <w:numPr>
          <w:ilvl w:val="0"/>
          <w:numId w:val="26"/>
        </w:numPr>
        <w:spacing w:before="60" w:after="60"/>
      </w:pPr>
      <w:r w:rsidRPr="00261A9E">
        <w:t>Valor total da passagem somadas taxas inerentes (conforme comprovação);</w:t>
      </w:r>
    </w:p>
    <w:p w14:paraId="7C70A5AC" w14:textId="3C39BC59" w:rsidR="005A18CD" w:rsidRPr="00261A9E" w:rsidRDefault="005A18CD" w:rsidP="006767D6">
      <w:pPr>
        <w:pStyle w:val="EstiloArial11ptJustificadoAntes3ptDepoisde3pt"/>
        <w:numPr>
          <w:ilvl w:val="0"/>
          <w:numId w:val="26"/>
        </w:numPr>
        <w:spacing w:before="60" w:after="60"/>
      </w:pPr>
      <w:r w:rsidRPr="00261A9E">
        <w:t xml:space="preserve">Valor de 1,5 HT1 (uma hora técnica e meia) por dia, referente à alimentação e </w:t>
      </w:r>
      <w:r w:rsidR="006767D6">
        <w:t>estada</w:t>
      </w:r>
      <w:r w:rsidRPr="00261A9E">
        <w:t>;</w:t>
      </w:r>
    </w:p>
    <w:p w14:paraId="0890ACC0" w14:textId="13269997" w:rsidR="005A18CD" w:rsidRPr="00261A9E" w:rsidRDefault="005A18CD" w:rsidP="005A18CD">
      <w:pPr>
        <w:pStyle w:val="EstiloArial11ptJustificadoAntes3ptDepoisde3pt"/>
        <w:numPr>
          <w:ilvl w:val="0"/>
          <w:numId w:val="26"/>
        </w:numPr>
        <w:spacing w:before="60" w:after="60"/>
      </w:pPr>
      <w:r w:rsidRPr="00261A9E">
        <w:t>Valor de 1,0 HT1 (uma hora técnica) para translado para local de embarque, se necessário</w:t>
      </w:r>
      <w:r w:rsidR="00D44F8F">
        <w:t>.</w:t>
      </w:r>
    </w:p>
    <w:p w14:paraId="7F3C31E4" w14:textId="77777777" w:rsidR="005A18CD" w:rsidRPr="00261A9E" w:rsidRDefault="005A18CD" w:rsidP="00330B45">
      <w:pPr>
        <w:pStyle w:val="Ttulo3"/>
        <w:numPr>
          <w:ilvl w:val="2"/>
          <w:numId w:val="24"/>
        </w:numPr>
      </w:pPr>
      <w:r w:rsidRPr="00261A9E">
        <w:t>Não poderão ser incluídos no custo do transporte alternativo os deslocamentos dentro da região metropolitana do ponto de destino, bem como outros gastos que não sejam exclusivamente referentes ao preço pelo transporte do ponto de origem a ponto de destino.</w:t>
      </w:r>
    </w:p>
    <w:p w14:paraId="4352FE53" w14:textId="77777777" w:rsidR="005A18CD" w:rsidRPr="00261A9E" w:rsidRDefault="005A18CD" w:rsidP="00330B45">
      <w:pPr>
        <w:pStyle w:val="Ttulo3"/>
        <w:numPr>
          <w:ilvl w:val="2"/>
          <w:numId w:val="24"/>
        </w:numPr>
      </w:pPr>
      <w:r w:rsidRPr="00261A9E">
        <w:t>A CAIXA se reserva o direito de em caso de dúvida dos valores apresentados, efetuar pesquisa junto ao mercado para apuração dos custos com o transporte, efetuando o pagamento pelos valores por ela levantados e devidamente comprovados.</w:t>
      </w:r>
    </w:p>
    <w:p w14:paraId="61F391CA" w14:textId="77777777" w:rsidR="005A18CD" w:rsidRPr="00261A9E" w:rsidRDefault="005A18CD" w:rsidP="00330B45">
      <w:pPr>
        <w:pStyle w:val="Ttulo3"/>
        <w:numPr>
          <w:ilvl w:val="2"/>
          <w:numId w:val="24"/>
        </w:numPr>
      </w:pPr>
      <w:r w:rsidRPr="00261A9E">
        <w:t>Em caso de variações de preço para um mesmo tipo de transporte alternativo, se optará sempre pelo que resultar em menor custo, observado os interesses da CAIXA em relação à programação do serviço demandado.</w:t>
      </w:r>
    </w:p>
    <w:p w14:paraId="582CD1D7" w14:textId="77777777" w:rsidR="005A18CD" w:rsidRPr="00261A9E" w:rsidRDefault="005A18CD" w:rsidP="005A18CD">
      <w:pPr>
        <w:pStyle w:val="EstiloArial11ptJustificadoDepoisde6pt"/>
      </w:pPr>
    </w:p>
    <w:p w14:paraId="4A7B0EAE" w14:textId="77777777" w:rsidR="005A18CD" w:rsidRPr="00261A9E" w:rsidRDefault="005A18CD" w:rsidP="00330B45">
      <w:pPr>
        <w:pStyle w:val="Ttulo1"/>
        <w:numPr>
          <w:ilvl w:val="0"/>
          <w:numId w:val="24"/>
        </w:numPr>
      </w:pPr>
      <w:bookmarkStart w:id="9" w:name="_Toc423677102"/>
      <w:bookmarkStart w:id="10" w:name="_Toc135032133"/>
      <w:r w:rsidRPr="00261A9E">
        <w:t>ENQUADRAMENTO EM PROCEDIMENTOS TÉCNICOS</w:t>
      </w:r>
      <w:bookmarkEnd w:id="9"/>
      <w:bookmarkEnd w:id="10"/>
    </w:p>
    <w:p w14:paraId="6DEF006D" w14:textId="77777777" w:rsidR="005A18CD" w:rsidRPr="00261A9E" w:rsidRDefault="005A18CD" w:rsidP="005A18CD">
      <w:pPr>
        <w:pStyle w:val="Ttulo2"/>
        <w:numPr>
          <w:ilvl w:val="1"/>
          <w:numId w:val="24"/>
        </w:numPr>
        <w:tabs>
          <w:tab w:val="clear" w:pos="1134"/>
          <w:tab w:val="num" w:pos="705"/>
        </w:tabs>
        <w:ind w:left="705" w:hanging="705"/>
        <w:rPr>
          <w:rFonts w:cs="Arial"/>
        </w:rPr>
      </w:pPr>
      <w:r w:rsidRPr="00261A9E">
        <w:rPr>
          <w:rFonts w:cs="Arial"/>
        </w:rPr>
        <w:t>São considerados procedimentos técnicos os serviços que sejam enquadrados nas tabelas adiante.</w:t>
      </w:r>
    </w:p>
    <w:p w14:paraId="04F03FED" w14:textId="77777777" w:rsidR="005A18CD" w:rsidRPr="00261A9E" w:rsidRDefault="005A18CD" w:rsidP="005A18CD">
      <w:pPr>
        <w:pStyle w:val="Ttulo2"/>
        <w:numPr>
          <w:ilvl w:val="1"/>
          <w:numId w:val="24"/>
        </w:numPr>
        <w:tabs>
          <w:tab w:val="clear" w:pos="1134"/>
          <w:tab w:val="num" w:pos="705"/>
        </w:tabs>
        <w:ind w:left="705" w:hanging="705"/>
        <w:rPr>
          <w:rFonts w:cs="Arial"/>
        </w:rPr>
      </w:pPr>
      <w:r w:rsidRPr="00261A9E">
        <w:rPr>
          <w:rFonts w:cs="Arial"/>
        </w:rPr>
        <w:t xml:space="preserve">Pagamento de valores relativos a Horas Técnicas e Deslocamento, quando ocorrer e se devidamente autorizados, serão calculados segundo as indicações contidas nos </w:t>
      </w:r>
      <w:r w:rsidRPr="00261A9E">
        <w:rPr>
          <w:rFonts w:cs="Arial"/>
          <w:b/>
          <w:bCs/>
        </w:rPr>
        <w:t>itens 1</w:t>
      </w:r>
      <w:r w:rsidRPr="00261A9E">
        <w:rPr>
          <w:rFonts w:cs="Arial"/>
        </w:rPr>
        <w:t xml:space="preserve"> e </w:t>
      </w:r>
      <w:r w:rsidRPr="00261A9E">
        <w:rPr>
          <w:rFonts w:cs="Arial"/>
          <w:b/>
          <w:bCs/>
        </w:rPr>
        <w:t>2</w:t>
      </w:r>
      <w:r w:rsidRPr="00261A9E">
        <w:rPr>
          <w:rFonts w:cs="Arial"/>
        </w:rPr>
        <w:t xml:space="preserve"> deste </w:t>
      </w:r>
      <w:r w:rsidRPr="00261A9E">
        <w:rPr>
          <w:rFonts w:cs="Arial"/>
          <w:b/>
          <w:bCs/>
        </w:rPr>
        <w:t>Apêndice D</w:t>
      </w:r>
      <w:r w:rsidRPr="00261A9E">
        <w:rPr>
          <w:rFonts w:cs="Arial"/>
        </w:rPr>
        <w:t>, respectivamente.</w:t>
      </w:r>
    </w:p>
    <w:p w14:paraId="0FD110FC" w14:textId="77777777" w:rsidR="005A18CD" w:rsidRPr="00261A9E" w:rsidRDefault="005A18CD" w:rsidP="005A18CD">
      <w:pPr>
        <w:pStyle w:val="EstiloArial11ptJustificadoDepoisde6pt"/>
      </w:pPr>
    </w:p>
    <w:p w14:paraId="62855BA0" w14:textId="77777777" w:rsidR="005A18CD" w:rsidRPr="00261A9E" w:rsidRDefault="005A18CD" w:rsidP="00330B45">
      <w:pPr>
        <w:pStyle w:val="Ttulo1"/>
        <w:numPr>
          <w:ilvl w:val="0"/>
          <w:numId w:val="24"/>
        </w:numPr>
      </w:pPr>
      <w:bookmarkStart w:id="11" w:name="_Toc135032134"/>
      <w:bookmarkStart w:id="12" w:name="_Toc423677103"/>
      <w:r w:rsidRPr="00261A9E">
        <w:t>REMUNERAÇÃO PARA PROCEDIMENTOS TÉCNICOS</w:t>
      </w:r>
      <w:bookmarkEnd w:id="11"/>
      <w:r w:rsidRPr="00261A9E">
        <w:t xml:space="preserve"> </w:t>
      </w:r>
      <w:bookmarkEnd w:id="12"/>
    </w:p>
    <w:p w14:paraId="3118FF4A" w14:textId="43E6C8A9" w:rsidR="005A18CD" w:rsidRPr="00261A9E" w:rsidRDefault="005A18CD" w:rsidP="00330B45">
      <w:pPr>
        <w:pStyle w:val="Ttulo2"/>
        <w:numPr>
          <w:ilvl w:val="1"/>
          <w:numId w:val="24"/>
        </w:numPr>
      </w:pPr>
      <w:r w:rsidRPr="00261A9E">
        <w:t xml:space="preserve">A remuneração para os procedimentos técnicos de vistoria e acompanhamento de obras/serviços, bem como eventuais anexos, será conforme tabelas </w:t>
      </w:r>
      <w:r w:rsidR="00A360F9">
        <w:t>a seguir</w:t>
      </w:r>
      <w:r w:rsidRPr="00261A9E">
        <w:t>:</w:t>
      </w:r>
    </w:p>
    <w:p w14:paraId="27067E85" w14:textId="77777777" w:rsidR="005A18CD" w:rsidRPr="00261A9E" w:rsidRDefault="005A18CD" w:rsidP="005A18CD"/>
    <w:p w14:paraId="753FB759" w14:textId="77777777" w:rsidR="005F108D" w:rsidRDefault="005F108D" w:rsidP="005A18CD">
      <w:pPr>
        <w:pStyle w:val="Legenda"/>
        <w:keepNext/>
        <w:jc w:val="center"/>
        <w:rPr>
          <w:rFonts w:cs="Arial"/>
        </w:rPr>
      </w:pPr>
      <w:bookmarkStart w:id="13" w:name="_Toc423677125"/>
      <w:bookmarkStart w:id="14" w:name="_Toc135032149"/>
    </w:p>
    <w:p w14:paraId="1B0FC495" w14:textId="77777777" w:rsidR="005F108D" w:rsidRDefault="005F108D" w:rsidP="005A18CD">
      <w:pPr>
        <w:pStyle w:val="Legenda"/>
        <w:keepNext/>
        <w:jc w:val="center"/>
        <w:rPr>
          <w:rFonts w:cs="Arial"/>
        </w:rPr>
      </w:pPr>
    </w:p>
    <w:p w14:paraId="6D9B40E3" w14:textId="77777777" w:rsidR="005F108D" w:rsidRPr="005F108D" w:rsidRDefault="005F108D" w:rsidP="005F108D"/>
    <w:p w14:paraId="3F30767A" w14:textId="23F8CE51" w:rsidR="005A18CD" w:rsidRPr="00261A9E" w:rsidRDefault="005A18CD" w:rsidP="005A18CD">
      <w:pPr>
        <w:pStyle w:val="Legenda"/>
        <w:keepNext/>
        <w:jc w:val="center"/>
        <w:rPr>
          <w:rFonts w:cs="Arial"/>
        </w:rPr>
      </w:pPr>
      <w:r w:rsidRPr="00261A9E">
        <w:rPr>
          <w:rFonts w:cs="Arial"/>
        </w:rPr>
        <w:t>Tabela D</w:t>
      </w:r>
      <w:r w:rsidRPr="00261A9E">
        <w:fldChar w:fldCharType="begin"/>
      </w:r>
      <w:r w:rsidRPr="00261A9E">
        <w:rPr>
          <w:rFonts w:cs="Arial"/>
        </w:rPr>
        <w:instrText xml:space="preserve"> SEQ Tabela_D \* ARABIC </w:instrText>
      </w:r>
      <w:r w:rsidRPr="00261A9E">
        <w:fldChar w:fldCharType="separate"/>
      </w:r>
      <w:r w:rsidRPr="00261A9E">
        <w:rPr>
          <w:rFonts w:cs="Arial"/>
          <w:noProof/>
        </w:rPr>
        <w:t>1</w:t>
      </w:r>
      <w:r w:rsidRPr="00261A9E">
        <w:fldChar w:fldCharType="end"/>
      </w:r>
      <w:r w:rsidRPr="00261A9E">
        <w:rPr>
          <w:rFonts w:cs="Arial"/>
        </w:rPr>
        <w:t xml:space="preserve"> – Remuneração para procedimentos de vistoria e acompanhamento de obras/serviços</w:t>
      </w:r>
      <w:bookmarkEnd w:id="13"/>
      <w:bookmarkEnd w:id="14"/>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6"/>
        <w:gridCol w:w="5959"/>
        <w:gridCol w:w="1705"/>
      </w:tblGrid>
      <w:tr w:rsidR="00261A9E" w:rsidRPr="00261A9E" w14:paraId="2AA09CC1"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13E0F12" w14:textId="77777777" w:rsidR="005A18CD" w:rsidRPr="00261A9E" w:rsidRDefault="005A18CD">
            <w:pPr>
              <w:spacing w:after="120"/>
              <w:jc w:val="center"/>
              <w:rPr>
                <w:rFonts w:cs="Arial"/>
                <w:b/>
                <w:szCs w:val="22"/>
              </w:rPr>
            </w:pPr>
            <w:r w:rsidRPr="00261A9E">
              <w:rPr>
                <w:rFonts w:cs="Arial"/>
                <w:b/>
                <w:szCs w:val="22"/>
              </w:rPr>
              <w:t>Sigla</w:t>
            </w:r>
          </w:p>
        </w:tc>
        <w:tc>
          <w:tcPr>
            <w:tcW w:w="5959" w:type="dxa"/>
            <w:tcBorders>
              <w:top w:val="single" w:sz="4" w:space="0" w:color="auto"/>
              <w:left w:val="single" w:sz="4" w:space="0" w:color="auto"/>
              <w:bottom w:val="single" w:sz="4" w:space="0" w:color="auto"/>
              <w:right w:val="single" w:sz="4" w:space="0" w:color="auto"/>
            </w:tcBorders>
            <w:vAlign w:val="center"/>
            <w:hideMark/>
          </w:tcPr>
          <w:p w14:paraId="04D4FCD6" w14:textId="77777777" w:rsidR="005A18CD" w:rsidRPr="00261A9E" w:rsidRDefault="005A18CD">
            <w:pPr>
              <w:spacing w:after="120"/>
              <w:jc w:val="center"/>
              <w:rPr>
                <w:rFonts w:cs="Arial"/>
                <w:b/>
                <w:szCs w:val="22"/>
              </w:rPr>
            </w:pPr>
            <w:r w:rsidRPr="00261A9E">
              <w:rPr>
                <w:rFonts w:cs="Arial"/>
                <w:b/>
                <w:szCs w:val="22"/>
              </w:rPr>
              <w:t>Descrição</w:t>
            </w:r>
          </w:p>
        </w:tc>
        <w:tc>
          <w:tcPr>
            <w:tcW w:w="1705" w:type="dxa"/>
            <w:tcBorders>
              <w:top w:val="single" w:sz="4" w:space="0" w:color="auto"/>
              <w:left w:val="single" w:sz="4" w:space="0" w:color="auto"/>
              <w:bottom w:val="single" w:sz="4" w:space="0" w:color="auto"/>
              <w:right w:val="single" w:sz="4" w:space="0" w:color="auto"/>
            </w:tcBorders>
            <w:vAlign w:val="center"/>
            <w:hideMark/>
          </w:tcPr>
          <w:p w14:paraId="79F4424E" w14:textId="77777777" w:rsidR="005A18CD" w:rsidRPr="00261A9E" w:rsidRDefault="005A18CD">
            <w:pPr>
              <w:spacing w:after="120"/>
              <w:jc w:val="center"/>
              <w:rPr>
                <w:rFonts w:cs="Arial"/>
                <w:b/>
                <w:szCs w:val="22"/>
              </w:rPr>
            </w:pPr>
            <w:r w:rsidRPr="00261A9E">
              <w:rPr>
                <w:rFonts w:cs="Arial"/>
                <w:b/>
                <w:szCs w:val="22"/>
              </w:rPr>
              <w:t>Valor da Remuneração (VR</w:t>
            </w:r>
            <w:r w:rsidRPr="00261A9E">
              <w:rPr>
                <w:rFonts w:cs="Arial"/>
                <w:b/>
                <w:szCs w:val="22"/>
                <w:vertAlign w:val="subscript"/>
              </w:rPr>
              <w:t>PT</w:t>
            </w:r>
            <w:r w:rsidRPr="00261A9E">
              <w:rPr>
                <w:rFonts w:cs="Arial"/>
                <w:b/>
                <w:szCs w:val="22"/>
              </w:rPr>
              <w:t>) em R$</w:t>
            </w:r>
          </w:p>
        </w:tc>
      </w:tr>
      <w:tr w:rsidR="00261A9E" w:rsidRPr="00261A9E" w14:paraId="58145369" w14:textId="77777777" w:rsidTr="00D264ED">
        <w:trPr>
          <w:cantSplit/>
          <w:jc w:val="center"/>
        </w:trPr>
        <w:tc>
          <w:tcPr>
            <w:tcW w:w="846" w:type="dxa"/>
            <w:tcBorders>
              <w:top w:val="single" w:sz="4" w:space="0" w:color="auto"/>
              <w:left w:val="single" w:sz="4" w:space="0" w:color="auto"/>
              <w:bottom w:val="nil"/>
              <w:right w:val="single" w:sz="4" w:space="0" w:color="auto"/>
            </w:tcBorders>
            <w:vAlign w:val="center"/>
            <w:hideMark/>
          </w:tcPr>
          <w:p w14:paraId="6EAA59AC" w14:textId="77777777" w:rsidR="005A18CD" w:rsidRPr="0034285B" w:rsidRDefault="005A18CD">
            <w:pPr>
              <w:spacing w:after="120"/>
              <w:jc w:val="center"/>
              <w:rPr>
                <w:rFonts w:cs="Arial"/>
                <w:b/>
                <w:bCs/>
                <w:szCs w:val="22"/>
              </w:rPr>
            </w:pPr>
            <w:r w:rsidRPr="0034285B">
              <w:rPr>
                <w:rFonts w:cs="Arial"/>
                <w:b/>
                <w:bCs/>
                <w:szCs w:val="22"/>
              </w:rPr>
              <w:t>RFO</w:t>
            </w:r>
          </w:p>
        </w:tc>
        <w:tc>
          <w:tcPr>
            <w:tcW w:w="5959" w:type="dxa"/>
            <w:tcBorders>
              <w:top w:val="single" w:sz="4" w:space="0" w:color="auto"/>
              <w:left w:val="single" w:sz="4" w:space="0" w:color="auto"/>
              <w:bottom w:val="nil"/>
              <w:right w:val="single" w:sz="4" w:space="0" w:color="auto"/>
            </w:tcBorders>
            <w:vAlign w:val="center"/>
            <w:hideMark/>
          </w:tcPr>
          <w:p w14:paraId="183F1938" w14:textId="77777777" w:rsidR="005A18CD" w:rsidRPr="00261A9E" w:rsidRDefault="005A18CD">
            <w:pPr>
              <w:spacing w:after="120"/>
              <w:jc w:val="center"/>
              <w:rPr>
                <w:rFonts w:cs="Arial"/>
                <w:szCs w:val="22"/>
              </w:rPr>
            </w:pPr>
            <w:r w:rsidRPr="00261A9E">
              <w:rPr>
                <w:rFonts w:cs="Arial"/>
                <w:szCs w:val="22"/>
              </w:rPr>
              <w:t>Relatório de fiscalização de obras / serviços sem medição</w:t>
            </w:r>
          </w:p>
        </w:tc>
        <w:tc>
          <w:tcPr>
            <w:tcW w:w="1705" w:type="dxa"/>
            <w:tcBorders>
              <w:top w:val="single" w:sz="4" w:space="0" w:color="auto"/>
              <w:left w:val="single" w:sz="4" w:space="0" w:color="auto"/>
              <w:bottom w:val="nil"/>
              <w:right w:val="single" w:sz="4" w:space="0" w:color="auto"/>
            </w:tcBorders>
            <w:vAlign w:val="center"/>
            <w:hideMark/>
          </w:tcPr>
          <w:p w14:paraId="47B72507" w14:textId="77777777" w:rsidR="005A18CD" w:rsidRPr="00261A9E" w:rsidRDefault="005A18CD">
            <w:pPr>
              <w:spacing w:after="120"/>
              <w:jc w:val="center"/>
              <w:rPr>
                <w:rFonts w:cs="Arial"/>
                <w:szCs w:val="22"/>
              </w:rPr>
            </w:pPr>
            <w:r w:rsidRPr="00261A9E">
              <w:rPr>
                <w:rFonts w:cs="Arial"/>
                <w:szCs w:val="22"/>
              </w:rPr>
              <w:t>3 x HT1+ VA</w:t>
            </w:r>
          </w:p>
        </w:tc>
      </w:tr>
      <w:tr w:rsidR="00261A9E" w:rsidRPr="00261A9E" w14:paraId="260B7D27"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1ED0C321" w14:textId="77777777" w:rsidR="005A18CD" w:rsidRPr="0034285B" w:rsidRDefault="005A18CD">
            <w:pPr>
              <w:spacing w:after="120"/>
              <w:jc w:val="center"/>
              <w:rPr>
                <w:rFonts w:cs="Arial"/>
                <w:b/>
                <w:bCs/>
                <w:szCs w:val="22"/>
              </w:rPr>
            </w:pPr>
            <w:r w:rsidRPr="0034285B">
              <w:rPr>
                <w:rFonts w:cs="Arial"/>
                <w:b/>
                <w:bCs/>
                <w:szCs w:val="22"/>
              </w:rPr>
              <w:lastRenderedPageBreak/>
              <w:t>RFR</w:t>
            </w:r>
          </w:p>
        </w:tc>
        <w:tc>
          <w:tcPr>
            <w:tcW w:w="5959" w:type="dxa"/>
            <w:tcBorders>
              <w:top w:val="single" w:sz="4" w:space="0" w:color="auto"/>
              <w:left w:val="single" w:sz="4" w:space="0" w:color="auto"/>
              <w:bottom w:val="single" w:sz="4" w:space="0" w:color="auto"/>
              <w:right w:val="single" w:sz="4" w:space="0" w:color="auto"/>
            </w:tcBorders>
            <w:vAlign w:val="center"/>
            <w:hideMark/>
          </w:tcPr>
          <w:p w14:paraId="49DA969D" w14:textId="77777777" w:rsidR="005A18CD" w:rsidRPr="006767D6" w:rsidRDefault="005A18CD">
            <w:pPr>
              <w:spacing w:after="120"/>
              <w:jc w:val="center"/>
              <w:rPr>
                <w:rFonts w:cs="Arial"/>
                <w:szCs w:val="22"/>
              </w:rPr>
            </w:pPr>
            <w:r w:rsidRPr="006767D6">
              <w:rPr>
                <w:rFonts w:cs="Arial"/>
                <w:szCs w:val="22"/>
              </w:rPr>
              <w:t>Relatório de fiscalização de resíduos</w:t>
            </w:r>
          </w:p>
        </w:tc>
        <w:tc>
          <w:tcPr>
            <w:tcW w:w="1705" w:type="dxa"/>
            <w:tcBorders>
              <w:top w:val="single" w:sz="4" w:space="0" w:color="auto"/>
              <w:left w:val="single" w:sz="4" w:space="0" w:color="auto"/>
              <w:bottom w:val="single" w:sz="4" w:space="0" w:color="auto"/>
              <w:right w:val="single" w:sz="4" w:space="0" w:color="auto"/>
            </w:tcBorders>
            <w:vAlign w:val="center"/>
            <w:hideMark/>
          </w:tcPr>
          <w:p w14:paraId="61D0E5C4" w14:textId="77777777" w:rsidR="005A18CD" w:rsidRPr="006767D6" w:rsidRDefault="005A18CD">
            <w:pPr>
              <w:spacing w:after="120"/>
              <w:jc w:val="center"/>
              <w:rPr>
                <w:rFonts w:cs="Arial"/>
                <w:szCs w:val="22"/>
              </w:rPr>
            </w:pPr>
            <w:r w:rsidRPr="006767D6">
              <w:rPr>
                <w:rFonts w:cs="Arial"/>
                <w:szCs w:val="22"/>
              </w:rPr>
              <w:t>3 x HT1+ VA</w:t>
            </w:r>
          </w:p>
        </w:tc>
      </w:tr>
      <w:tr w:rsidR="00261A9E" w:rsidRPr="00261A9E" w14:paraId="3066D5C6"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1CCF8B1" w14:textId="77777777" w:rsidR="005A18CD" w:rsidRPr="0034285B" w:rsidRDefault="005A18CD">
            <w:pPr>
              <w:spacing w:after="120"/>
              <w:jc w:val="center"/>
              <w:rPr>
                <w:rFonts w:cs="Arial"/>
                <w:b/>
                <w:bCs/>
                <w:szCs w:val="22"/>
              </w:rPr>
            </w:pPr>
            <w:r w:rsidRPr="0034285B">
              <w:rPr>
                <w:rFonts w:cs="Arial"/>
                <w:b/>
                <w:bCs/>
                <w:szCs w:val="22"/>
              </w:rPr>
              <w:t>RFM</w:t>
            </w:r>
          </w:p>
        </w:tc>
        <w:tc>
          <w:tcPr>
            <w:tcW w:w="5959" w:type="dxa"/>
            <w:tcBorders>
              <w:top w:val="single" w:sz="4" w:space="0" w:color="auto"/>
              <w:left w:val="single" w:sz="4" w:space="0" w:color="auto"/>
              <w:bottom w:val="single" w:sz="4" w:space="0" w:color="auto"/>
              <w:right w:val="single" w:sz="4" w:space="0" w:color="auto"/>
            </w:tcBorders>
            <w:vAlign w:val="center"/>
            <w:hideMark/>
          </w:tcPr>
          <w:p w14:paraId="4F6D68A1" w14:textId="77777777" w:rsidR="005A18CD" w:rsidRPr="00261A9E" w:rsidRDefault="005A18CD">
            <w:pPr>
              <w:spacing w:after="120"/>
              <w:jc w:val="center"/>
              <w:rPr>
                <w:rFonts w:cs="Arial"/>
                <w:szCs w:val="22"/>
              </w:rPr>
            </w:pPr>
            <w:r w:rsidRPr="00261A9E">
              <w:rPr>
                <w:rFonts w:cs="Arial"/>
                <w:szCs w:val="22"/>
              </w:rPr>
              <w:t>Relatório de fiscalização de obras / serviços com medição</w:t>
            </w:r>
          </w:p>
        </w:tc>
        <w:tc>
          <w:tcPr>
            <w:tcW w:w="1705" w:type="dxa"/>
            <w:tcBorders>
              <w:top w:val="single" w:sz="4" w:space="0" w:color="auto"/>
              <w:left w:val="single" w:sz="4" w:space="0" w:color="auto"/>
              <w:bottom w:val="single" w:sz="4" w:space="0" w:color="auto"/>
              <w:right w:val="single" w:sz="4" w:space="0" w:color="auto"/>
            </w:tcBorders>
            <w:vAlign w:val="center"/>
            <w:hideMark/>
          </w:tcPr>
          <w:p w14:paraId="3353C986" w14:textId="77777777" w:rsidR="005A18CD" w:rsidRPr="00261A9E" w:rsidRDefault="005A18CD">
            <w:pPr>
              <w:spacing w:after="120"/>
              <w:jc w:val="center"/>
              <w:rPr>
                <w:rFonts w:cs="Arial"/>
                <w:szCs w:val="22"/>
              </w:rPr>
            </w:pPr>
            <w:r w:rsidRPr="00261A9E">
              <w:rPr>
                <w:rFonts w:cs="Arial"/>
                <w:szCs w:val="22"/>
              </w:rPr>
              <w:t>4 x HT1 + VA</w:t>
            </w:r>
          </w:p>
        </w:tc>
      </w:tr>
      <w:tr w:rsidR="00261A9E" w:rsidRPr="00261A9E" w14:paraId="740DA3C9"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423DA54" w14:textId="77777777" w:rsidR="005A18CD" w:rsidRPr="0034285B" w:rsidRDefault="005A18CD">
            <w:pPr>
              <w:spacing w:after="120"/>
              <w:jc w:val="center"/>
              <w:rPr>
                <w:rFonts w:cs="Arial"/>
                <w:b/>
                <w:bCs/>
                <w:szCs w:val="22"/>
              </w:rPr>
            </w:pPr>
            <w:r w:rsidRPr="0034285B">
              <w:rPr>
                <w:rFonts w:cs="Arial"/>
                <w:b/>
                <w:bCs/>
                <w:szCs w:val="22"/>
              </w:rPr>
              <w:t>RVP</w:t>
            </w:r>
          </w:p>
        </w:tc>
        <w:tc>
          <w:tcPr>
            <w:tcW w:w="5959" w:type="dxa"/>
            <w:tcBorders>
              <w:top w:val="single" w:sz="4" w:space="0" w:color="auto"/>
              <w:left w:val="single" w:sz="4" w:space="0" w:color="auto"/>
              <w:bottom w:val="single" w:sz="4" w:space="0" w:color="auto"/>
              <w:right w:val="single" w:sz="4" w:space="0" w:color="auto"/>
            </w:tcBorders>
            <w:vAlign w:val="center"/>
            <w:hideMark/>
          </w:tcPr>
          <w:p w14:paraId="1E7BBAB5" w14:textId="77777777" w:rsidR="005A18CD" w:rsidRPr="00261A9E" w:rsidRDefault="005A18CD">
            <w:pPr>
              <w:spacing w:after="120"/>
              <w:jc w:val="center"/>
              <w:rPr>
                <w:rFonts w:cs="Arial"/>
                <w:szCs w:val="22"/>
              </w:rPr>
            </w:pPr>
            <w:r w:rsidRPr="00261A9E">
              <w:rPr>
                <w:rFonts w:cs="Arial"/>
                <w:szCs w:val="22"/>
              </w:rPr>
              <w:t>Relatório de vistoria com parecer sobre itens verificados</w:t>
            </w:r>
          </w:p>
        </w:tc>
        <w:tc>
          <w:tcPr>
            <w:tcW w:w="1705" w:type="dxa"/>
            <w:tcBorders>
              <w:top w:val="single" w:sz="4" w:space="0" w:color="auto"/>
              <w:left w:val="single" w:sz="4" w:space="0" w:color="auto"/>
              <w:bottom w:val="single" w:sz="4" w:space="0" w:color="auto"/>
              <w:right w:val="single" w:sz="4" w:space="0" w:color="auto"/>
            </w:tcBorders>
            <w:vAlign w:val="center"/>
            <w:hideMark/>
          </w:tcPr>
          <w:p w14:paraId="0BB684B4" w14:textId="77777777" w:rsidR="005A18CD" w:rsidRPr="00261A9E" w:rsidRDefault="005A18CD">
            <w:pPr>
              <w:spacing w:after="120"/>
              <w:jc w:val="center"/>
              <w:rPr>
                <w:rFonts w:cs="Arial"/>
                <w:szCs w:val="22"/>
              </w:rPr>
            </w:pPr>
            <w:r w:rsidRPr="00261A9E">
              <w:rPr>
                <w:rFonts w:cs="Arial"/>
                <w:szCs w:val="22"/>
              </w:rPr>
              <w:t>4 x HT1 + VA</w:t>
            </w:r>
          </w:p>
        </w:tc>
      </w:tr>
      <w:tr w:rsidR="00261A9E" w:rsidRPr="00261A9E" w14:paraId="1B0D212F" w14:textId="77777777" w:rsidTr="00D264ED">
        <w:tblPrEx>
          <w:jc w:val="left"/>
          <w:tblLook w:val="0000" w:firstRow="0" w:lastRow="0" w:firstColumn="0" w:lastColumn="0" w:noHBand="0" w:noVBand="0"/>
        </w:tblPrEx>
        <w:trPr>
          <w:trHeight w:val="242"/>
        </w:trPr>
        <w:tc>
          <w:tcPr>
            <w:tcW w:w="846" w:type="dxa"/>
            <w:vAlign w:val="center"/>
          </w:tcPr>
          <w:p w14:paraId="12DDA95C" w14:textId="77777777" w:rsidR="00AD44E9" w:rsidRPr="0034285B" w:rsidRDefault="00AD44E9" w:rsidP="0096414D">
            <w:pPr>
              <w:jc w:val="center"/>
              <w:rPr>
                <w:rFonts w:cs="Arial"/>
                <w:b/>
                <w:bCs/>
              </w:rPr>
            </w:pPr>
            <w:r w:rsidRPr="0034285B">
              <w:rPr>
                <w:rFonts w:cs="Arial"/>
                <w:b/>
                <w:bCs/>
                <w:szCs w:val="22"/>
              </w:rPr>
              <w:t>AFM</w:t>
            </w:r>
          </w:p>
        </w:tc>
        <w:tc>
          <w:tcPr>
            <w:tcW w:w="5959" w:type="dxa"/>
            <w:vAlign w:val="center"/>
          </w:tcPr>
          <w:p w14:paraId="5CB6E425" w14:textId="29F77B64" w:rsidR="00AD44E9" w:rsidRPr="00261A9E" w:rsidRDefault="00AD44E9" w:rsidP="0096414D">
            <w:pPr>
              <w:jc w:val="center"/>
              <w:rPr>
                <w:rFonts w:cs="Arial"/>
              </w:rPr>
            </w:pPr>
            <w:r w:rsidRPr="00261A9E">
              <w:rPr>
                <w:rFonts w:cs="Arial"/>
                <w:szCs w:val="22"/>
              </w:rPr>
              <w:t>Fiscalização da Manutenção</w:t>
            </w:r>
          </w:p>
        </w:tc>
        <w:tc>
          <w:tcPr>
            <w:tcW w:w="1705" w:type="dxa"/>
            <w:vAlign w:val="center"/>
          </w:tcPr>
          <w:p w14:paraId="6F5B4258" w14:textId="3880AC63" w:rsidR="00AD44E9" w:rsidRPr="00261A9E" w:rsidRDefault="006D2637" w:rsidP="0096414D">
            <w:pPr>
              <w:jc w:val="center"/>
              <w:rPr>
                <w:rFonts w:cs="Arial"/>
              </w:rPr>
            </w:pPr>
            <w:r>
              <w:rPr>
                <w:rFonts w:cs="Arial"/>
                <w:szCs w:val="22"/>
              </w:rPr>
              <w:t xml:space="preserve">Conforme </w:t>
            </w:r>
            <w:r w:rsidR="00AD44E9" w:rsidRPr="00261A9E">
              <w:rPr>
                <w:rFonts w:cs="Arial"/>
                <w:szCs w:val="22"/>
              </w:rPr>
              <w:t xml:space="preserve"> Apêndice G</w:t>
            </w:r>
          </w:p>
        </w:tc>
      </w:tr>
      <w:tr w:rsidR="00261A9E" w:rsidRPr="00261A9E" w14:paraId="26B52F39"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A515147" w14:textId="33379DB2" w:rsidR="005A18CD" w:rsidRPr="0034285B" w:rsidRDefault="005A18CD">
            <w:pPr>
              <w:spacing w:after="120"/>
              <w:jc w:val="center"/>
              <w:rPr>
                <w:rFonts w:cs="Arial"/>
                <w:b/>
                <w:bCs/>
                <w:szCs w:val="22"/>
              </w:rPr>
            </w:pPr>
            <w:r w:rsidRPr="0034285B">
              <w:rPr>
                <w:rFonts w:cs="Arial"/>
                <w:b/>
                <w:bCs/>
                <w:szCs w:val="22"/>
              </w:rPr>
              <w:t>RU</w:t>
            </w:r>
            <w:r w:rsidR="003B45EB" w:rsidRPr="0034285B">
              <w:rPr>
                <w:rFonts w:cs="Arial"/>
                <w:b/>
                <w:bCs/>
                <w:szCs w:val="22"/>
              </w:rPr>
              <w:t>L</w:t>
            </w:r>
          </w:p>
        </w:tc>
        <w:tc>
          <w:tcPr>
            <w:tcW w:w="5959" w:type="dxa"/>
            <w:tcBorders>
              <w:top w:val="single" w:sz="4" w:space="0" w:color="auto"/>
              <w:left w:val="single" w:sz="4" w:space="0" w:color="auto"/>
              <w:bottom w:val="single" w:sz="4" w:space="0" w:color="auto"/>
              <w:right w:val="single" w:sz="4" w:space="0" w:color="auto"/>
            </w:tcBorders>
            <w:vAlign w:val="center"/>
            <w:hideMark/>
          </w:tcPr>
          <w:p w14:paraId="2CA7E2FE" w14:textId="77777777" w:rsidR="005A18CD" w:rsidRPr="00261A9E" w:rsidRDefault="005A18CD">
            <w:pPr>
              <w:spacing w:after="120"/>
              <w:jc w:val="center"/>
              <w:rPr>
                <w:rFonts w:cs="Arial"/>
                <w:szCs w:val="22"/>
              </w:rPr>
            </w:pPr>
            <w:r w:rsidRPr="00261A9E">
              <w:rPr>
                <w:rFonts w:cs="Arial"/>
                <w:szCs w:val="22"/>
              </w:rPr>
              <w:t>Relatório de Vistoria de Unidades Lotéricas</w:t>
            </w:r>
          </w:p>
        </w:tc>
        <w:tc>
          <w:tcPr>
            <w:tcW w:w="1705" w:type="dxa"/>
            <w:tcBorders>
              <w:top w:val="single" w:sz="4" w:space="0" w:color="auto"/>
              <w:left w:val="single" w:sz="4" w:space="0" w:color="auto"/>
              <w:bottom w:val="single" w:sz="4" w:space="0" w:color="auto"/>
              <w:right w:val="single" w:sz="4" w:space="0" w:color="auto"/>
            </w:tcBorders>
            <w:vAlign w:val="center"/>
            <w:hideMark/>
          </w:tcPr>
          <w:p w14:paraId="3FBBE7B7" w14:textId="77777777" w:rsidR="005A18CD" w:rsidRPr="00261A9E" w:rsidRDefault="005A18CD">
            <w:pPr>
              <w:spacing w:after="120"/>
              <w:jc w:val="center"/>
              <w:rPr>
                <w:rFonts w:cs="Arial"/>
                <w:sz w:val="18"/>
                <w:szCs w:val="18"/>
              </w:rPr>
            </w:pPr>
            <w:r w:rsidRPr="00261A9E">
              <w:rPr>
                <w:rFonts w:cs="Arial"/>
                <w:sz w:val="18"/>
                <w:szCs w:val="18"/>
              </w:rPr>
              <w:br/>
            </w:r>
            <w:r w:rsidRPr="00261A9E">
              <w:rPr>
                <w:rFonts w:cs="Arial"/>
                <w:szCs w:val="22"/>
              </w:rPr>
              <w:t>Conforme  Apêndice H</w:t>
            </w:r>
          </w:p>
        </w:tc>
      </w:tr>
    </w:tbl>
    <w:p w14:paraId="0FE16C16" w14:textId="77777777" w:rsidR="005A18CD" w:rsidRPr="00261A9E" w:rsidRDefault="005A18CD" w:rsidP="005A18CD">
      <w:pPr>
        <w:pStyle w:val="EstiloArial11ptJustificadoDepoisde6pt"/>
        <w:spacing w:before="120"/>
      </w:pPr>
      <w:r w:rsidRPr="00261A9E">
        <w:t>Onde:</w:t>
      </w:r>
    </w:p>
    <w:p w14:paraId="55FC3B51" w14:textId="313BA447" w:rsidR="005A18CD" w:rsidRPr="00261A9E" w:rsidRDefault="005A18CD" w:rsidP="005A18CD">
      <w:pPr>
        <w:pStyle w:val="EstiloArial11ptJustificadoDepoisde6pt"/>
      </w:pPr>
      <w:r w:rsidRPr="00261A9E">
        <w:t xml:space="preserve">HT1 = valor unitário da hora-técnica </w:t>
      </w:r>
      <w:r w:rsidR="0273B539" w:rsidRPr="00261A9E">
        <w:t xml:space="preserve">Engenheiro </w:t>
      </w:r>
      <w:r w:rsidR="793BE8BD" w:rsidRPr="00261A9E">
        <w:t>ou</w:t>
      </w:r>
      <w:r w:rsidR="0273B539" w:rsidRPr="00261A9E">
        <w:t xml:space="preserve"> Arquiteto</w:t>
      </w:r>
      <w:r w:rsidRPr="00261A9E">
        <w:t>, em Reais (R$), proposto pela empresa</w:t>
      </w:r>
    </w:p>
    <w:p w14:paraId="6AC2024F" w14:textId="77777777" w:rsidR="005A18CD" w:rsidRPr="00261A9E" w:rsidRDefault="005A18CD" w:rsidP="005A18CD">
      <w:pPr>
        <w:pStyle w:val="EstiloArial11ptJustificadoDepoisde6pt"/>
      </w:pPr>
      <w:r w:rsidRPr="00261A9E">
        <w:t xml:space="preserve">VA = Valor da remuneração do Anexo quando houver (conforme </w:t>
      </w:r>
      <w:r w:rsidRPr="00261A9E">
        <w:rPr>
          <w:b/>
          <w:bCs/>
        </w:rPr>
        <w:t>Tabela D2</w:t>
      </w:r>
      <w:r w:rsidRPr="00261A9E">
        <w:t xml:space="preserve"> deste </w:t>
      </w:r>
      <w:r w:rsidRPr="00261A9E">
        <w:rPr>
          <w:b/>
          <w:bCs/>
        </w:rPr>
        <w:t>Apêndice</w:t>
      </w:r>
      <w:r w:rsidRPr="00261A9E">
        <w:t>).</w:t>
      </w:r>
    </w:p>
    <w:p w14:paraId="2FDF848A" w14:textId="77777777" w:rsidR="005A18CD" w:rsidRPr="00261A9E" w:rsidRDefault="005A18CD" w:rsidP="00330B45">
      <w:pPr>
        <w:pStyle w:val="Ttulo3"/>
        <w:numPr>
          <w:ilvl w:val="2"/>
          <w:numId w:val="24"/>
        </w:numPr>
      </w:pPr>
      <w:r w:rsidRPr="00261A9E">
        <w:t xml:space="preserve">Os procedimentos da </w:t>
      </w:r>
      <w:r w:rsidRPr="00261A9E">
        <w:rPr>
          <w:b/>
          <w:bCs w:val="0"/>
        </w:rPr>
        <w:t>Tabela D1,</w:t>
      </w:r>
      <w:r w:rsidRPr="00261A9E">
        <w:t xml:space="preserve"> quando autorizados pela CAIXA, incidem o pagamento de valor relativo a Deslocamento.</w:t>
      </w:r>
    </w:p>
    <w:p w14:paraId="2CEC74EE" w14:textId="77777777" w:rsidR="005A18CD" w:rsidRPr="00261A9E" w:rsidRDefault="005A18CD" w:rsidP="00330B45">
      <w:pPr>
        <w:pStyle w:val="Ttulo3"/>
        <w:numPr>
          <w:ilvl w:val="2"/>
          <w:numId w:val="24"/>
        </w:numPr>
      </w:pPr>
      <w:r w:rsidRPr="00261A9E">
        <w:t xml:space="preserve">Os relatórios RFO, RFR, RFM, RVP e RLU listados na </w:t>
      </w:r>
      <w:r w:rsidRPr="00261A9E">
        <w:rPr>
          <w:b/>
          <w:bCs w:val="0"/>
        </w:rPr>
        <w:t>Tabela D1</w:t>
      </w:r>
      <w:r w:rsidRPr="00261A9E">
        <w:t xml:space="preserve"> acima, deverão conter mínimo de </w:t>
      </w:r>
      <w:r w:rsidRPr="00261A9E">
        <w:rPr>
          <w:b/>
          <w:bCs w:val="0"/>
        </w:rPr>
        <w:t>04 (quatro) fotografias</w:t>
      </w:r>
      <w:r w:rsidRPr="00261A9E">
        <w:t xml:space="preserve"> coloridas legendadas ou quantas forem necessárias para a exposição do panorama geral e detalhes específicos, </w:t>
      </w:r>
      <w:r w:rsidRPr="00261A9E">
        <w:rPr>
          <w:b/>
        </w:rPr>
        <w:t>sendo que todas as fotografias constantes no relatório já estão incluídas na remuneração</w:t>
      </w:r>
      <w:r w:rsidRPr="00261A9E">
        <w:t>.</w:t>
      </w:r>
    </w:p>
    <w:p w14:paraId="064E9D4A" w14:textId="5396F485" w:rsidR="005A18CD" w:rsidRPr="00261A9E" w:rsidRDefault="00EA3BD5" w:rsidP="00330B45">
      <w:pPr>
        <w:pStyle w:val="Ttulo3"/>
        <w:numPr>
          <w:ilvl w:val="2"/>
          <w:numId w:val="24"/>
        </w:numPr>
      </w:pPr>
      <w:r>
        <w:rPr>
          <w:rStyle w:val="ui-provider"/>
        </w:rPr>
        <w:t>No caso de vistorias simultâneas à mesma Unidade para contratos diferentes, a CONTRATADA deverá elaborar um Relatório de Fiscalização sem Medição ou com Medição (RFO, RFR ou RFM) para cada um dos contratos, por especialidade.</w:t>
      </w:r>
      <w:r w:rsidR="005A18CD" w:rsidRPr="00261A9E">
        <w:t xml:space="preserve"> </w:t>
      </w:r>
    </w:p>
    <w:p w14:paraId="10F4D6A9" w14:textId="77777777" w:rsidR="005A18CD" w:rsidRPr="00261A9E" w:rsidRDefault="005A18CD" w:rsidP="005A18CD"/>
    <w:p w14:paraId="1BDBBC68" w14:textId="77777777" w:rsidR="005A18CD" w:rsidRPr="00261A9E" w:rsidRDefault="005A18CD" w:rsidP="005A18CD">
      <w:pPr>
        <w:pStyle w:val="Legenda"/>
        <w:keepNext/>
        <w:jc w:val="center"/>
        <w:rPr>
          <w:rFonts w:cs="Arial"/>
        </w:rPr>
      </w:pPr>
      <w:bookmarkStart w:id="15" w:name="_Toc423677126"/>
      <w:bookmarkStart w:id="16" w:name="_Toc135032150"/>
      <w:r w:rsidRPr="00261A9E">
        <w:rPr>
          <w:rFonts w:cs="Arial"/>
        </w:rPr>
        <w:t>Tabela D</w:t>
      </w:r>
      <w:r w:rsidRPr="00261A9E">
        <w:fldChar w:fldCharType="begin"/>
      </w:r>
      <w:r w:rsidRPr="00261A9E">
        <w:rPr>
          <w:rFonts w:cs="Arial"/>
        </w:rPr>
        <w:instrText xml:space="preserve"> SEQ Tabela_D \* ARABIC </w:instrText>
      </w:r>
      <w:r w:rsidRPr="00261A9E">
        <w:fldChar w:fldCharType="separate"/>
      </w:r>
      <w:r w:rsidRPr="00261A9E">
        <w:rPr>
          <w:rFonts w:cs="Arial"/>
          <w:noProof/>
        </w:rPr>
        <w:t>2</w:t>
      </w:r>
      <w:r w:rsidRPr="00261A9E">
        <w:fldChar w:fldCharType="end"/>
      </w:r>
      <w:r w:rsidRPr="00261A9E">
        <w:rPr>
          <w:rFonts w:cs="Arial"/>
        </w:rPr>
        <w:t xml:space="preserve"> – Remuneração para anexos de relatórios de vistoria e acompanhamento de obras/serviços</w:t>
      </w:r>
      <w:bookmarkEnd w:id="15"/>
      <w:bookmarkEnd w:id="16"/>
    </w:p>
    <w:tbl>
      <w:tblPr>
        <w:tblW w:w="8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9"/>
        <w:gridCol w:w="6315"/>
        <w:gridCol w:w="1701"/>
      </w:tblGrid>
      <w:tr w:rsidR="00261A9E" w:rsidRPr="00261A9E" w14:paraId="5156B10F"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hideMark/>
          </w:tcPr>
          <w:p w14:paraId="57D79F4C" w14:textId="77777777" w:rsidR="005A18CD" w:rsidRPr="00261A9E" w:rsidRDefault="005A18CD">
            <w:pPr>
              <w:jc w:val="center"/>
              <w:rPr>
                <w:rFonts w:cs="Arial"/>
                <w:b/>
                <w:szCs w:val="22"/>
              </w:rPr>
            </w:pPr>
            <w:r w:rsidRPr="00261A9E">
              <w:rPr>
                <w:rFonts w:cs="Arial"/>
                <w:b/>
                <w:szCs w:val="22"/>
              </w:rPr>
              <w:t>Sigla</w:t>
            </w:r>
          </w:p>
        </w:tc>
        <w:tc>
          <w:tcPr>
            <w:tcW w:w="6316" w:type="dxa"/>
            <w:tcBorders>
              <w:top w:val="single" w:sz="4" w:space="0" w:color="auto"/>
              <w:left w:val="single" w:sz="4" w:space="0" w:color="auto"/>
              <w:bottom w:val="single" w:sz="4" w:space="0" w:color="auto"/>
              <w:right w:val="single" w:sz="4" w:space="0" w:color="auto"/>
            </w:tcBorders>
            <w:hideMark/>
          </w:tcPr>
          <w:p w14:paraId="06070553" w14:textId="77777777" w:rsidR="005A18CD" w:rsidRPr="00261A9E" w:rsidRDefault="005A18CD">
            <w:pPr>
              <w:jc w:val="center"/>
              <w:rPr>
                <w:rFonts w:cs="Arial"/>
                <w:b/>
                <w:szCs w:val="22"/>
              </w:rPr>
            </w:pPr>
            <w:r w:rsidRPr="00261A9E">
              <w:rPr>
                <w:rFonts w:cs="Arial"/>
                <w:b/>
                <w:szCs w:val="22"/>
              </w:rPr>
              <w:t>Descrição</w:t>
            </w:r>
          </w:p>
        </w:tc>
        <w:tc>
          <w:tcPr>
            <w:tcW w:w="1701" w:type="dxa"/>
            <w:tcBorders>
              <w:top w:val="single" w:sz="4" w:space="0" w:color="auto"/>
              <w:left w:val="single" w:sz="4" w:space="0" w:color="auto"/>
              <w:bottom w:val="single" w:sz="4" w:space="0" w:color="auto"/>
              <w:right w:val="single" w:sz="4" w:space="0" w:color="auto"/>
            </w:tcBorders>
            <w:hideMark/>
          </w:tcPr>
          <w:p w14:paraId="5663E50B" w14:textId="77777777" w:rsidR="005A18CD" w:rsidRPr="00261A9E" w:rsidRDefault="005A18CD">
            <w:pPr>
              <w:jc w:val="center"/>
              <w:rPr>
                <w:rFonts w:cs="Arial"/>
                <w:b/>
                <w:szCs w:val="22"/>
              </w:rPr>
            </w:pPr>
            <w:r w:rsidRPr="00261A9E">
              <w:rPr>
                <w:rFonts w:cs="Arial"/>
                <w:b/>
                <w:szCs w:val="22"/>
              </w:rPr>
              <w:t>Valor da remuneração (VR</w:t>
            </w:r>
            <w:r w:rsidRPr="00261A9E">
              <w:rPr>
                <w:rFonts w:cs="Arial"/>
                <w:b/>
                <w:szCs w:val="22"/>
                <w:vertAlign w:val="subscript"/>
              </w:rPr>
              <w:t>PT</w:t>
            </w:r>
            <w:r w:rsidRPr="00261A9E">
              <w:rPr>
                <w:rFonts w:cs="Arial"/>
                <w:b/>
                <w:szCs w:val="22"/>
              </w:rPr>
              <w:t>) em R$</w:t>
            </w:r>
          </w:p>
        </w:tc>
      </w:tr>
      <w:tr w:rsidR="00261A9E" w:rsidRPr="00261A9E" w14:paraId="12E34D85"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5D37308" w14:textId="77777777" w:rsidR="005A18CD" w:rsidRPr="0034285B" w:rsidRDefault="005A18CD">
            <w:pPr>
              <w:jc w:val="center"/>
              <w:rPr>
                <w:rFonts w:cs="Arial"/>
                <w:b/>
                <w:bCs/>
                <w:szCs w:val="22"/>
              </w:rPr>
            </w:pPr>
            <w:r w:rsidRPr="0034285B">
              <w:rPr>
                <w:rFonts w:cs="Arial"/>
                <w:b/>
                <w:bCs/>
                <w:szCs w:val="22"/>
              </w:rPr>
              <w:t>AIO</w:t>
            </w:r>
          </w:p>
        </w:tc>
        <w:tc>
          <w:tcPr>
            <w:tcW w:w="6316" w:type="dxa"/>
            <w:tcBorders>
              <w:top w:val="single" w:sz="4" w:space="0" w:color="auto"/>
              <w:left w:val="single" w:sz="4" w:space="0" w:color="auto"/>
              <w:bottom w:val="single" w:sz="4" w:space="0" w:color="auto"/>
              <w:right w:val="single" w:sz="4" w:space="0" w:color="auto"/>
            </w:tcBorders>
            <w:vAlign w:val="center"/>
            <w:hideMark/>
          </w:tcPr>
          <w:p w14:paraId="1BF0A092" w14:textId="77777777" w:rsidR="005A18CD" w:rsidRPr="00261A9E" w:rsidRDefault="005A18CD">
            <w:pPr>
              <w:jc w:val="center"/>
              <w:rPr>
                <w:rFonts w:cs="Arial"/>
                <w:szCs w:val="22"/>
              </w:rPr>
            </w:pPr>
            <w:r w:rsidRPr="00261A9E">
              <w:rPr>
                <w:rFonts w:cs="Arial"/>
                <w:szCs w:val="22"/>
              </w:rPr>
              <w:t>Autorização de Início de Obra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4CD063" w14:textId="77777777" w:rsidR="005A18CD" w:rsidRPr="00261A9E" w:rsidRDefault="005A18CD">
            <w:pPr>
              <w:jc w:val="center"/>
              <w:rPr>
                <w:rFonts w:cs="Arial"/>
                <w:szCs w:val="22"/>
              </w:rPr>
            </w:pPr>
            <w:r w:rsidRPr="00261A9E">
              <w:rPr>
                <w:rFonts w:cs="Arial"/>
                <w:szCs w:val="22"/>
              </w:rPr>
              <w:t>1 x HT1</w:t>
            </w:r>
          </w:p>
        </w:tc>
      </w:tr>
      <w:tr w:rsidR="00261A9E" w:rsidRPr="00261A9E" w14:paraId="6ED9DCCF"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35219BFE" w14:textId="77777777" w:rsidR="005A18CD" w:rsidRPr="0034285B" w:rsidRDefault="005A18CD">
            <w:pPr>
              <w:jc w:val="center"/>
              <w:rPr>
                <w:rFonts w:cs="Arial"/>
                <w:b/>
                <w:bCs/>
                <w:szCs w:val="22"/>
              </w:rPr>
            </w:pPr>
            <w:r w:rsidRPr="0034285B">
              <w:rPr>
                <w:rFonts w:cs="Arial"/>
                <w:b/>
                <w:bCs/>
                <w:szCs w:val="22"/>
              </w:rPr>
              <w:t>TRP</w:t>
            </w:r>
          </w:p>
        </w:tc>
        <w:tc>
          <w:tcPr>
            <w:tcW w:w="6316" w:type="dxa"/>
            <w:tcBorders>
              <w:top w:val="single" w:sz="4" w:space="0" w:color="auto"/>
              <w:left w:val="single" w:sz="4" w:space="0" w:color="auto"/>
              <w:bottom w:val="single" w:sz="4" w:space="0" w:color="auto"/>
              <w:right w:val="single" w:sz="4" w:space="0" w:color="auto"/>
            </w:tcBorders>
            <w:vAlign w:val="center"/>
            <w:hideMark/>
          </w:tcPr>
          <w:p w14:paraId="656A2D59" w14:textId="77777777" w:rsidR="005A18CD" w:rsidRPr="00261A9E" w:rsidRDefault="005A18CD">
            <w:pPr>
              <w:jc w:val="center"/>
              <w:rPr>
                <w:rFonts w:cs="Arial"/>
                <w:szCs w:val="22"/>
              </w:rPr>
            </w:pPr>
            <w:r w:rsidRPr="00261A9E">
              <w:rPr>
                <w:rFonts w:cs="Arial"/>
                <w:szCs w:val="22"/>
              </w:rPr>
              <w:t>Termo de Recebimento Provisório de Obra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5A9383" w14:textId="77777777" w:rsidR="005A18CD" w:rsidRPr="00261A9E" w:rsidRDefault="005A18CD">
            <w:pPr>
              <w:jc w:val="center"/>
              <w:rPr>
                <w:rFonts w:cs="Arial"/>
                <w:szCs w:val="22"/>
              </w:rPr>
            </w:pPr>
            <w:r w:rsidRPr="00261A9E">
              <w:rPr>
                <w:rFonts w:cs="Arial"/>
                <w:szCs w:val="22"/>
              </w:rPr>
              <w:t>1 x HT1</w:t>
            </w:r>
          </w:p>
        </w:tc>
      </w:tr>
      <w:tr w:rsidR="00261A9E" w:rsidRPr="00261A9E" w14:paraId="1C37BDB9"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36F8D155" w14:textId="77777777" w:rsidR="005A18CD" w:rsidRPr="0034285B" w:rsidRDefault="005A18CD">
            <w:pPr>
              <w:jc w:val="center"/>
              <w:rPr>
                <w:rFonts w:cs="Arial"/>
                <w:b/>
                <w:bCs/>
                <w:szCs w:val="22"/>
              </w:rPr>
            </w:pPr>
            <w:r w:rsidRPr="0034285B">
              <w:rPr>
                <w:rFonts w:cs="Arial"/>
                <w:b/>
                <w:bCs/>
                <w:szCs w:val="22"/>
              </w:rPr>
              <w:t>TRD</w:t>
            </w:r>
          </w:p>
        </w:tc>
        <w:tc>
          <w:tcPr>
            <w:tcW w:w="6316" w:type="dxa"/>
            <w:tcBorders>
              <w:top w:val="single" w:sz="4" w:space="0" w:color="auto"/>
              <w:left w:val="single" w:sz="4" w:space="0" w:color="auto"/>
              <w:bottom w:val="single" w:sz="4" w:space="0" w:color="auto"/>
              <w:right w:val="single" w:sz="4" w:space="0" w:color="auto"/>
            </w:tcBorders>
            <w:vAlign w:val="center"/>
            <w:hideMark/>
          </w:tcPr>
          <w:p w14:paraId="02838585" w14:textId="77777777" w:rsidR="005A18CD" w:rsidRPr="00261A9E" w:rsidRDefault="005A18CD">
            <w:pPr>
              <w:jc w:val="center"/>
              <w:rPr>
                <w:rFonts w:cs="Arial"/>
                <w:szCs w:val="22"/>
              </w:rPr>
            </w:pPr>
            <w:r w:rsidRPr="00261A9E">
              <w:rPr>
                <w:rFonts w:cs="Arial"/>
                <w:szCs w:val="22"/>
              </w:rPr>
              <w:t>Termo de Recebimento Definitivo de Obra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A5F86A" w14:textId="77777777" w:rsidR="005A18CD" w:rsidRPr="00261A9E" w:rsidRDefault="005A18CD">
            <w:pPr>
              <w:jc w:val="center"/>
              <w:rPr>
                <w:rFonts w:cs="Arial"/>
                <w:szCs w:val="22"/>
              </w:rPr>
            </w:pPr>
            <w:r w:rsidRPr="00261A9E">
              <w:rPr>
                <w:rFonts w:cs="Arial"/>
                <w:szCs w:val="22"/>
              </w:rPr>
              <w:t>1 x HT1</w:t>
            </w:r>
          </w:p>
        </w:tc>
      </w:tr>
      <w:tr w:rsidR="00261A9E" w:rsidRPr="00261A9E" w14:paraId="101DDA59"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21762A0E" w14:textId="77777777" w:rsidR="005A18CD" w:rsidRPr="0034285B" w:rsidRDefault="005A18CD">
            <w:pPr>
              <w:jc w:val="center"/>
              <w:rPr>
                <w:rFonts w:cs="Arial"/>
                <w:b/>
                <w:bCs/>
                <w:szCs w:val="22"/>
              </w:rPr>
            </w:pPr>
            <w:r w:rsidRPr="0034285B">
              <w:rPr>
                <w:rFonts w:cs="Arial"/>
                <w:b/>
                <w:bCs/>
                <w:szCs w:val="22"/>
              </w:rPr>
              <w:t>AVA</w:t>
            </w:r>
          </w:p>
        </w:tc>
        <w:tc>
          <w:tcPr>
            <w:tcW w:w="6316" w:type="dxa"/>
            <w:tcBorders>
              <w:top w:val="single" w:sz="4" w:space="0" w:color="auto"/>
              <w:left w:val="single" w:sz="4" w:space="0" w:color="auto"/>
              <w:bottom w:val="single" w:sz="4" w:space="0" w:color="auto"/>
              <w:right w:val="single" w:sz="4" w:space="0" w:color="auto"/>
            </w:tcBorders>
            <w:vAlign w:val="center"/>
            <w:hideMark/>
          </w:tcPr>
          <w:p w14:paraId="4D382D18" w14:textId="0E7439D7" w:rsidR="005A18CD" w:rsidRPr="00261A9E" w:rsidRDefault="005A18CD">
            <w:pPr>
              <w:jc w:val="center"/>
              <w:rPr>
                <w:rFonts w:cs="Arial"/>
                <w:szCs w:val="22"/>
              </w:rPr>
            </w:pPr>
            <w:r w:rsidRPr="00261A9E">
              <w:rPr>
                <w:rFonts w:cs="Arial"/>
                <w:szCs w:val="22"/>
              </w:rPr>
              <w:t xml:space="preserve">Anexo de Verificação de Aparelho de </w:t>
            </w:r>
            <w:r w:rsidR="00A360F9" w:rsidRPr="00261A9E">
              <w:rPr>
                <w:rFonts w:cs="Arial"/>
                <w:szCs w:val="22"/>
              </w:rPr>
              <w:t>Ar-Condicionado</w:t>
            </w:r>
            <w:r w:rsidRPr="00261A9E">
              <w:rPr>
                <w:rFonts w:cs="Arial"/>
                <w:szCs w:val="22"/>
              </w:rPr>
              <w:t xml:space="preserve"> de Janela vistoriado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26D748" w14:textId="77777777" w:rsidR="005A18CD" w:rsidRPr="00261A9E" w:rsidRDefault="005A18CD">
            <w:pPr>
              <w:jc w:val="center"/>
              <w:rPr>
                <w:rFonts w:cs="Arial"/>
                <w:szCs w:val="22"/>
              </w:rPr>
            </w:pPr>
            <w:r w:rsidRPr="00261A9E">
              <w:rPr>
                <w:rFonts w:cs="Arial"/>
                <w:szCs w:val="22"/>
              </w:rPr>
              <w:t>0,13 x HT1 x N</w:t>
            </w:r>
          </w:p>
        </w:tc>
      </w:tr>
      <w:tr w:rsidR="00261A9E" w:rsidRPr="00261A9E" w14:paraId="7B28E790"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644E3F1A" w14:textId="77777777" w:rsidR="005A18CD" w:rsidRPr="0034285B" w:rsidRDefault="005A18CD">
            <w:pPr>
              <w:jc w:val="center"/>
              <w:rPr>
                <w:rFonts w:cs="Arial"/>
                <w:b/>
                <w:bCs/>
                <w:szCs w:val="22"/>
              </w:rPr>
            </w:pPr>
            <w:r w:rsidRPr="0034285B">
              <w:rPr>
                <w:rFonts w:cs="Arial"/>
                <w:b/>
                <w:bCs/>
                <w:szCs w:val="22"/>
              </w:rPr>
              <w:t>AVM</w:t>
            </w:r>
          </w:p>
        </w:tc>
        <w:tc>
          <w:tcPr>
            <w:tcW w:w="6316" w:type="dxa"/>
            <w:tcBorders>
              <w:top w:val="single" w:sz="4" w:space="0" w:color="auto"/>
              <w:left w:val="single" w:sz="4" w:space="0" w:color="auto"/>
              <w:bottom w:val="single" w:sz="4" w:space="0" w:color="auto"/>
              <w:right w:val="single" w:sz="4" w:space="0" w:color="auto"/>
            </w:tcBorders>
            <w:vAlign w:val="center"/>
            <w:hideMark/>
          </w:tcPr>
          <w:p w14:paraId="28D7C02F" w14:textId="77777777" w:rsidR="005A18CD" w:rsidRPr="00261A9E" w:rsidRDefault="005A18CD">
            <w:pPr>
              <w:jc w:val="center"/>
              <w:rPr>
                <w:rFonts w:cs="Arial"/>
                <w:szCs w:val="22"/>
              </w:rPr>
            </w:pPr>
            <w:r w:rsidRPr="00261A9E">
              <w:rPr>
                <w:rFonts w:cs="Arial"/>
                <w:szCs w:val="22"/>
              </w:rPr>
              <w:t xml:space="preserve">Anexo de Verificação de equipamentos tipo </w:t>
            </w:r>
            <w:proofErr w:type="spellStart"/>
            <w:r w:rsidRPr="00261A9E">
              <w:rPr>
                <w:rFonts w:cs="Arial"/>
                <w:szCs w:val="22"/>
              </w:rPr>
              <w:t>mini-split</w:t>
            </w:r>
            <w:proofErr w:type="spellEnd"/>
            <w:r w:rsidRPr="00261A9E">
              <w:rPr>
                <w:rFonts w:cs="Arial"/>
                <w:szCs w:val="22"/>
              </w:rPr>
              <w:t xml:space="preserve"> vistoriado - até 5 TR (unidades internas e externas)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F48896" w14:textId="77777777" w:rsidR="005A18CD" w:rsidRPr="00261A9E" w:rsidRDefault="005A18CD">
            <w:pPr>
              <w:jc w:val="center"/>
              <w:rPr>
                <w:rFonts w:cs="Arial"/>
                <w:szCs w:val="22"/>
              </w:rPr>
            </w:pPr>
            <w:r w:rsidRPr="00261A9E">
              <w:rPr>
                <w:rFonts w:cs="Arial"/>
                <w:szCs w:val="22"/>
              </w:rPr>
              <w:t>0,38 x HT1x N</w:t>
            </w:r>
          </w:p>
        </w:tc>
      </w:tr>
      <w:tr w:rsidR="00261A9E" w:rsidRPr="00261A9E" w14:paraId="1C4AF8C4"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6B486FED" w14:textId="77777777" w:rsidR="005A18CD" w:rsidRPr="0034285B" w:rsidRDefault="005A18CD">
            <w:pPr>
              <w:jc w:val="center"/>
              <w:rPr>
                <w:rFonts w:cs="Arial"/>
                <w:b/>
                <w:bCs/>
                <w:szCs w:val="22"/>
              </w:rPr>
            </w:pPr>
            <w:r w:rsidRPr="0034285B">
              <w:rPr>
                <w:rFonts w:cs="Arial"/>
                <w:b/>
                <w:bCs/>
                <w:szCs w:val="22"/>
              </w:rPr>
              <w:t>AVF</w:t>
            </w:r>
          </w:p>
        </w:tc>
        <w:tc>
          <w:tcPr>
            <w:tcW w:w="6316" w:type="dxa"/>
            <w:tcBorders>
              <w:top w:val="single" w:sz="4" w:space="0" w:color="auto"/>
              <w:left w:val="single" w:sz="4" w:space="0" w:color="auto"/>
              <w:bottom w:val="single" w:sz="4" w:space="0" w:color="auto"/>
              <w:right w:val="single" w:sz="4" w:space="0" w:color="auto"/>
            </w:tcBorders>
            <w:vAlign w:val="center"/>
            <w:hideMark/>
          </w:tcPr>
          <w:p w14:paraId="54FAD799" w14:textId="77777777" w:rsidR="005A18CD" w:rsidRPr="00261A9E" w:rsidRDefault="005A18CD">
            <w:pPr>
              <w:jc w:val="center"/>
              <w:rPr>
                <w:rFonts w:cs="Arial"/>
                <w:szCs w:val="22"/>
              </w:rPr>
            </w:pPr>
            <w:r w:rsidRPr="00261A9E">
              <w:rPr>
                <w:rFonts w:cs="Arial"/>
                <w:szCs w:val="22"/>
              </w:rPr>
              <w:t xml:space="preserve">Anexo de Verificação de equipamento tipo </w:t>
            </w:r>
            <w:proofErr w:type="spellStart"/>
            <w:r w:rsidRPr="00261A9E">
              <w:rPr>
                <w:rFonts w:cs="Arial"/>
                <w:szCs w:val="22"/>
              </w:rPr>
              <w:t>fan-coil</w:t>
            </w:r>
            <w:proofErr w:type="spellEnd"/>
            <w:r w:rsidRPr="00261A9E">
              <w:rPr>
                <w:rFonts w:cs="Arial"/>
                <w:szCs w:val="22"/>
              </w:rPr>
              <w:t xml:space="preserve"> vistoriado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2DF634" w14:textId="77777777" w:rsidR="005A18CD" w:rsidRPr="00261A9E" w:rsidRDefault="005A18CD">
            <w:pPr>
              <w:jc w:val="center"/>
              <w:rPr>
                <w:rFonts w:cs="Arial"/>
                <w:szCs w:val="22"/>
              </w:rPr>
            </w:pPr>
            <w:r w:rsidRPr="00261A9E">
              <w:rPr>
                <w:rFonts w:cs="Arial"/>
                <w:szCs w:val="22"/>
              </w:rPr>
              <w:t>0,27 x HT1x N</w:t>
            </w:r>
          </w:p>
        </w:tc>
      </w:tr>
      <w:tr w:rsidR="00261A9E" w:rsidRPr="00261A9E" w14:paraId="32FAF94B"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33642CF" w14:textId="77777777" w:rsidR="005A18CD" w:rsidRPr="0034285B" w:rsidRDefault="005A18CD">
            <w:pPr>
              <w:jc w:val="center"/>
              <w:rPr>
                <w:rFonts w:cs="Arial"/>
                <w:b/>
                <w:bCs/>
                <w:szCs w:val="22"/>
              </w:rPr>
            </w:pPr>
            <w:r w:rsidRPr="0034285B">
              <w:rPr>
                <w:rFonts w:cs="Arial"/>
                <w:b/>
                <w:bCs/>
                <w:szCs w:val="22"/>
              </w:rPr>
              <w:t>AVS</w:t>
            </w:r>
          </w:p>
        </w:tc>
        <w:tc>
          <w:tcPr>
            <w:tcW w:w="6316" w:type="dxa"/>
            <w:tcBorders>
              <w:top w:val="single" w:sz="4" w:space="0" w:color="auto"/>
              <w:left w:val="single" w:sz="4" w:space="0" w:color="auto"/>
              <w:bottom w:val="single" w:sz="4" w:space="0" w:color="auto"/>
              <w:right w:val="single" w:sz="4" w:space="0" w:color="auto"/>
            </w:tcBorders>
            <w:vAlign w:val="center"/>
            <w:hideMark/>
          </w:tcPr>
          <w:p w14:paraId="53ADBD3D" w14:textId="77777777" w:rsidR="005A18CD" w:rsidRPr="00261A9E" w:rsidRDefault="005A18CD">
            <w:pPr>
              <w:jc w:val="center"/>
              <w:rPr>
                <w:rFonts w:cs="Arial"/>
                <w:szCs w:val="22"/>
              </w:rPr>
            </w:pPr>
            <w:r w:rsidRPr="00261A9E">
              <w:rPr>
                <w:rFonts w:cs="Arial"/>
                <w:szCs w:val="22"/>
              </w:rPr>
              <w:t>Anexo de Verificação de equipamento tipo self-</w:t>
            </w:r>
            <w:proofErr w:type="spellStart"/>
            <w:r w:rsidRPr="00261A9E">
              <w:rPr>
                <w:rFonts w:cs="Arial"/>
                <w:szCs w:val="22"/>
              </w:rPr>
              <w:t>contained</w:t>
            </w:r>
            <w:proofErr w:type="spellEnd"/>
            <w:r w:rsidRPr="00261A9E">
              <w:rPr>
                <w:rFonts w:cs="Arial"/>
                <w:szCs w:val="22"/>
              </w:rPr>
              <w:t xml:space="preserve"> vistoriado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1B649" w14:textId="77777777" w:rsidR="005A18CD" w:rsidRPr="00261A9E" w:rsidRDefault="005A18CD">
            <w:pPr>
              <w:jc w:val="center"/>
              <w:rPr>
                <w:rFonts w:cs="Arial"/>
                <w:szCs w:val="22"/>
              </w:rPr>
            </w:pPr>
            <w:r w:rsidRPr="00261A9E">
              <w:rPr>
                <w:rFonts w:cs="Arial"/>
                <w:szCs w:val="22"/>
              </w:rPr>
              <w:t>0,40 x HT1 x N</w:t>
            </w:r>
          </w:p>
        </w:tc>
      </w:tr>
      <w:tr w:rsidR="00261A9E" w:rsidRPr="00261A9E" w14:paraId="66272733"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613A85DD" w14:textId="77777777" w:rsidR="005A18CD" w:rsidRPr="0034285B" w:rsidRDefault="005A18CD">
            <w:pPr>
              <w:jc w:val="center"/>
              <w:rPr>
                <w:rFonts w:cs="Arial"/>
                <w:b/>
                <w:bCs/>
                <w:szCs w:val="22"/>
              </w:rPr>
            </w:pPr>
            <w:r w:rsidRPr="0034285B">
              <w:rPr>
                <w:rFonts w:cs="Arial"/>
                <w:b/>
                <w:bCs/>
                <w:szCs w:val="22"/>
              </w:rPr>
              <w:t>AVT</w:t>
            </w:r>
          </w:p>
        </w:tc>
        <w:tc>
          <w:tcPr>
            <w:tcW w:w="6316" w:type="dxa"/>
            <w:tcBorders>
              <w:top w:val="single" w:sz="4" w:space="0" w:color="auto"/>
              <w:left w:val="single" w:sz="4" w:space="0" w:color="auto"/>
              <w:bottom w:val="single" w:sz="4" w:space="0" w:color="auto"/>
              <w:right w:val="single" w:sz="4" w:space="0" w:color="auto"/>
            </w:tcBorders>
            <w:vAlign w:val="center"/>
            <w:hideMark/>
          </w:tcPr>
          <w:p w14:paraId="1D2E6467" w14:textId="77777777" w:rsidR="005A18CD" w:rsidRPr="00261A9E" w:rsidRDefault="005A18CD">
            <w:pPr>
              <w:jc w:val="center"/>
              <w:rPr>
                <w:rFonts w:cs="Arial"/>
                <w:szCs w:val="22"/>
              </w:rPr>
            </w:pPr>
            <w:r w:rsidRPr="00261A9E">
              <w:rPr>
                <w:rFonts w:cs="Arial"/>
                <w:szCs w:val="22"/>
              </w:rPr>
              <w:t>Anexo de Verificação de conjunto torres-bombas vistoriado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CE733A" w14:textId="77777777" w:rsidR="005A18CD" w:rsidRPr="00261A9E" w:rsidRDefault="005A18CD">
            <w:pPr>
              <w:jc w:val="center"/>
              <w:rPr>
                <w:rFonts w:cs="Arial"/>
                <w:szCs w:val="22"/>
              </w:rPr>
            </w:pPr>
            <w:r w:rsidRPr="00261A9E">
              <w:rPr>
                <w:rFonts w:cs="Arial"/>
                <w:szCs w:val="22"/>
              </w:rPr>
              <w:t>0,40 x HT1 x N</w:t>
            </w:r>
          </w:p>
        </w:tc>
      </w:tr>
      <w:tr w:rsidR="00261A9E" w:rsidRPr="00261A9E" w14:paraId="1FE36498"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717B309" w14:textId="77777777" w:rsidR="005A18CD" w:rsidRPr="0034285B" w:rsidRDefault="005A18CD">
            <w:pPr>
              <w:jc w:val="center"/>
              <w:rPr>
                <w:rFonts w:cs="Arial"/>
                <w:b/>
                <w:bCs/>
                <w:szCs w:val="22"/>
              </w:rPr>
            </w:pPr>
            <w:r w:rsidRPr="0034285B">
              <w:rPr>
                <w:rFonts w:cs="Arial"/>
                <w:b/>
                <w:bCs/>
                <w:szCs w:val="22"/>
              </w:rPr>
              <w:t>AVC</w:t>
            </w:r>
          </w:p>
        </w:tc>
        <w:tc>
          <w:tcPr>
            <w:tcW w:w="6316" w:type="dxa"/>
            <w:tcBorders>
              <w:top w:val="single" w:sz="4" w:space="0" w:color="auto"/>
              <w:left w:val="single" w:sz="4" w:space="0" w:color="auto"/>
              <w:bottom w:val="single" w:sz="4" w:space="0" w:color="auto"/>
              <w:right w:val="single" w:sz="4" w:space="0" w:color="auto"/>
            </w:tcBorders>
            <w:vAlign w:val="center"/>
            <w:hideMark/>
          </w:tcPr>
          <w:p w14:paraId="333C1C23" w14:textId="77777777" w:rsidR="005A18CD" w:rsidRPr="00261A9E" w:rsidRDefault="005A18CD">
            <w:pPr>
              <w:jc w:val="center"/>
              <w:rPr>
                <w:rFonts w:cs="Arial"/>
                <w:szCs w:val="22"/>
              </w:rPr>
            </w:pPr>
            <w:r w:rsidRPr="00261A9E">
              <w:rPr>
                <w:rFonts w:cs="Arial"/>
                <w:szCs w:val="22"/>
              </w:rPr>
              <w:t xml:space="preserve">Anexo de Verificação por equipamento tipo </w:t>
            </w:r>
            <w:proofErr w:type="spellStart"/>
            <w:r w:rsidRPr="00261A9E">
              <w:rPr>
                <w:rFonts w:cs="Arial"/>
                <w:i/>
                <w:szCs w:val="22"/>
              </w:rPr>
              <w:t>chiller</w:t>
            </w:r>
            <w:proofErr w:type="spellEnd"/>
            <w:r w:rsidRPr="00261A9E">
              <w:rPr>
                <w:rFonts w:cs="Arial"/>
                <w:szCs w:val="22"/>
              </w:rPr>
              <w:t>/centrífuga incluindo as bombas de água gelada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104993" w14:textId="77777777" w:rsidR="005A18CD" w:rsidRPr="00261A9E" w:rsidRDefault="005A18CD">
            <w:pPr>
              <w:jc w:val="center"/>
              <w:rPr>
                <w:rFonts w:cs="Arial"/>
                <w:szCs w:val="22"/>
              </w:rPr>
            </w:pPr>
            <w:r w:rsidRPr="00261A9E">
              <w:rPr>
                <w:rFonts w:cs="Arial"/>
                <w:szCs w:val="22"/>
              </w:rPr>
              <w:t>1,30 x HT1 x N</w:t>
            </w:r>
          </w:p>
        </w:tc>
      </w:tr>
      <w:tr w:rsidR="00261A9E" w:rsidRPr="00261A9E" w14:paraId="4C0E1711"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7196ED0A" w14:textId="77777777" w:rsidR="005A18CD" w:rsidRPr="0034285B" w:rsidRDefault="005A18CD">
            <w:pPr>
              <w:jc w:val="center"/>
              <w:rPr>
                <w:rFonts w:cs="Arial"/>
                <w:b/>
                <w:bCs/>
                <w:szCs w:val="22"/>
              </w:rPr>
            </w:pPr>
            <w:r w:rsidRPr="0034285B">
              <w:rPr>
                <w:rFonts w:cs="Arial"/>
                <w:b/>
                <w:bCs/>
                <w:szCs w:val="22"/>
              </w:rPr>
              <w:t>ACM</w:t>
            </w:r>
          </w:p>
        </w:tc>
        <w:tc>
          <w:tcPr>
            <w:tcW w:w="6316" w:type="dxa"/>
            <w:tcBorders>
              <w:top w:val="single" w:sz="4" w:space="0" w:color="auto"/>
              <w:left w:val="single" w:sz="4" w:space="0" w:color="auto"/>
              <w:bottom w:val="single" w:sz="4" w:space="0" w:color="auto"/>
              <w:right w:val="single" w:sz="4" w:space="0" w:color="auto"/>
            </w:tcBorders>
            <w:vAlign w:val="center"/>
            <w:hideMark/>
          </w:tcPr>
          <w:p w14:paraId="46107FF5" w14:textId="77777777" w:rsidR="005A18CD" w:rsidRPr="00261A9E" w:rsidRDefault="005A18CD">
            <w:pPr>
              <w:jc w:val="center"/>
              <w:rPr>
                <w:rFonts w:cs="Arial"/>
                <w:szCs w:val="22"/>
              </w:rPr>
            </w:pPr>
            <w:r w:rsidRPr="00261A9E">
              <w:rPr>
                <w:rFonts w:cs="Arial"/>
                <w:szCs w:val="22"/>
              </w:rPr>
              <w:t>Anexo de Verificação de áreas de casa de máquinas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09C66E" w14:textId="77777777" w:rsidR="005A18CD" w:rsidRPr="00261A9E" w:rsidRDefault="005A18CD">
            <w:pPr>
              <w:jc w:val="center"/>
              <w:rPr>
                <w:rFonts w:cs="Arial"/>
                <w:szCs w:val="22"/>
              </w:rPr>
            </w:pPr>
            <w:r w:rsidRPr="00261A9E">
              <w:rPr>
                <w:rFonts w:cs="Arial"/>
                <w:szCs w:val="22"/>
              </w:rPr>
              <w:t>0,25 x HT1 x N</w:t>
            </w:r>
          </w:p>
        </w:tc>
      </w:tr>
      <w:tr w:rsidR="00261A9E" w:rsidRPr="00261A9E" w14:paraId="56BBE135"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5397CE5A" w14:textId="77777777" w:rsidR="005A18CD" w:rsidRPr="0034285B" w:rsidRDefault="005A18CD">
            <w:pPr>
              <w:jc w:val="center"/>
              <w:rPr>
                <w:rFonts w:cs="Arial"/>
                <w:b/>
                <w:bCs/>
                <w:szCs w:val="22"/>
              </w:rPr>
            </w:pPr>
            <w:r w:rsidRPr="0034285B">
              <w:rPr>
                <w:rFonts w:cs="Arial"/>
                <w:b/>
                <w:bCs/>
                <w:szCs w:val="22"/>
              </w:rPr>
              <w:t>AVP</w:t>
            </w:r>
          </w:p>
        </w:tc>
        <w:tc>
          <w:tcPr>
            <w:tcW w:w="6316" w:type="dxa"/>
            <w:tcBorders>
              <w:top w:val="single" w:sz="4" w:space="0" w:color="auto"/>
              <w:left w:val="single" w:sz="4" w:space="0" w:color="auto"/>
              <w:bottom w:val="single" w:sz="4" w:space="0" w:color="auto"/>
              <w:right w:val="single" w:sz="4" w:space="0" w:color="auto"/>
            </w:tcBorders>
            <w:vAlign w:val="center"/>
            <w:hideMark/>
          </w:tcPr>
          <w:p w14:paraId="01D4481D" w14:textId="77777777" w:rsidR="005A18CD" w:rsidRPr="00261A9E" w:rsidRDefault="005A18CD">
            <w:pPr>
              <w:jc w:val="center"/>
              <w:rPr>
                <w:rFonts w:cs="Arial"/>
                <w:szCs w:val="22"/>
              </w:rPr>
            </w:pPr>
            <w:r w:rsidRPr="00261A9E">
              <w:rPr>
                <w:rFonts w:cs="Arial"/>
                <w:szCs w:val="22"/>
              </w:rPr>
              <w:t>Anexo de Verificação de Equipamentos de Transporte Vertical</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DF25D9" w14:textId="77777777" w:rsidR="005A18CD" w:rsidRPr="00261A9E" w:rsidRDefault="005A18CD">
            <w:pPr>
              <w:jc w:val="center"/>
              <w:rPr>
                <w:rFonts w:cs="Arial"/>
                <w:szCs w:val="22"/>
              </w:rPr>
            </w:pPr>
            <w:r w:rsidRPr="00261A9E">
              <w:rPr>
                <w:rFonts w:cs="Arial"/>
                <w:szCs w:val="22"/>
              </w:rPr>
              <w:t>0,40 x HT1 x N</w:t>
            </w:r>
          </w:p>
        </w:tc>
      </w:tr>
      <w:tr w:rsidR="00261A9E" w:rsidRPr="00261A9E" w14:paraId="6F402437"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0BB83E7" w14:textId="77777777" w:rsidR="005A18CD" w:rsidRPr="0034285B" w:rsidRDefault="005A18CD">
            <w:pPr>
              <w:jc w:val="center"/>
              <w:rPr>
                <w:rFonts w:cs="Arial"/>
                <w:b/>
                <w:bCs/>
                <w:szCs w:val="22"/>
              </w:rPr>
            </w:pPr>
            <w:r w:rsidRPr="0034285B">
              <w:rPr>
                <w:rFonts w:cs="Arial"/>
                <w:b/>
                <w:bCs/>
                <w:szCs w:val="22"/>
              </w:rPr>
              <w:lastRenderedPageBreak/>
              <w:t>AVG</w:t>
            </w:r>
          </w:p>
        </w:tc>
        <w:tc>
          <w:tcPr>
            <w:tcW w:w="6316" w:type="dxa"/>
            <w:tcBorders>
              <w:top w:val="single" w:sz="4" w:space="0" w:color="auto"/>
              <w:left w:val="single" w:sz="4" w:space="0" w:color="auto"/>
              <w:bottom w:val="single" w:sz="4" w:space="0" w:color="auto"/>
              <w:right w:val="single" w:sz="4" w:space="0" w:color="auto"/>
            </w:tcBorders>
            <w:vAlign w:val="center"/>
            <w:hideMark/>
          </w:tcPr>
          <w:p w14:paraId="34BFD9A2" w14:textId="77777777" w:rsidR="005A18CD" w:rsidRPr="00261A9E" w:rsidRDefault="005A18CD">
            <w:pPr>
              <w:jc w:val="center"/>
              <w:rPr>
                <w:rFonts w:cs="Arial"/>
                <w:szCs w:val="22"/>
              </w:rPr>
            </w:pPr>
            <w:r w:rsidRPr="00261A9E">
              <w:rPr>
                <w:rFonts w:cs="Arial"/>
                <w:szCs w:val="22"/>
              </w:rPr>
              <w:t xml:space="preserve">Anexo de Verificação de Grupo Motor-Gerador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0CF5D8" w14:textId="77777777" w:rsidR="005A18CD" w:rsidRPr="00261A9E" w:rsidRDefault="005A18CD">
            <w:pPr>
              <w:jc w:val="center"/>
              <w:rPr>
                <w:rFonts w:cs="Arial"/>
                <w:szCs w:val="22"/>
              </w:rPr>
            </w:pPr>
            <w:r w:rsidRPr="00261A9E">
              <w:rPr>
                <w:rFonts w:cs="Arial"/>
                <w:szCs w:val="22"/>
              </w:rPr>
              <w:t>1,30 x HT1 x N</w:t>
            </w:r>
          </w:p>
        </w:tc>
      </w:tr>
      <w:tr w:rsidR="005A18CD" w:rsidRPr="00261A9E" w14:paraId="553BBA80"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ABA31BE" w14:textId="77777777" w:rsidR="005A18CD" w:rsidRPr="0034285B" w:rsidRDefault="005A18CD">
            <w:pPr>
              <w:jc w:val="center"/>
              <w:rPr>
                <w:rFonts w:cs="Arial"/>
                <w:b/>
                <w:bCs/>
                <w:szCs w:val="22"/>
              </w:rPr>
            </w:pPr>
            <w:r w:rsidRPr="0034285B">
              <w:rPr>
                <w:rFonts w:cs="Arial"/>
                <w:b/>
                <w:bCs/>
                <w:szCs w:val="22"/>
              </w:rPr>
              <w:t>ACE</w:t>
            </w:r>
          </w:p>
        </w:tc>
        <w:tc>
          <w:tcPr>
            <w:tcW w:w="6316" w:type="dxa"/>
            <w:tcBorders>
              <w:top w:val="single" w:sz="4" w:space="0" w:color="auto"/>
              <w:left w:val="single" w:sz="4" w:space="0" w:color="auto"/>
              <w:bottom w:val="single" w:sz="4" w:space="0" w:color="auto"/>
              <w:right w:val="single" w:sz="4" w:space="0" w:color="auto"/>
            </w:tcBorders>
            <w:vAlign w:val="center"/>
            <w:hideMark/>
          </w:tcPr>
          <w:p w14:paraId="2412FEE5" w14:textId="77777777" w:rsidR="005A18CD" w:rsidRPr="00261A9E" w:rsidRDefault="005A18CD">
            <w:pPr>
              <w:jc w:val="center"/>
              <w:rPr>
                <w:rFonts w:cs="Arial"/>
                <w:szCs w:val="22"/>
              </w:rPr>
            </w:pPr>
            <w:r w:rsidRPr="00261A9E">
              <w:rPr>
                <w:rFonts w:cs="Arial"/>
                <w:szCs w:val="22"/>
              </w:rPr>
              <w:t xml:space="preserve">Anexo de Verificação de Condicionadores de Energia (estabilizadores e </w:t>
            </w:r>
            <w:proofErr w:type="spellStart"/>
            <w:r w:rsidRPr="00261A9E">
              <w:rPr>
                <w:rFonts w:cs="Arial"/>
                <w:szCs w:val="22"/>
              </w:rPr>
              <w:t>no-breaks</w:t>
            </w:r>
            <w:proofErr w:type="spellEnd"/>
            <w:r w:rsidRPr="00261A9E">
              <w:rPr>
                <w:rFonts w:cs="Arial"/>
                <w:szCs w:val="22"/>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C96BDD" w14:textId="77777777" w:rsidR="005A18CD" w:rsidRPr="00261A9E" w:rsidRDefault="005A18CD">
            <w:pPr>
              <w:jc w:val="center"/>
              <w:rPr>
                <w:rFonts w:cs="Arial"/>
                <w:szCs w:val="22"/>
              </w:rPr>
            </w:pPr>
            <w:r w:rsidRPr="00261A9E">
              <w:rPr>
                <w:rFonts w:cs="Arial"/>
                <w:szCs w:val="22"/>
              </w:rPr>
              <w:t>0,02 x HT1 x 1,5 x N x PN</w:t>
            </w:r>
          </w:p>
        </w:tc>
      </w:tr>
    </w:tbl>
    <w:p w14:paraId="6F6EA9B2" w14:textId="461EB7DD" w:rsidR="005A18CD" w:rsidRPr="00261A9E" w:rsidRDefault="005A18CD" w:rsidP="00A360F9">
      <w:pPr>
        <w:pStyle w:val="EstiloArial11ptJustificadoDepoisde6pt"/>
        <w:spacing w:before="120"/>
        <w:ind w:left="426" w:firstLine="708"/>
      </w:pPr>
      <w:r w:rsidRPr="00261A9E">
        <w:t>Onde:</w:t>
      </w:r>
    </w:p>
    <w:p w14:paraId="037112C5" w14:textId="77777777" w:rsidR="005A18CD" w:rsidRPr="00261A9E" w:rsidRDefault="005A18CD" w:rsidP="005A18CD">
      <w:pPr>
        <w:pStyle w:val="EstiloArial11ptJustificadoDepoisde6pt"/>
      </w:pPr>
      <w:r w:rsidRPr="00261A9E">
        <w:t>HT1 = valor unitário da hora-técnica em reais, proposto pela empresa</w:t>
      </w:r>
    </w:p>
    <w:p w14:paraId="59BE50BC" w14:textId="77777777" w:rsidR="005A18CD" w:rsidRPr="00261A9E" w:rsidRDefault="005A18CD" w:rsidP="005A18CD">
      <w:pPr>
        <w:pStyle w:val="EstiloArial11ptJustificadoDepoisde6pt"/>
      </w:pPr>
      <w:r w:rsidRPr="00261A9E">
        <w:t>N = número de equipamentos ou mobiliário</w:t>
      </w:r>
    </w:p>
    <w:p w14:paraId="752C3142" w14:textId="77777777" w:rsidR="005A18CD" w:rsidRPr="00261A9E" w:rsidRDefault="005A18CD" w:rsidP="005A18CD">
      <w:pPr>
        <w:pStyle w:val="EstiloArial11ptJustificadoDepoisde6pt"/>
      </w:pPr>
      <w:r w:rsidRPr="00261A9E">
        <w:t>PN = potência nominal (kVA)</w:t>
      </w:r>
    </w:p>
    <w:p w14:paraId="3B6A9F92" w14:textId="77777777" w:rsidR="005A18CD" w:rsidRPr="00261A9E" w:rsidRDefault="005A18CD" w:rsidP="00330B45">
      <w:pPr>
        <w:pStyle w:val="Ttulo3"/>
        <w:numPr>
          <w:ilvl w:val="2"/>
          <w:numId w:val="24"/>
        </w:numPr>
      </w:pPr>
      <w:r w:rsidRPr="00261A9E">
        <w:t>O AIO poderá, a critério da CAIXA, ser emitido sem a necessidade de abertura de procedimento que o vincule. Neste caso, o prazo para elaboração do AIO será de 02 dias úteis bancários.</w:t>
      </w:r>
    </w:p>
    <w:p w14:paraId="047881C7" w14:textId="77777777" w:rsidR="005A18CD" w:rsidRPr="00261A9E" w:rsidRDefault="005A18CD" w:rsidP="00330B45">
      <w:pPr>
        <w:pStyle w:val="Ttulo2"/>
        <w:numPr>
          <w:ilvl w:val="1"/>
          <w:numId w:val="24"/>
        </w:numPr>
        <w:rPr>
          <w:lang w:eastAsia="en-US"/>
        </w:rPr>
      </w:pPr>
      <w:r w:rsidRPr="00261A9E">
        <w:rPr>
          <w:rFonts w:cs="Arial"/>
        </w:rPr>
        <w:t>A remuneração para os procedimentos técnicos de</w:t>
      </w:r>
      <w:r w:rsidRPr="00261A9E">
        <w:rPr>
          <w:lang w:eastAsia="en-US"/>
        </w:rPr>
        <w:t xml:space="preserve"> análise, estimativa e orçamentação se dará conforme tabela abaixo:</w:t>
      </w:r>
    </w:p>
    <w:p w14:paraId="1E176BB0" w14:textId="77777777" w:rsidR="005A18CD" w:rsidRPr="00261A9E" w:rsidRDefault="005A18CD" w:rsidP="005A18CD">
      <w:pPr>
        <w:rPr>
          <w:lang w:eastAsia="en-US"/>
        </w:rPr>
      </w:pPr>
    </w:p>
    <w:p w14:paraId="038B01DA" w14:textId="77777777" w:rsidR="005A18CD" w:rsidRPr="00261A9E" w:rsidRDefault="005A18CD" w:rsidP="005A18CD">
      <w:pPr>
        <w:pStyle w:val="Legenda"/>
        <w:keepNext/>
        <w:jc w:val="center"/>
        <w:rPr>
          <w:rFonts w:cs="Arial"/>
        </w:rPr>
      </w:pPr>
      <w:bookmarkStart w:id="17" w:name="_Toc135032151"/>
      <w:r w:rsidRPr="00261A9E">
        <w:rPr>
          <w:rFonts w:cs="Arial"/>
        </w:rPr>
        <w:t>Tabela D3 – Remuneração para procedimentos de análise, estimativa e orçamentação</w:t>
      </w:r>
      <w:bookmarkEnd w:id="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9"/>
        <w:gridCol w:w="5264"/>
        <w:gridCol w:w="2728"/>
      </w:tblGrid>
      <w:tr w:rsidR="00261A9E" w:rsidRPr="00261A9E" w14:paraId="33FA2B40"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6D2C38B" w14:textId="77777777" w:rsidR="005A18CD" w:rsidRPr="00261A9E" w:rsidRDefault="005A18CD">
            <w:pPr>
              <w:jc w:val="center"/>
              <w:rPr>
                <w:rFonts w:cs="Arial"/>
                <w:b/>
                <w:szCs w:val="22"/>
              </w:rPr>
            </w:pPr>
            <w:r w:rsidRPr="00261A9E">
              <w:rPr>
                <w:rFonts w:cs="Arial"/>
                <w:b/>
                <w:szCs w:val="22"/>
              </w:rPr>
              <w:t>Sigla</w:t>
            </w:r>
          </w:p>
        </w:tc>
        <w:tc>
          <w:tcPr>
            <w:tcW w:w="5264" w:type="dxa"/>
            <w:tcBorders>
              <w:top w:val="single" w:sz="4" w:space="0" w:color="auto"/>
              <w:left w:val="single" w:sz="4" w:space="0" w:color="auto"/>
              <w:bottom w:val="single" w:sz="4" w:space="0" w:color="auto"/>
              <w:right w:val="single" w:sz="4" w:space="0" w:color="auto"/>
            </w:tcBorders>
            <w:vAlign w:val="center"/>
            <w:hideMark/>
          </w:tcPr>
          <w:p w14:paraId="5EA45993" w14:textId="77777777" w:rsidR="005A18CD" w:rsidRPr="00261A9E" w:rsidRDefault="005A18CD">
            <w:pPr>
              <w:jc w:val="center"/>
              <w:rPr>
                <w:rFonts w:cs="Arial"/>
                <w:b/>
                <w:szCs w:val="22"/>
              </w:rPr>
            </w:pPr>
            <w:r w:rsidRPr="00261A9E">
              <w:rPr>
                <w:rFonts w:cs="Arial"/>
                <w:b/>
                <w:szCs w:val="22"/>
              </w:rPr>
              <w:t>Descrição</w:t>
            </w:r>
          </w:p>
        </w:tc>
        <w:tc>
          <w:tcPr>
            <w:tcW w:w="2728" w:type="dxa"/>
            <w:tcBorders>
              <w:top w:val="single" w:sz="4" w:space="0" w:color="auto"/>
              <w:left w:val="single" w:sz="4" w:space="0" w:color="auto"/>
              <w:bottom w:val="single" w:sz="4" w:space="0" w:color="auto"/>
              <w:right w:val="single" w:sz="4" w:space="0" w:color="auto"/>
            </w:tcBorders>
            <w:vAlign w:val="center"/>
            <w:hideMark/>
          </w:tcPr>
          <w:p w14:paraId="620D5170" w14:textId="77777777" w:rsidR="005A18CD" w:rsidRPr="00261A9E" w:rsidRDefault="005A18CD">
            <w:pPr>
              <w:jc w:val="center"/>
              <w:rPr>
                <w:rFonts w:cs="Arial"/>
                <w:b/>
                <w:szCs w:val="22"/>
              </w:rPr>
            </w:pPr>
            <w:r w:rsidRPr="00261A9E">
              <w:rPr>
                <w:rFonts w:cs="Arial"/>
                <w:b/>
                <w:szCs w:val="22"/>
              </w:rPr>
              <w:t>Valor da Remuneração (VR</w:t>
            </w:r>
            <w:r w:rsidRPr="00261A9E">
              <w:rPr>
                <w:rFonts w:cs="Arial"/>
                <w:b/>
                <w:szCs w:val="22"/>
                <w:vertAlign w:val="subscript"/>
              </w:rPr>
              <w:t>PT</w:t>
            </w:r>
            <w:r w:rsidRPr="00261A9E">
              <w:rPr>
                <w:rFonts w:cs="Arial"/>
                <w:b/>
                <w:szCs w:val="22"/>
              </w:rPr>
              <w:t>) em R$</w:t>
            </w:r>
          </w:p>
        </w:tc>
      </w:tr>
      <w:tr w:rsidR="00261A9E" w:rsidRPr="00261A9E" w14:paraId="1C919372"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1F5A0FDE" w14:textId="77777777" w:rsidR="005A18CD" w:rsidRPr="002626C5" w:rsidRDefault="005A18CD">
            <w:pPr>
              <w:jc w:val="center"/>
              <w:rPr>
                <w:rFonts w:cs="Arial"/>
                <w:b/>
                <w:bCs/>
                <w:szCs w:val="22"/>
              </w:rPr>
            </w:pPr>
            <w:r w:rsidRPr="002626C5">
              <w:rPr>
                <w:rFonts w:cs="Arial"/>
                <w:b/>
                <w:bCs/>
                <w:szCs w:val="22"/>
              </w:rPr>
              <w:t>RCP</w:t>
            </w:r>
          </w:p>
        </w:tc>
        <w:tc>
          <w:tcPr>
            <w:tcW w:w="5264" w:type="dxa"/>
            <w:tcBorders>
              <w:top w:val="single" w:sz="4" w:space="0" w:color="auto"/>
              <w:left w:val="single" w:sz="4" w:space="0" w:color="auto"/>
              <w:bottom w:val="single" w:sz="4" w:space="0" w:color="auto"/>
              <w:right w:val="single" w:sz="4" w:space="0" w:color="auto"/>
            </w:tcBorders>
            <w:vAlign w:val="center"/>
            <w:hideMark/>
          </w:tcPr>
          <w:p w14:paraId="5D1F746A" w14:textId="77777777" w:rsidR="005A18CD" w:rsidRPr="00261A9E" w:rsidRDefault="005A18CD">
            <w:pPr>
              <w:jc w:val="center"/>
              <w:rPr>
                <w:rFonts w:cs="Arial"/>
                <w:szCs w:val="22"/>
              </w:rPr>
            </w:pPr>
            <w:r w:rsidRPr="00261A9E">
              <w:rPr>
                <w:rFonts w:cs="Arial"/>
                <w:szCs w:val="22"/>
              </w:rPr>
              <w:t>Relatório de coleta de preços</w:t>
            </w:r>
          </w:p>
        </w:tc>
        <w:tc>
          <w:tcPr>
            <w:tcW w:w="2728" w:type="dxa"/>
            <w:tcBorders>
              <w:top w:val="single" w:sz="4" w:space="0" w:color="auto"/>
              <w:left w:val="single" w:sz="4" w:space="0" w:color="auto"/>
              <w:bottom w:val="single" w:sz="4" w:space="0" w:color="auto"/>
              <w:right w:val="single" w:sz="4" w:space="0" w:color="auto"/>
            </w:tcBorders>
            <w:vAlign w:val="center"/>
            <w:hideMark/>
          </w:tcPr>
          <w:p w14:paraId="1AC1EC43" w14:textId="77777777" w:rsidR="005A18CD" w:rsidRPr="00261A9E" w:rsidRDefault="005A18CD">
            <w:pPr>
              <w:jc w:val="center"/>
              <w:rPr>
                <w:rFonts w:cs="Arial"/>
                <w:szCs w:val="22"/>
              </w:rPr>
            </w:pPr>
            <w:r w:rsidRPr="00261A9E">
              <w:rPr>
                <w:rFonts w:cs="Arial"/>
                <w:szCs w:val="22"/>
              </w:rPr>
              <w:t>3 x HT1</w:t>
            </w:r>
          </w:p>
        </w:tc>
      </w:tr>
      <w:tr w:rsidR="00261A9E" w:rsidRPr="00261A9E" w14:paraId="109B91AD"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17D22C5F" w14:textId="77777777" w:rsidR="005A18CD" w:rsidRPr="002626C5" w:rsidRDefault="005A18CD">
            <w:pPr>
              <w:jc w:val="center"/>
              <w:rPr>
                <w:rFonts w:cs="Arial"/>
                <w:b/>
                <w:bCs/>
                <w:szCs w:val="22"/>
              </w:rPr>
            </w:pPr>
            <w:r w:rsidRPr="002626C5">
              <w:rPr>
                <w:rFonts w:cs="Arial"/>
                <w:b/>
                <w:bCs/>
                <w:szCs w:val="22"/>
              </w:rPr>
              <w:t>ECG</w:t>
            </w:r>
          </w:p>
        </w:tc>
        <w:tc>
          <w:tcPr>
            <w:tcW w:w="5264" w:type="dxa"/>
            <w:tcBorders>
              <w:top w:val="single" w:sz="4" w:space="0" w:color="auto"/>
              <w:left w:val="single" w:sz="4" w:space="0" w:color="auto"/>
              <w:bottom w:val="single" w:sz="4" w:space="0" w:color="auto"/>
              <w:right w:val="single" w:sz="4" w:space="0" w:color="auto"/>
            </w:tcBorders>
            <w:vAlign w:val="center"/>
            <w:hideMark/>
          </w:tcPr>
          <w:p w14:paraId="74FCF593" w14:textId="77777777" w:rsidR="005A18CD" w:rsidRPr="00261A9E" w:rsidRDefault="005A18CD">
            <w:pPr>
              <w:jc w:val="center"/>
              <w:rPr>
                <w:rFonts w:cs="Arial"/>
                <w:szCs w:val="22"/>
              </w:rPr>
            </w:pPr>
            <w:r w:rsidRPr="00261A9E">
              <w:rPr>
                <w:rFonts w:cs="Arial"/>
                <w:szCs w:val="22"/>
              </w:rPr>
              <w:t>Planilha Estimativa de Custo Global</w:t>
            </w:r>
          </w:p>
        </w:tc>
        <w:tc>
          <w:tcPr>
            <w:tcW w:w="2728" w:type="dxa"/>
            <w:tcBorders>
              <w:top w:val="single" w:sz="4" w:space="0" w:color="auto"/>
              <w:left w:val="single" w:sz="4" w:space="0" w:color="auto"/>
              <w:bottom w:val="single" w:sz="4" w:space="0" w:color="auto"/>
              <w:right w:val="single" w:sz="4" w:space="0" w:color="auto"/>
            </w:tcBorders>
            <w:vAlign w:val="center"/>
            <w:hideMark/>
          </w:tcPr>
          <w:p w14:paraId="27660A08" w14:textId="77777777" w:rsidR="005A18CD" w:rsidRPr="00261A9E" w:rsidRDefault="005A18CD">
            <w:pPr>
              <w:jc w:val="center"/>
              <w:rPr>
                <w:rFonts w:cs="Arial"/>
                <w:szCs w:val="22"/>
              </w:rPr>
            </w:pPr>
            <w:r w:rsidRPr="00261A9E">
              <w:rPr>
                <w:rFonts w:cs="Arial"/>
                <w:szCs w:val="22"/>
              </w:rPr>
              <w:t>2,5 x HT1</w:t>
            </w:r>
          </w:p>
        </w:tc>
      </w:tr>
      <w:tr w:rsidR="00261A9E" w:rsidRPr="00261A9E" w14:paraId="66566676"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3B30593D" w14:textId="77777777" w:rsidR="005A18CD" w:rsidRPr="005C2EB5" w:rsidRDefault="005A18CD">
            <w:pPr>
              <w:jc w:val="center"/>
              <w:rPr>
                <w:rFonts w:cs="Arial"/>
                <w:b/>
                <w:bCs/>
                <w:szCs w:val="22"/>
              </w:rPr>
            </w:pPr>
            <w:r w:rsidRPr="005C2EB5">
              <w:rPr>
                <w:rFonts w:cs="Arial"/>
                <w:b/>
                <w:bCs/>
                <w:szCs w:val="22"/>
              </w:rPr>
              <w:t>PLO</w:t>
            </w:r>
          </w:p>
        </w:tc>
        <w:tc>
          <w:tcPr>
            <w:tcW w:w="5264" w:type="dxa"/>
            <w:tcBorders>
              <w:top w:val="single" w:sz="4" w:space="0" w:color="auto"/>
              <w:left w:val="single" w:sz="4" w:space="0" w:color="auto"/>
              <w:bottom w:val="single" w:sz="4" w:space="0" w:color="auto"/>
              <w:right w:val="single" w:sz="4" w:space="0" w:color="auto"/>
            </w:tcBorders>
            <w:vAlign w:val="center"/>
            <w:hideMark/>
          </w:tcPr>
          <w:p w14:paraId="48DC4643" w14:textId="77777777" w:rsidR="005A18CD" w:rsidRPr="00261A9E" w:rsidRDefault="005A18CD">
            <w:pPr>
              <w:jc w:val="center"/>
              <w:rPr>
                <w:rFonts w:cs="Arial"/>
                <w:szCs w:val="22"/>
              </w:rPr>
            </w:pPr>
            <w:r w:rsidRPr="00261A9E">
              <w:rPr>
                <w:rFonts w:cs="Arial"/>
                <w:szCs w:val="22"/>
              </w:rPr>
              <w:t>Planilha Orçamentária Discriminada por Itens</w:t>
            </w:r>
          </w:p>
        </w:tc>
        <w:tc>
          <w:tcPr>
            <w:tcW w:w="2728" w:type="dxa"/>
            <w:tcBorders>
              <w:top w:val="single" w:sz="4" w:space="0" w:color="auto"/>
              <w:left w:val="single" w:sz="4" w:space="0" w:color="auto"/>
              <w:bottom w:val="single" w:sz="4" w:space="0" w:color="auto"/>
              <w:right w:val="single" w:sz="4" w:space="0" w:color="auto"/>
            </w:tcBorders>
            <w:vAlign w:val="center"/>
            <w:hideMark/>
          </w:tcPr>
          <w:p w14:paraId="45804EA8" w14:textId="77777777" w:rsidR="005A18CD" w:rsidRPr="00261A9E" w:rsidRDefault="005A18CD">
            <w:pPr>
              <w:jc w:val="center"/>
              <w:rPr>
                <w:rFonts w:cs="Arial"/>
                <w:szCs w:val="22"/>
              </w:rPr>
            </w:pPr>
            <w:r w:rsidRPr="00261A9E">
              <w:rPr>
                <w:rFonts w:cs="Arial"/>
                <w:szCs w:val="22"/>
              </w:rPr>
              <w:t xml:space="preserve">(1,35 x HT1) + (0,01 x </w:t>
            </w:r>
            <w:proofErr w:type="spellStart"/>
            <w:r w:rsidRPr="00261A9E">
              <w:rPr>
                <w:rFonts w:cs="Arial"/>
                <w:szCs w:val="22"/>
              </w:rPr>
              <w:t>Vo</w:t>
            </w:r>
            <w:proofErr w:type="spellEnd"/>
            <w:r w:rsidRPr="00261A9E">
              <w:rPr>
                <w:rFonts w:cs="Arial"/>
                <w:szCs w:val="22"/>
              </w:rPr>
              <w:t>), limitado a 15 x HT1</w:t>
            </w:r>
          </w:p>
        </w:tc>
      </w:tr>
      <w:tr w:rsidR="00261A9E" w:rsidRPr="00261A9E" w14:paraId="2FFF88FD"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1BA59822" w14:textId="77777777" w:rsidR="005A18CD" w:rsidRPr="005C2EB5" w:rsidRDefault="005A18CD">
            <w:pPr>
              <w:jc w:val="center"/>
              <w:rPr>
                <w:rFonts w:cs="Arial"/>
                <w:b/>
                <w:bCs/>
                <w:szCs w:val="22"/>
              </w:rPr>
            </w:pPr>
            <w:r w:rsidRPr="005C2EB5">
              <w:rPr>
                <w:rFonts w:cs="Arial"/>
                <w:b/>
                <w:bCs/>
                <w:szCs w:val="22"/>
              </w:rPr>
              <w:t>CFF</w:t>
            </w:r>
          </w:p>
        </w:tc>
        <w:tc>
          <w:tcPr>
            <w:tcW w:w="5264" w:type="dxa"/>
            <w:tcBorders>
              <w:top w:val="single" w:sz="4" w:space="0" w:color="auto"/>
              <w:left w:val="single" w:sz="4" w:space="0" w:color="auto"/>
              <w:bottom w:val="single" w:sz="4" w:space="0" w:color="auto"/>
              <w:right w:val="single" w:sz="4" w:space="0" w:color="auto"/>
            </w:tcBorders>
            <w:vAlign w:val="center"/>
            <w:hideMark/>
          </w:tcPr>
          <w:p w14:paraId="3ACA0CF8" w14:textId="77777777" w:rsidR="005A18CD" w:rsidRPr="00261A9E" w:rsidRDefault="005A18CD">
            <w:pPr>
              <w:jc w:val="center"/>
              <w:rPr>
                <w:rFonts w:cs="Arial"/>
                <w:szCs w:val="22"/>
              </w:rPr>
            </w:pPr>
            <w:r w:rsidRPr="00261A9E">
              <w:rPr>
                <w:rFonts w:cs="Arial"/>
                <w:szCs w:val="22"/>
              </w:rPr>
              <w:t>Cronograma Físico-financeiro</w:t>
            </w:r>
          </w:p>
        </w:tc>
        <w:tc>
          <w:tcPr>
            <w:tcW w:w="2728" w:type="dxa"/>
            <w:tcBorders>
              <w:top w:val="single" w:sz="4" w:space="0" w:color="auto"/>
              <w:left w:val="single" w:sz="4" w:space="0" w:color="auto"/>
              <w:bottom w:val="single" w:sz="4" w:space="0" w:color="auto"/>
              <w:right w:val="single" w:sz="4" w:space="0" w:color="auto"/>
            </w:tcBorders>
            <w:vAlign w:val="center"/>
            <w:hideMark/>
          </w:tcPr>
          <w:p w14:paraId="74605DE8" w14:textId="77777777" w:rsidR="005A18CD" w:rsidRPr="00261A9E" w:rsidRDefault="005A18CD">
            <w:pPr>
              <w:jc w:val="center"/>
              <w:rPr>
                <w:rFonts w:cs="Arial"/>
                <w:szCs w:val="22"/>
              </w:rPr>
            </w:pPr>
            <w:r w:rsidRPr="00261A9E">
              <w:rPr>
                <w:rFonts w:cs="Arial"/>
                <w:szCs w:val="22"/>
              </w:rPr>
              <w:t>2 x HT1</w:t>
            </w:r>
          </w:p>
        </w:tc>
      </w:tr>
      <w:tr w:rsidR="005A18CD" w:rsidRPr="00261A9E" w14:paraId="25034ABD"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7937278D" w14:textId="77777777" w:rsidR="005A18CD" w:rsidRPr="005C2EB5" w:rsidRDefault="005A18CD">
            <w:pPr>
              <w:jc w:val="center"/>
              <w:rPr>
                <w:rFonts w:cs="Arial"/>
                <w:b/>
                <w:bCs/>
                <w:szCs w:val="22"/>
              </w:rPr>
            </w:pPr>
            <w:r w:rsidRPr="005C2EB5">
              <w:rPr>
                <w:rFonts w:cs="Arial"/>
                <w:b/>
                <w:bCs/>
                <w:szCs w:val="22"/>
              </w:rPr>
              <w:t>APC</w:t>
            </w:r>
          </w:p>
        </w:tc>
        <w:tc>
          <w:tcPr>
            <w:tcW w:w="5264" w:type="dxa"/>
            <w:tcBorders>
              <w:top w:val="single" w:sz="4" w:space="0" w:color="auto"/>
              <w:left w:val="single" w:sz="4" w:space="0" w:color="auto"/>
              <w:bottom w:val="single" w:sz="4" w:space="0" w:color="auto"/>
              <w:right w:val="single" w:sz="4" w:space="0" w:color="auto"/>
            </w:tcBorders>
            <w:hideMark/>
          </w:tcPr>
          <w:p w14:paraId="53F53DAA" w14:textId="77777777" w:rsidR="005A18CD" w:rsidRPr="00261A9E" w:rsidRDefault="005A18CD">
            <w:pPr>
              <w:jc w:val="center"/>
              <w:rPr>
                <w:rFonts w:cs="Arial"/>
                <w:szCs w:val="22"/>
              </w:rPr>
            </w:pPr>
            <w:r w:rsidRPr="00261A9E">
              <w:rPr>
                <w:rFonts w:cs="Arial"/>
                <w:szCs w:val="22"/>
              </w:rPr>
              <w:t>Análise de alterações em planilhas de obras/serviços contratados</w:t>
            </w:r>
          </w:p>
        </w:tc>
        <w:tc>
          <w:tcPr>
            <w:tcW w:w="2728" w:type="dxa"/>
            <w:tcBorders>
              <w:top w:val="single" w:sz="4" w:space="0" w:color="auto"/>
              <w:left w:val="single" w:sz="4" w:space="0" w:color="auto"/>
              <w:bottom w:val="single" w:sz="4" w:space="0" w:color="auto"/>
              <w:right w:val="single" w:sz="4" w:space="0" w:color="auto"/>
            </w:tcBorders>
            <w:vAlign w:val="center"/>
            <w:hideMark/>
          </w:tcPr>
          <w:p w14:paraId="024B7CE7" w14:textId="77777777" w:rsidR="005A18CD" w:rsidRPr="00261A9E" w:rsidRDefault="005A18CD">
            <w:pPr>
              <w:jc w:val="center"/>
              <w:rPr>
                <w:rFonts w:cs="Arial"/>
                <w:szCs w:val="22"/>
              </w:rPr>
            </w:pPr>
            <w:r w:rsidRPr="00261A9E">
              <w:rPr>
                <w:rFonts w:cs="Arial"/>
                <w:szCs w:val="22"/>
              </w:rPr>
              <w:t>(3 x HT1) + (0,01 x Va),   limitado a 11 x HT1</w:t>
            </w:r>
          </w:p>
        </w:tc>
      </w:tr>
      <w:tr w:rsidR="00441925" w:rsidRPr="00261A9E" w14:paraId="31D59253" w14:textId="77777777" w:rsidTr="00441925">
        <w:trPr>
          <w:jc w:val="center"/>
        </w:trPr>
        <w:tc>
          <w:tcPr>
            <w:tcW w:w="789" w:type="dxa"/>
            <w:tcBorders>
              <w:top w:val="single" w:sz="4" w:space="0" w:color="auto"/>
              <w:left w:val="single" w:sz="4" w:space="0" w:color="auto"/>
              <w:bottom w:val="single" w:sz="4" w:space="0" w:color="auto"/>
              <w:right w:val="single" w:sz="4" w:space="0" w:color="auto"/>
            </w:tcBorders>
            <w:vAlign w:val="center"/>
          </w:tcPr>
          <w:p w14:paraId="5DDECD4C" w14:textId="5D318931" w:rsidR="00441925" w:rsidRPr="005C2EB5" w:rsidRDefault="00441925" w:rsidP="00441925">
            <w:pPr>
              <w:jc w:val="center"/>
              <w:rPr>
                <w:rFonts w:cs="Arial"/>
                <w:b/>
                <w:bCs/>
                <w:szCs w:val="22"/>
              </w:rPr>
            </w:pPr>
            <w:r>
              <w:rPr>
                <w:rFonts w:cs="Arial"/>
                <w:b/>
                <w:bCs/>
                <w:szCs w:val="22"/>
              </w:rPr>
              <w:t>PLQ</w:t>
            </w:r>
          </w:p>
        </w:tc>
        <w:tc>
          <w:tcPr>
            <w:tcW w:w="5264" w:type="dxa"/>
            <w:tcBorders>
              <w:top w:val="single" w:sz="4" w:space="0" w:color="auto"/>
              <w:left w:val="single" w:sz="4" w:space="0" w:color="auto"/>
              <w:bottom w:val="single" w:sz="4" w:space="0" w:color="auto"/>
              <w:right w:val="single" w:sz="4" w:space="0" w:color="auto"/>
            </w:tcBorders>
            <w:vAlign w:val="center"/>
          </w:tcPr>
          <w:p w14:paraId="4776D47F" w14:textId="22FEE69B" w:rsidR="00441925" w:rsidRPr="00261A9E" w:rsidRDefault="00441925" w:rsidP="00441925">
            <w:pPr>
              <w:jc w:val="center"/>
              <w:rPr>
                <w:rFonts w:cs="Arial"/>
                <w:szCs w:val="22"/>
              </w:rPr>
            </w:pPr>
            <w:r w:rsidRPr="00EC392B">
              <w:rPr>
                <w:rFonts w:cs="Arial"/>
              </w:rPr>
              <w:t>Planilha de Levantamento de Quantitativo Detalhada</w:t>
            </w:r>
          </w:p>
        </w:tc>
        <w:tc>
          <w:tcPr>
            <w:tcW w:w="2728" w:type="dxa"/>
            <w:tcBorders>
              <w:top w:val="single" w:sz="4" w:space="0" w:color="auto"/>
              <w:left w:val="single" w:sz="4" w:space="0" w:color="auto"/>
              <w:bottom w:val="single" w:sz="4" w:space="0" w:color="auto"/>
              <w:right w:val="single" w:sz="4" w:space="0" w:color="auto"/>
            </w:tcBorders>
            <w:vAlign w:val="center"/>
          </w:tcPr>
          <w:p w14:paraId="34C2D797" w14:textId="63F54337" w:rsidR="00441925" w:rsidRPr="00261A9E" w:rsidRDefault="00441925" w:rsidP="00441925">
            <w:pPr>
              <w:jc w:val="center"/>
              <w:rPr>
                <w:rFonts w:cs="Arial"/>
                <w:szCs w:val="22"/>
              </w:rPr>
            </w:pPr>
            <w:r w:rsidRPr="00261A9E">
              <w:rPr>
                <w:rFonts w:cs="Arial"/>
                <w:szCs w:val="22"/>
              </w:rPr>
              <w:t>3 x HT1</w:t>
            </w:r>
          </w:p>
        </w:tc>
      </w:tr>
    </w:tbl>
    <w:p w14:paraId="0A56FD92" w14:textId="77777777" w:rsidR="005A18CD" w:rsidRPr="00261A9E" w:rsidRDefault="005A18CD" w:rsidP="005A18CD">
      <w:pPr>
        <w:rPr>
          <w:rFonts w:ascii="Times New Roman" w:hAnsi="Times New Roman"/>
          <w:sz w:val="20"/>
          <w:szCs w:val="20"/>
        </w:rPr>
      </w:pPr>
    </w:p>
    <w:p w14:paraId="464A8A67" w14:textId="77777777" w:rsidR="005A18CD" w:rsidRPr="00261A9E" w:rsidRDefault="005A18CD" w:rsidP="00330B45">
      <w:pPr>
        <w:pStyle w:val="Ttulo2"/>
        <w:numPr>
          <w:ilvl w:val="1"/>
          <w:numId w:val="24"/>
        </w:numPr>
      </w:pPr>
      <w:r w:rsidRPr="00261A9E">
        <w:t>A remuneração para os procedimentos técnicos de Levantamento Cadastral se dará conforme tabela abaixo:</w:t>
      </w:r>
    </w:p>
    <w:p w14:paraId="34AC6C62" w14:textId="77777777" w:rsidR="005A18CD" w:rsidRPr="00261A9E" w:rsidRDefault="005A18CD" w:rsidP="005A18CD"/>
    <w:p w14:paraId="55C6B2B5" w14:textId="77777777" w:rsidR="005A18CD" w:rsidRPr="00261A9E" w:rsidRDefault="005A18CD" w:rsidP="005A18CD">
      <w:pPr>
        <w:pStyle w:val="Legenda"/>
        <w:keepNext/>
        <w:jc w:val="center"/>
        <w:rPr>
          <w:rFonts w:cs="Arial"/>
        </w:rPr>
      </w:pPr>
      <w:bookmarkStart w:id="18" w:name="_Toc423677127"/>
      <w:bookmarkStart w:id="19" w:name="_Toc135032152"/>
      <w:r w:rsidRPr="00261A9E">
        <w:rPr>
          <w:rFonts w:cs="Arial"/>
        </w:rPr>
        <w:t>Tabela D4 – Remuneração para procedimentos de levantamento cadastral e avaliações</w:t>
      </w:r>
      <w:bookmarkEnd w:id="18"/>
      <w:bookmarkEnd w:id="19"/>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2"/>
        <w:gridCol w:w="5093"/>
        <w:gridCol w:w="2560"/>
      </w:tblGrid>
      <w:tr w:rsidR="00261A9E" w:rsidRPr="00261A9E" w14:paraId="2699A4B4"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hideMark/>
          </w:tcPr>
          <w:p w14:paraId="42C2B20E" w14:textId="77777777" w:rsidR="005A18CD" w:rsidRPr="00261A9E" w:rsidRDefault="005A18CD">
            <w:pPr>
              <w:jc w:val="center"/>
              <w:rPr>
                <w:rFonts w:cs="Arial"/>
                <w:b/>
                <w:szCs w:val="22"/>
              </w:rPr>
            </w:pPr>
            <w:r w:rsidRPr="00261A9E">
              <w:rPr>
                <w:rFonts w:cs="Arial"/>
                <w:b/>
                <w:szCs w:val="22"/>
              </w:rPr>
              <w:t>Sigla</w:t>
            </w:r>
          </w:p>
        </w:tc>
        <w:tc>
          <w:tcPr>
            <w:tcW w:w="5093" w:type="dxa"/>
            <w:tcBorders>
              <w:top w:val="single" w:sz="4" w:space="0" w:color="auto"/>
              <w:left w:val="single" w:sz="4" w:space="0" w:color="auto"/>
              <w:bottom w:val="single" w:sz="4" w:space="0" w:color="auto"/>
              <w:right w:val="single" w:sz="4" w:space="0" w:color="auto"/>
            </w:tcBorders>
            <w:hideMark/>
          </w:tcPr>
          <w:p w14:paraId="423596EE" w14:textId="77777777" w:rsidR="005A18CD" w:rsidRPr="00261A9E" w:rsidRDefault="005A18CD">
            <w:pPr>
              <w:jc w:val="center"/>
              <w:rPr>
                <w:rFonts w:cs="Arial"/>
                <w:b/>
                <w:szCs w:val="22"/>
              </w:rPr>
            </w:pPr>
            <w:r w:rsidRPr="00261A9E">
              <w:rPr>
                <w:rFonts w:cs="Arial"/>
                <w:b/>
                <w:szCs w:val="22"/>
              </w:rPr>
              <w:t>Descrição</w:t>
            </w:r>
          </w:p>
        </w:tc>
        <w:tc>
          <w:tcPr>
            <w:tcW w:w="2560" w:type="dxa"/>
            <w:tcBorders>
              <w:top w:val="single" w:sz="4" w:space="0" w:color="auto"/>
              <w:left w:val="single" w:sz="4" w:space="0" w:color="auto"/>
              <w:bottom w:val="single" w:sz="4" w:space="0" w:color="auto"/>
              <w:right w:val="single" w:sz="4" w:space="0" w:color="auto"/>
            </w:tcBorders>
            <w:hideMark/>
          </w:tcPr>
          <w:p w14:paraId="1CEC0C1E" w14:textId="77777777" w:rsidR="005A18CD" w:rsidRPr="00261A9E" w:rsidRDefault="005A18CD">
            <w:pPr>
              <w:jc w:val="center"/>
              <w:rPr>
                <w:rFonts w:cs="Arial"/>
                <w:b/>
                <w:szCs w:val="22"/>
              </w:rPr>
            </w:pPr>
            <w:r w:rsidRPr="00261A9E">
              <w:rPr>
                <w:rFonts w:cs="Arial"/>
                <w:b/>
                <w:szCs w:val="22"/>
              </w:rPr>
              <w:t>Valor da remuneração (VR</w:t>
            </w:r>
            <w:r w:rsidRPr="00261A9E">
              <w:rPr>
                <w:rFonts w:cs="Arial"/>
                <w:b/>
                <w:szCs w:val="22"/>
                <w:vertAlign w:val="subscript"/>
              </w:rPr>
              <w:t>PT</w:t>
            </w:r>
            <w:r w:rsidRPr="00261A9E">
              <w:rPr>
                <w:rFonts w:cs="Arial"/>
                <w:b/>
                <w:szCs w:val="22"/>
              </w:rPr>
              <w:t>) em R$</w:t>
            </w:r>
          </w:p>
        </w:tc>
      </w:tr>
      <w:tr w:rsidR="00261A9E" w:rsidRPr="00261A9E" w14:paraId="1F37BEFB"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F506401" w14:textId="77777777" w:rsidR="005A18CD" w:rsidRPr="005C2EB5" w:rsidRDefault="005A18CD">
            <w:pPr>
              <w:jc w:val="center"/>
              <w:rPr>
                <w:rFonts w:cs="Arial"/>
                <w:b/>
                <w:bCs/>
                <w:szCs w:val="22"/>
              </w:rPr>
            </w:pPr>
            <w:r w:rsidRPr="005C2EB5">
              <w:rPr>
                <w:rFonts w:cs="Arial"/>
                <w:b/>
                <w:bCs/>
                <w:szCs w:val="22"/>
              </w:rPr>
              <w:t>LCI</w:t>
            </w:r>
          </w:p>
        </w:tc>
        <w:tc>
          <w:tcPr>
            <w:tcW w:w="5093" w:type="dxa"/>
            <w:tcBorders>
              <w:top w:val="single" w:sz="4" w:space="0" w:color="auto"/>
              <w:left w:val="single" w:sz="4" w:space="0" w:color="auto"/>
              <w:bottom w:val="single" w:sz="4" w:space="0" w:color="auto"/>
              <w:right w:val="single" w:sz="4" w:space="0" w:color="auto"/>
            </w:tcBorders>
            <w:vAlign w:val="center"/>
            <w:hideMark/>
          </w:tcPr>
          <w:p w14:paraId="7A1979AA" w14:textId="77777777" w:rsidR="005A18CD" w:rsidRPr="00261A9E" w:rsidRDefault="005A18CD">
            <w:pPr>
              <w:jc w:val="center"/>
              <w:rPr>
                <w:rFonts w:cs="Arial"/>
                <w:szCs w:val="22"/>
              </w:rPr>
            </w:pPr>
            <w:r w:rsidRPr="00261A9E">
              <w:rPr>
                <w:rFonts w:cs="Arial"/>
                <w:szCs w:val="22"/>
              </w:rPr>
              <w:t xml:space="preserve">Levantamento Cadastral de Imóvel Isolado </w:t>
            </w:r>
          </w:p>
        </w:tc>
        <w:tc>
          <w:tcPr>
            <w:tcW w:w="2560" w:type="dxa"/>
            <w:tcBorders>
              <w:top w:val="single" w:sz="4" w:space="0" w:color="auto"/>
              <w:left w:val="single" w:sz="4" w:space="0" w:color="auto"/>
              <w:bottom w:val="single" w:sz="4" w:space="0" w:color="auto"/>
              <w:right w:val="single" w:sz="4" w:space="0" w:color="auto"/>
            </w:tcBorders>
            <w:vAlign w:val="center"/>
            <w:hideMark/>
          </w:tcPr>
          <w:p w14:paraId="3E5D5FFA" w14:textId="1A5DDC0F" w:rsidR="005A18CD" w:rsidRPr="00261A9E" w:rsidRDefault="005A18CD">
            <w:pPr>
              <w:jc w:val="center"/>
              <w:rPr>
                <w:rFonts w:cs="Arial"/>
                <w:szCs w:val="22"/>
              </w:rPr>
            </w:pPr>
            <w:r w:rsidRPr="00261A9E">
              <w:rPr>
                <w:rFonts w:cs="Arial"/>
                <w:szCs w:val="22"/>
              </w:rPr>
              <w:t>(3 x HT1)</w:t>
            </w:r>
            <w:r w:rsidR="00B72365">
              <w:rPr>
                <w:rFonts w:cs="Arial"/>
                <w:szCs w:val="22"/>
              </w:rPr>
              <w:t xml:space="preserve"> </w:t>
            </w:r>
            <w:r w:rsidRPr="00261A9E">
              <w:rPr>
                <w:rFonts w:cs="Arial"/>
                <w:szCs w:val="22"/>
              </w:rPr>
              <w:t>+ (0,01 x HT1 x AC), limitado a 16 x HT1</w:t>
            </w:r>
          </w:p>
        </w:tc>
      </w:tr>
      <w:tr w:rsidR="00261A9E" w:rsidRPr="00261A9E" w14:paraId="1C6F4292"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8A66FC3" w14:textId="3A0369B5" w:rsidR="005A18CD" w:rsidRPr="00CD2E52" w:rsidRDefault="005A18CD">
            <w:pPr>
              <w:jc w:val="center"/>
              <w:rPr>
                <w:rFonts w:cs="Arial"/>
                <w:b/>
                <w:bCs/>
                <w:szCs w:val="22"/>
              </w:rPr>
            </w:pPr>
            <w:r w:rsidRPr="00CD2E52">
              <w:rPr>
                <w:rFonts w:cs="Arial"/>
                <w:b/>
                <w:bCs/>
                <w:szCs w:val="22"/>
              </w:rPr>
              <w:t>FCO</w:t>
            </w:r>
          </w:p>
        </w:tc>
        <w:tc>
          <w:tcPr>
            <w:tcW w:w="5093" w:type="dxa"/>
            <w:tcBorders>
              <w:top w:val="single" w:sz="4" w:space="0" w:color="auto"/>
              <w:left w:val="single" w:sz="4" w:space="0" w:color="auto"/>
              <w:bottom w:val="single" w:sz="4" w:space="0" w:color="auto"/>
              <w:right w:val="single" w:sz="4" w:space="0" w:color="auto"/>
            </w:tcBorders>
            <w:vAlign w:val="center"/>
            <w:hideMark/>
          </w:tcPr>
          <w:p w14:paraId="641A57BE" w14:textId="533C073B" w:rsidR="005A18CD" w:rsidRPr="00261A9E" w:rsidRDefault="005A18CD">
            <w:pPr>
              <w:jc w:val="center"/>
              <w:rPr>
                <w:rFonts w:cs="Arial"/>
                <w:szCs w:val="22"/>
              </w:rPr>
            </w:pPr>
            <w:r w:rsidRPr="00261A9E">
              <w:rPr>
                <w:rFonts w:cs="Arial"/>
                <w:szCs w:val="22"/>
              </w:rPr>
              <w:t>Ficha Cadastral de Ocupação</w:t>
            </w:r>
          </w:p>
        </w:tc>
        <w:tc>
          <w:tcPr>
            <w:tcW w:w="2560" w:type="dxa"/>
            <w:tcBorders>
              <w:top w:val="single" w:sz="4" w:space="0" w:color="auto"/>
              <w:left w:val="single" w:sz="4" w:space="0" w:color="auto"/>
              <w:bottom w:val="single" w:sz="4" w:space="0" w:color="auto"/>
              <w:right w:val="single" w:sz="4" w:space="0" w:color="auto"/>
            </w:tcBorders>
            <w:vAlign w:val="center"/>
            <w:hideMark/>
          </w:tcPr>
          <w:p w14:paraId="04ADD920" w14:textId="4AEEA4B4" w:rsidR="005A18CD" w:rsidRPr="00261A9E" w:rsidRDefault="005A18CD">
            <w:pPr>
              <w:jc w:val="center"/>
              <w:rPr>
                <w:rFonts w:cs="Arial"/>
                <w:szCs w:val="22"/>
              </w:rPr>
            </w:pPr>
            <w:r w:rsidRPr="00261A9E">
              <w:rPr>
                <w:rFonts w:cs="Arial"/>
                <w:szCs w:val="22"/>
              </w:rPr>
              <w:t>Np x (3 x HT1) +</w:t>
            </w:r>
            <w:r w:rsidR="00B72365">
              <w:rPr>
                <w:rFonts w:cs="Arial"/>
                <w:szCs w:val="22"/>
              </w:rPr>
              <w:t xml:space="preserve"> </w:t>
            </w:r>
            <w:r w:rsidRPr="00261A9E">
              <w:rPr>
                <w:rFonts w:cs="Arial"/>
                <w:szCs w:val="22"/>
              </w:rPr>
              <w:t>HT1</w:t>
            </w:r>
          </w:p>
        </w:tc>
      </w:tr>
      <w:tr w:rsidR="00261A9E" w:rsidRPr="00261A9E" w14:paraId="134C7174"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3599960" w14:textId="77777777" w:rsidR="005A18CD" w:rsidRPr="00CD2E52" w:rsidRDefault="005A18CD">
            <w:pPr>
              <w:jc w:val="center"/>
              <w:rPr>
                <w:rFonts w:cs="Arial"/>
                <w:b/>
                <w:bCs/>
                <w:szCs w:val="22"/>
              </w:rPr>
            </w:pPr>
            <w:r w:rsidRPr="00CD2E52">
              <w:rPr>
                <w:rFonts w:cs="Arial"/>
                <w:b/>
                <w:bCs/>
                <w:szCs w:val="22"/>
              </w:rPr>
              <w:t>SIC</w:t>
            </w:r>
          </w:p>
        </w:tc>
        <w:tc>
          <w:tcPr>
            <w:tcW w:w="5093" w:type="dxa"/>
            <w:tcBorders>
              <w:top w:val="single" w:sz="4" w:space="0" w:color="auto"/>
              <w:left w:val="single" w:sz="4" w:space="0" w:color="auto"/>
              <w:bottom w:val="single" w:sz="4" w:space="0" w:color="auto"/>
              <w:right w:val="single" w:sz="4" w:space="0" w:color="auto"/>
            </w:tcBorders>
            <w:vAlign w:val="center"/>
            <w:hideMark/>
          </w:tcPr>
          <w:p w14:paraId="4F5DFCDF" w14:textId="77777777" w:rsidR="005A18CD" w:rsidRPr="00261A9E" w:rsidRDefault="005A18CD">
            <w:pPr>
              <w:jc w:val="center"/>
              <w:rPr>
                <w:rFonts w:cs="Arial"/>
                <w:szCs w:val="22"/>
              </w:rPr>
            </w:pPr>
            <w:r w:rsidRPr="00261A9E">
              <w:rPr>
                <w:rFonts w:cs="Arial"/>
                <w:szCs w:val="22"/>
              </w:rPr>
              <w:t>Planilha SICAU</w:t>
            </w:r>
          </w:p>
        </w:tc>
        <w:tc>
          <w:tcPr>
            <w:tcW w:w="2560" w:type="dxa"/>
            <w:tcBorders>
              <w:top w:val="single" w:sz="4" w:space="0" w:color="auto"/>
              <w:left w:val="single" w:sz="4" w:space="0" w:color="auto"/>
              <w:bottom w:val="single" w:sz="4" w:space="0" w:color="auto"/>
              <w:right w:val="single" w:sz="4" w:space="0" w:color="auto"/>
            </w:tcBorders>
            <w:vAlign w:val="center"/>
            <w:hideMark/>
          </w:tcPr>
          <w:p w14:paraId="63BAE0BC" w14:textId="77777777" w:rsidR="005A18CD" w:rsidRPr="00261A9E" w:rsidRDefault="005A18CD">
            <w:pPr>
              <w:jc w:val="center"/>
              <w:rPr>
                <w:rFonts w:cs="Arial"/>
                <w:szCs w:val="22"/>
              </w:rPr>
            </w:pPr>
            <w:r w:rsidRPr="00261A9E">
              <w:rPr>
                <w:rFonts w:cs="Arial"/>
                <w:szCs w:val="22"/>
              </w:rPr>
              <w:t>1x HT1</w:t>
            </w:r>
          </w:p>
        </w:tc>
      </w:tr>
      <w:tr w:rsidR="00261A9E" w:rsidRPr="00261A9E" w14:paraId="258ACEFE"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6A92ADB" w14:textId="77777777" w:rsidR="005A18CD" w:rsidRPr="006B6952" w:rsidRDefault="005A18CD">
            <w:pPr>
              <w:jc w:val="center"/>
              <w:rPr>
                <w:rFonts w:cs="Arial"/>
                <w:b/>
                <w:bCs/>
                <w:szCs w:val="22"/>
              </w:rPr>
            </w:pPr>
            <w:r w:rsidRPr="006B6952">
              <w:rPr>
                <w:rFonts w:cs="Arial"/>
                <w:b/>
                <w:bCs/>
                <w:szCs w:val="22"/>
              </w:rPr>
              <w:t>CVI</w:t>
            </w:r>
          </w:p>
        </w:tc>
        <w:tc>
          <w:tcPr>
            <w:tcW w:w="5093" w:type="dxa"/>
            <w:tcBorders>
              <w:top w:val="single" w:sz="4" w:space="0" w:color="auto"/>
              <w:left w:val="single" w:sz="4" w:space="0" w:color="auto"/>
              <w:bottom w:val="single" w:sz="4" w:space="0" w:color="auto"/>
              <w:right w:val="single" w:sz="4" w:space="0" w:color="auto"/>
            </w:tcBorders>
            <w:vAlign w:val="center"/>
            <w:hideMark/>
          </w:tcPr>
          <w:p w14:paraId="52DE0AD8" w14:textId="77777777" w:rsidR="005A18CD" w:rsidRPr="00261A9E" w:rsidRDefault="005A18CD">
            <w:pPr>
              <w:jc w:val="center"/>
              <w:rPr>
                <w:rFonts w:cs="Arial"/>
                <w:szCs w:val="22"/>
              </w:rPr>
            </w:pPr>
            <w:r w:rsidRPr="00261A9E">
              <w:rPr>
                <w:rFonts w:cs="Arial"/>
                <w:szCs w:val="22"/>
              </w:rPr>
              <w:t>Checklist de Verificação de Imóveis</w:t>
            </w:r>
          </w:p>
        </w:tc>
        <w:tc>
          <w:tcPr>
            <w:tcW w:w="2560" w:type="dxa"/>
            <w:tcBorders>
              <w:top w:val="single" w:sz="4" w:space="0" w:color="auto"/>
              <w:left w:val="single" w:sz="4" w:space="0" w:color="auto"/>
              <w:bottom w:val="single" w:sz="4" w:space="0" w:color="auto"/>
              <w:right w:val="single" w:sz="4" w:space="0" w:color="auto"/>
            </w:tcBorders>
            <w:vAlign w:val="center"/>
            <w:hideMark/>
          </w:tcPr>
          <w:p w14:paraId="2B52E0E7" w14:textId="77777777" w:rsidR="005A18CD" w:rsidRPr="00261A9E" w:rsidRDefault="005A18CD">
            <w:pPr>
              <w:jc w:val="center"/>
              <w:rPr>
                <w:rFonts w:cs="Arial"/>
                <w:szCs w:val="22"/>
              </w:rPr>
            </w:pPr>
            <w:r w:rsidRPr="00261A9E">
              <w:rPr>
                <w:rFonts w:cs="Arial"/>
                <w:szCs w:val="22"/>
              </w:rPr>
              <w:t>4 x Ni x HT1</w:t>
            </w:r>
          </w:p>
        </w:tc>
      </w:tr>
      <w:tr w:rsidR="00261A9E" w:rsidRPr="00261A9E" w14:paraId="253B13E9"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5933AE47" w14:textId="77777777" w:rsidR="005A18CD" w:rsidRPr="004C60CE" w:rsidRDefault="005A18CD">
            <w:pPr>
              <w:jc w:val="center"/>
              <w:rPr>
                <w:rFonts w:cs="Arial"/>
                <w:b/>
                <w:bCs/>
                <w:szCs w:val="22"/>
              </w:rPr>
            </w:pPr>
            <w:r w:rsidRPr="004C60CE">
              <w:rPr>
                <w:rFonts w:cs="Arial"/>
                <w:b/>
                <w:bCs/>
                <w:szCs w:val="22"/>
              </w:rPr>
              <w:t>RTA</w:t>
            </w:r>
          </w:p>
        </w:tc>
        <w:tc>
          <w:tcPr>
            <w:tcW w:w="5093" w:type="dxa"/>
            <w:tcBorders>
              <w:top w:val="single" w:sz="4" w:space="0" w:color="auto"/>
              <w:left w:val="single" w:sz="4" w:space="0" w:color="auto"/>
              <w:bottom w:val="single" w:sz="4" w:space="0" w:color="auto"/>
              <w:right w:val="single" w:sz="4" w:space="0" w:color="auto"/>
            </w:tcBorders>
            <w:vAlign w:val="center"/>
            <w:hideMark/>
          </w:tcPr>
          <w:p w14:paraId="2EB1C8FD" w14:textId="77777777" w:rsidR="005A18CD" w:rsidRPr="00261A9E" w:rsidRDefault="005A18CD">
            <w:pPr>
              <w:jc w:val="center"/>
              <w:rPr>
                <w:rFonts w:cs="Arial"/>
                <w:szCs w:val="22"/>
              </w:rPr>
            </w:pPr>
            <w:r w:rsidRPr="00261A9E">
              <w:rPr>
                <w:rFonts w:cs="Arial"/>
                <w:szCs w:val="22"/>
              </w:rPr>
              <w:t>Relatório Técnico Administrativo</w:t>
            </w:r>
          </w:p>
        </w:tc>
        <w:tc>
          <w:tcPr>
            <w:tcW w:w="2560" w:type="dxa"/>
            <w:tcBorders>
              <w:top w:val="single" w:sz="4" w:space="0" w:color="auto"/>
              <w:left w:val="single" w:sz="4" w:space="0" w:color="auto"/>
              <w:bottom w:val="single" w:sz="4" w:space="0" w:color="auto"/>
              <w:right w:val="single" w:sz="4" w:space="0" w:color="auto"/>
            </w:tcBorders>
            <w:vAlign w:val="center"/>
            <w:hideMark/>
          </w:tcPr>
          <w:p w14:paraId="75785AAA" w14:textId="77777777" w:rsidR="005A18CD" w:rsidRPr="00261A9E" w:rsidRDefault="005A18CD">
            <w:pPr>
              <w:jc w:val="center"/>
              <w:rPr>
                <w:rFonts w:cs="Arial"/>
                <w:szCs w:val="22"/>
              </w:rPr>
            </w:pPr>
            <w:r w:rsidRPr="00261A9E">
              <w:rPr>
                <w:rFonts w:cs="Arial"/>
                <w:szCs w:val="22"/>
              </w:rPr>
              <w:t>(3 x HT1) + (0,01 x HT1 x A), limitado a 16 x HT1</w:t>
            </w:r>
          </w:p>
        </w:tc>
      </w:tr>
      <w:tr w:rsidR="00261A9E" w:rsidRPr="00261A9E" w14:paraId="14FDBF7F"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67797B3" w14:textId="77777777" w:rsidR="005A18CD" w:rsidRPr="004C60CE" w:rsidRDefault="005A18CD">
            <w:pPr>
              <w:jc w:val="center"/>
              <w:rPr>
                <w:rFonts w:cs="Arial"/>
                <w:b/>
                <w:bCs/>
                <w:szCs w:val="22"/>
              </w:rPr>
            </w:pPr>
            <w:r w:rsidRPr="004C60CE">
              <w:rPr>
                <w:rFonts w:cs="Arial"/>
                <w:b/>
                <w:bCs/>
                <w:szCs w:val="22"/>
              </w:rPr>
              <w:t>CAM</w:t>
            </w:r>
          </w:p>
        </w:tc>
        <w:tc>
          <w:tcPr>
            <w:tcW w:w="5093" w:type="dxa"/>
            <w:tcBorders>
              <w:top w:val="single" w:sz="4" w:space="0" w:color="auto"/>
              <w:left w:val="single" w:sz="4" w:space="0" w:color="auto"/>
              <w:bottom w:val="single" w:sz="4" w:space="0" w:color="auto"/>
              <w:right w:val="single" w:sz="4" w:space="0" w:color="auto"/>
            </w:tcBorders>
            <w:vAlign w:val="center"/>
            <w:hideMark/>
          </w:tcPr>
          <w:p w14:paraId="1503A7DD" w14:textId="77777777" w:rsidR="005A18CD" w:rsidRPr="00261A9E" w:rsidRDefault="005A18CD">
            <w:pPr>
              <w:jc w:val="center"/>
              <w:rPr>
                <w:rFonts w:cs="Arial"/>
                <w:szCs w:val="22"/>
              </w:rPr>
            </w:pPr>
            <w:r w:rsidRPr="00261A9E">
              <w:rPr>
                <w:rFonts w:cs="Arial"/>
                <w:szCs w:val="22"/>
              </w:rPr>
              <w:t>Cadastro de Áreas, Medidas, Equipamentos e Sistemas</w:t>
            </w:r>
          </w:p>
        </w:tc>
        <w:tc>
          <w:tcPr>
            <w:tcW w:w="2560" w:type="dxa"/>
            <w:tcBorders>
              <w:top w:val="single" w:sz="4" w:space="0" w:color="auto"/>
              <w:left w:val="single" w:sz="4" w:space="0" w:color="auto"/>
              <w:bottom w:val="single" w:sz="4" w:space="0" w:color="auto"/>
              <w:right w:val="single" w:sz="4" w:space="0" w:color="auto"/>
            </w:tcBorders>
            <w:vAlign w:val="center"/>
            <w:hideMark/>
          </w:tcPr>
          <w:p w14:paraId="484B8A19" w14:textId="77777777" w:rsidR="005A18CD" w:rsidRPr="00261A9E" w:rsidRDefault="005A18CD">
            <w:pPr>
              <w:jc w:val="center"/>
              <w:rPr>
                <w:rFonts w:cs="Arial"/>
                <w:szCs w:val="22"/>
              </w:rPr>
            </w:pPr>
            <w:r w:rsidRPr="00261A9E">
              <w:rPr>
                <w:rFonts w:cs="Arial"/>
                <w:szCs w:val="22"/>
              </w:rPr>
              <w:t>3 x HT1 para cada especialidade (civil, elétrica, mecânica)</w:t>
            </w:r>
          </w:p>
        </w:tc>
      </w:tr>
    </w:tbl>
    <w:p w14:paraId="65A81984" w14:textId="77777777" w:rsidR="005A18CD" w:rsidRPr="00261A9E" w:rsidRDefault="005A18CD" w:rsidP="005A18CD">
      <w:pPr>
        <w:pStyle w:val="EstiloArial11ptJustificadoDepoisde6pt"/>
        <w:spacing w:before="120"/>
      </w:pPr>
      <w:r w:rsidRPr="00261A9E">
        <w:t>Onde:</w:t>
      </w:r>
    </w:p>
    <w:p w14:paraId="7CE7C77F" w14:textId="02FCCFFB" w:rsidR="005A18CD" w:rsidRPr="00261A9E" w:rsidRDefault="005A18CD" w:rsidP="005A18CD">
      <w:pPr>
        <w:pStyle w:val="EstiloArial11ptJustificadoDepoisde6pt"/>
      </w:pPr>
      <w:r w:rsidRPr="00261A9E">
        <w:lastRenderedPageBreak/>
        <w:t>HT1 = valor unitário da hora-técnica em reais, proposto pela empresa</w:t>
      </w:r>
    </w:p>
    <w:p w14:paraId="62DD5E94" w14:textId="6010E3B7" w:rsidR="005A18CD" w:rsidRPr="00261A9E" w:rsidRDefault="005A18CD" w:rsidP="005A18CD">
      <w:pPr>
        <w:pStyle w:val="EstiloArial11ptJustificadoDepoisde6pt"/>
      </w:pPr>
      <w:r w:rsidRPr="00261A9E">
        <w:t>AC = área construída do imóvel (m²)</w:t>
      </w:r>
    </w:p>
    <w:p w14:paraId="61822EF4" w14:textId="77777777" w:rsidR="005A18CD" w:rsidRPr="00261A9E" w:rsidRDefault="005A18CD" w:rsidP="005A18CD">
      <w:pPr>
        <w:pStyle w:val="EstiloArial11ptJustificadoDepoisde6pt"/>
      </w:pPr>
      <w:r w:rsidRPr="00261A9E">
        <w:t xml:space="preserve">A = área construída do imóvel, </w:t>
      </w:r>
      <w:r w:rsidRPr="00261A9E">
        <w:rPr>
          <w:b/>
          <w:bCs/>
        </w:rPr>
        <w:t>excluído subsolo</w:t>
      </w:r>
      <w:r w:rsidRPr="00261A9E">
        <w:t xml:space="preserve"> (m²)</w:t>
      </w:r>
    </w:p>
    <w:p w14:paraId="5A5022A7" w14:textId="77777777" w:rsidR="005A18CD" w:rsidRPr="00261A9E" w:rsidRDefault="005A18CD" w:rsidP="005A18CD">
      <w:pPr>
        <w:pStyle w:val="EstiloArial11ptJustificadoDepoisde6pt"/>
      </w:pPr>
      <w:r w:rsidRPr="00261A9E">
        <w:t>Ni= número de imóveis</w:t>
      </w:r>
    </w:p>
    <w:p w14:paraId="4F4E3C9B" w14:textId="77777777" w:rsidR="005A18CD" w:rsidRPr="00261A9E" w:rsidRDefault="005A18CD" w:rsidP="005A18CD">
      <w:pPr>
        <w:pStyle w:val="EstiloArial11ptJustificadoDepoisde6pt"/>
      </w:pPr>
      <w:r w:rsidRPr="00261A9E">
        <w:t>Np= número de pavimentos</w:t>
      </w:r>
    </w:p>
    <w:p w14:paraId="0777DB48" w14:textId="77777777" w:rsidR="005A18CD" w:rsidRPr="00261A9E" w:rsidRDefault="005A18CD" w:rsidP="005A18CD">
      <w:pPr>
        <w:pStyle w:val="EstiloArial11ptJustificadoDepoisde6pt"/>
      </w:pPr>
    </w:p>
    <w:p w14:paraId="1C240BE3" w14:textId="77777777" w:rsidR="005A18CD" w:rsidRPr="00261A9E" w:rsidRDefault="005A18CD" w:rsidP="00330B45">
      <w:pPr>
        <w:pStyle w:val="Ttulo3"/>
        <w:numPr>
          <w:ilvl w:val="2"/>
          <w:numId w:val="24"/>
        </w:numPr>
      </w:pPr>
      <w:r w:rsidRPr="00261A9E">
        <w:t xml:space="preserve">Os procedimentos da </w:t>
      </w:r>
      <w:r w:rsidRPr="00261A9E">
        <w:rPr>
          <w:b/>
          <w:bCs w:val="0"/>
        </w:rPr>
        <w:t>Tabela D4</w:t>
      </w:r>
      <w:r w:rsidRPr="00261A9E">
        <w:t xml:space="preserve">, quando autorizados pela CAIXA, incidem o pagamento de valor relativo ao Deslocamento. </w:t>
      </w:r>
    </w:p>
    <w:p w14:paraId="2DE8B5D1" w14:textId="77777777" w:rsidR="005A18CD" w:rsidRPr="00261A9E" w:rsidRDefault="005A18CD" w:rsidP="00330B45">
      <w:pPr>
        <w:pStyle w:val="Ttulo3"/>
        <w:numPr>
          <w:ilvl w:val="2"/>
          <w:numId w:val="24"/>
        </w:numPr>
      </w:pPr>
      <w:r w:rsidRPr="00261A9E">
        <w:t xml:space="preserve">Os levantamentos cadastrais listados na </w:t>
      </w:r>
      <w:r w:rsidRPr="00261A9E">
        <w:rPr>
          <w:b/>
          <w:bCs w:val="0"/>
        </w:rPr>
        <w:t>Tabela D4</w:t>
      </w:r>
      <w:r w:rsidRPr="00261A9E">
        <w:t xml:space="preserve"> acima, com exceção do RTA, deverão conter mínimo de 10 (dez) fotografias coloridas legendadas ou quantas forem necessárias para a caracterização correta do imóvel/terreno, </w:t>
      </w:r>
      <w:r w:rsidRPr="00261A9E">
        <w:rPr>
          <w:b/>
        </w:rPr>
        <w:t>sendo que todas as fotografias constantes no relatório já estão incluídas na remuneração</w:t>
      </w:r>
      <w:r w:rsidRPr="00261A9E">
        <w:rPr>
          <w:u w:val="single"/>
        </w:rPr>
        <w:t>.</w:t>
      </w:r>
    </w:p>
    <w:p w14:paraId="5393EF29" w14:textId="77777777" w:rsidR="005A18CD" w:rsidRPr="00261A9E" w:rsidRDefault="005A18CD" w:rsidP="00330B45">
      <w:pPr>
        <w:pStyle w:val="Ttulo3"/>
        <w:numPr>
          <w:ilvl w:val="2"/>
          <w:numId w:val="24"/>
        </w:numPr>
      </w:pPr>
      <w:r w:rsidRPr="00261A9E">
        <w:t xml:space="preserve">O RTA deverá ser sempre ilustrado com, no mínimo, </w:t>
      </w:r>
      <w:r w:rsidRPr="00261A9E">
        <w:rPr>
          <w:b/>
          <w:bCs w:val="0"/>
        </w:rPr>
        <w:t>12 (doze) fotografias</w:t>
      </w:r>
      <w:r w:rsidRPr="00261A9E">
        <w:t xml:space="preserve"> coloridas legendadas ou quantas forem necessárias para propiciar a visualização de confrontações e demais detalhes julgados importantes para a caracterização do objeto, </w:t>
      </w:r>
      <w:r w:rsidRPr="00261A9E">
        <w:rPr>
          <w:b/>
        </w:rPr>
        <w:t>sendo que todas as fotografias constantes no relatório já estão incluídas na remuneração</w:t>
      </w:r>
      <w:r w:rsidRPr="00261A9E">
        <w:t>.</w:t>
      </w:r>
    </w:p>
    <w:p w14:paraId="5015BCA6" w14:textId="60D32BF1" w:rsidR="00844EBE" w:rsidRPr="00261A9E" w:rsidRDefault="003203E3" w:rsidP="00C53C22">
      <w:pPr>
        <w:pStyle w:val="Ttulo4"/>
        <w:numPr>
          <w:ilvl w:val="3"/>
          <w:numId w:val="24"/>
        </w:numPr>
      </w:pPr>
      <w:r w:rsidRPr="00261A9E">
        <w:t>O RTA já contempla em sua estrutura a</w:t>
      </w:r>
      <w:r w:rsidR="00593CF9" w:rsidRPr="00261A9E">
        <w:t xml:space="preserve"> elaboração da</w:t>
      </w:r>
      <w:r w:rsidRPr="00261A9E">
        <w:t xml:space="preserve"> Estimativa de Custo Global – ECG</w:t>
      </w:r>
      <w:r w:rsidR="00212A04" w:rsidRPr="00261A9E">
        <w:t xml:space="preserve">, </w:t>
      </w:r>
      <w:r w:rsidR="00C53C22" w:rsidRPr="007559BA">
        <w:t>inclus</w:t>
      </w:r>
      <w:r w:rsidR="00C53C22" w:rsidRPr="00261A9E">
        <w:t>a</w:t>
      </w:r>
      <w:r w:rsidR="00C53C22" w:rsidRPr="007559BA">
        <w:t xml:space="preserve"> na remuneração do serviço</w:t>
      </w:r>
      <w:r w:rsidR="00C53C22" w:rsidRPr="00261A9E">
        <w:t>, não cabendo abertura deste serviço de forma avulsa</w:t>
      </w:r>
      <w:r w:rsidR="00C53C22" w:rsidRPr="007559BA">
        <w:t>.</w:t>
      </w:r>
    </w:p>
    <w:p w14:paraId="6D4AE8BC" w14:textId="77777777" w:rsidR="005A18CD" w:rsidRPr="00261A9E" w:rsidRDefault="005A18CD" w:rsidP="00330B45">
      <w:pPr>
        <w:pStyle w:val="Ttulo2"/>
        <w:numPr>
          <w:ilvl w:val="1"/>
          <w:numId w:val="24"/>
        </w:numPr>
      </w:pPr>
      <w:r w:rsidRPr="00261A9E">
        <w:t>A remuneração para os procedimentos técnicos de Especificações, Análises, Pareceres e Outros Trabalhos Afins se dará conforme tabela abaixo:</w:t>
      </w:r>
    </w:p>
    <w:p w14:paraId="6DCF6343" w14:textId="77777777" w:rsidR="005A18CD" w:rsidRPr="00261A9E" w:rsidRDefault="005A18CD" w:rsidP="005A18CD"/>
    <w:p w14:paraId="482001FE" w14:textId="77777777" w:rsidR="005A18CD" w:rsidRPr="00261A9E" w:rsidRDefault="005A18CD" w:rsidP="005A18CD">
      <w:pPr>
        <w:pStyle w:val="Legenda"/>
        <w:keepNext/>
        <w:jc w:val="center"/>
        <w:rPr>
          <w:rFonts w:cs="Arial"/>
        </w:rPr>
      </w:pPr>
      <w:bookmarkStart w:id="20" w:name="_Toc423677128"/>
      <w:bookmarkStart w:id="21" w:name="_Toc135032153"/>
      <w:r w:rsidRPr="00261A9E">
        <w:rPr>
          <w:rFonts w:cs="Arial"/>
        </w:rPr>
        <w:t>Tabela D5 – Remuneração para procedimentos de especificações, análises, pareceres e outros trabalhos afins</w:t>
      </w:r>
      <w:bookmarkEnd w:id="20"/>
      <w:bookmarkEnd w:id="21"/>
    </w:p>
    <w:tbl>
      <w:tblPr>
        <w:tblW w:w="8565"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9"/>
        <w:gridCol w:w="5009"/>
        <w:gridCol w:w="2767"/>
      </w:tblGrid>
      <w:tr w:rsidR="00261A9E" w:rsidRPr="00261A9E" w14:paraId="0D05DA99" w14:textId="77777777" w:rsidTr="00102AA1">
        <w:tc>
          <w:tcPr>
            <w:tcW w:w="789" w:type="dxa"/>
            <w:tcBorders>
              <w:top w:val="single" w:sz="4" w:space="0" w:color="auto"/>
              <w:left w:val="single" w:sz="4" w:space="0" w:color="auto"/>
              <w:bottom w:val="single" w:sz="4" w:space="0" w:color="auto"/>
              <w:right w:val="single" w:sz="4" w:space="0" w:color="auto"/>
            </w:tcBorders>
            <w:hideMark/>
          </w:tcPr>
          <w:p w14:paraId="0EF94278" w14:textId="77777777" w:rsidR="005A18CD" w:rsidRPr="00261A9E" w:rsidRDefault="005A18CD">
            <w:pPr>
              <w:jc w:val="center"/>
              <w:rPr>
                <w:rFonts w:cs="Arial"/>
                <w:b/>
                <w:szCs w:val="22"/>
              </w:rPr>
            </w:pPr>
            <w:r w:rsidRPr="00261A9E">
              <w:rPr>
                <w:rFonts w:cs="Arial"/>
                <w:b/>
                <w:szCs w:val="22"/>
              </w:rPr>
              <w:t>Sigla</w:t>
            </w:r>
          </w:p>
        </w:tc>
        <w:tc>
          <w:tcPr>
            <w:tcW w:w="5009" w:type="dxa"/>
            <w:tcBorders>
              <w:top w:val="single" w:sz="4" w:space="0" w:color="auto"/>
              <w:left w:val="single" w:sz="4" w:space="0" w:color="auto"/>
              <w:bottom w:val="single" w:sz="4" w:space="0" w:color="auto"/>
              <w:right w:val="single" w:sz="4" w:space="0" w:color="auto"/>
            </w:tcBorders>
            <w:hideMark/>
          </w:tcPr>
          <w:p w14:paraId="0B77BD3B" w14:textId="77777777" w:rsidR="005A18CD" w:rsidRPr="00261A9E" w:rsidRDefault="005A18CD">
            <w:pPr>
              <w:jc w:val="center"/>
              <w:rPr>
                <w:rFonts w:cs="Arial"/>
                <w:b/>
                <w:szCs w:val="22"/>
              </w:rPr>
            </w:pPr>
            <w:r w:rsidRPr="00261A9E">
              <w:rPr>
                <w:rFonts w:cs="Arial"/>
                <w:b/>
                <w:szCs w:val="22"/>
              </w:rPr>
              <w:t>Descrição</w:t>
            </w:r>
          </w:p>
        </w:tc>
        <w:tc>
          <w:tcPr>
            <w:tcW w:w="2767" w:type="dxa"/>
            <w:tcBorders>
              <w:top w:val="single" w:sz="4" w:space="0" w:color="auto"/>
              <w:left w:val="single" w:sz="4" w:space="0" w:color="auto"/>
              <w:bottom w:val="single" w:sz="4" w:space="0" w:color="auto"/>
              <w:right w:val="single" w:sz="4" w:space="0" w:color="auto"/>
            </w:tcBorders>
            <w:hideMark/>
          </w:tcPr>
          <w:p w14:paraId="0BA3266D" w14:textId="77777777" w:rsidR="005A18CD" w:rsidRPr="00261A9E" w:rsidRDefault="005A18CD">
            <w:pPr>
              <w:jc w:val="center"/>
              <w:rPr>
                <w:rFonts w:cs="Arial"/>
                <w:b/>
                <w:szCs w:val="22"/>
              </w:rPr>
            </w:pPr>
            <w:r w:rsidRPr="00261A9E">
              <w:rPr>
                <w:rFonts w:cs="Arial"/>
                <w:b/>
                <w:szCs w:val="22"/>
              </w:rPr>
              <w:t>Valor remuneração (VR</w:t>
            </w:r>
            <w:r w:rsidRPr="00261A9E">
              <w:rPr>
                <w:rFonts w:cs="Arial"/>
                <w:b/>
                <w:szCs w:val="22"/>
                <w:vertAlign w:val="subscript"/>
              </w:rPr>
              <w:t>PT</w:t>
            </w:r>
            <w:r w:rsidRPr="00261A9E">
              <w:rPr>
                <w:rFonts w:cs="Arial"/>
                <w:b/>
                <w:szCs w:val="22"/>
              </w:rPr>
              <w:t>) em R$</w:t>
            </w:r>
          </w:p>
        </w:tc>
      </w:tr>
      <w:tr w:rsidR="00261A9E" w:rsidRPr="00261A9E" w14:paraId="070914A2"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349FDF7F" w14:textId="77777777" w:rsidR="005A18CD" w:rsidRPr="0076202C" w:rsidRDefault="005A18CD">
            <w:pPr>
              <w:jc w:val="center"/>
              <w:rPr>
                <w:rFonts w:cs="Arial"/>
                <w:b/>
                <w:bCs/>
                <w:szCs w:val="22"/>
              </w:rPr>
            </w:pPr>
            <w:r w:rsidRPr="0076202C">
              <w:rPr>
                <w:rFonts w:cs="Arial"/>
                <w:b/>
                <w:bCs/>
                <w:szCs w:val="22"/>
              </w:rPr>
              <w:t>ETS</w:t>
            </w:r>
          </w:p>
        </w:tc>
        <w:tc>
          <w:tcPr>
            <w:tcW w:w="5009" w:type="dxa"/>
            <w:tcBorders>
              <w:top w:val="single" w:sz="4" w:space="0" w:color="auto"/>
              <w:left w:val="single" w:sz="4" w:space="0" w:color="auto"/>
              <w:bottom w:val="single" w:sz="4" w:space="0" w:color="auto"/>
              <w:right w:val="single" w:sz="4" w:space="0" w:color="auto"/>
            </w:tcBorders>
            <w:vAlign w:val="center"/>
            <w:hideMark/>
          </w:tcPr>
          <w:p w14:paraId="744DE2A6" w14:textId="77777777" w:rsidR="005A18CD" w:rsidRPr="00261A9E" w:rsidRDefault="005A18CD">
            <w:pPr>
              <w:jc w:val="center"/>
              <w:rPr>
                <w:rFonts w:cs="Arial"/>
                <w:szCs w:val="22"/>
              </w:rPr>
            </w:pPr>
            <w:r w:rsidRPr="00261A9E">
              <w:rPr>
                <w:rFonts w:cs="Arial"/>
                <w:szCs w:val="22"/>
              </w:rPr>
              <w:t>Especificação técnica de serviços com discriminação dos itens a serem executados</w:t>
            </w:r>
          </w:p>
        </w:tc>
        <w:tc>
          <w:tcPr>
            <w:tcW w:w="2767" w:type="dxa"/>
            <w:tcBorders>
              <w:top w:val="single" w:sz="4" w:space="0" w:color="auto"/>
              <w:left w:val="single" w:sz="4" w:space="0" w:color="auto"/>
              <w:bottom w:val="single" w:sz="4" w:space="0" w:color="auto"/>
              <w:right w:val="single" w:sz="4" w:space="0" w:color="auto"/>
            </w:tcBorders>
            <w:vAlign w:val="center"/>
            <w:hideMark/>
          </w:tcPr>
          <w:p w14:paraId="6AFD0080" w14:textId="77777777" w:rsidR="005A18CD" w:rsidRPr="00261A9E" w:rsidRDefault="005A18CD">
            <w:pPr>
              <w:jc w:val="center"/>
              <w:rPr>
                <w:rFonts w:cs="Arial"/>
                <w:szCs w:val="22"/>
              </w:rPr>
            </w:pPr>
            <w:r w:rsidRPr="00261A9E">
              <w:rPr>
                <w:rFonts w:cs="Arial"/>
                <w:szCs w:val="22"/>
              </w:rPr>
              <w:t>3 x HT1</w:t>
            </w:r>
          </w:p>
        </w:tc>
      </w:tr>
      <w:tr w:rsidR="00261A9E" w:rsidRPr="00261A9E" w14:paraId="21C57E73"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02692E26" w14:textId="77777777" w:rsidR="005A18CD" w:rsidRPr="0076202C" w:rsidRDefault="005A18CD">
            <w:pPr>
              <w:jc w:val="center"/>
              <w:rPr>
                <w:rFonts w:cs="Arial"/>
                <w:b/>
                <w:bCs/>
                <w:szCs w:val="22"/>
              </w:rPr>
            </w:pPr>
            <w:r w:rsidRPr="0076202C">
              <w:rPr>
                <w:rFonts w:cs="Arial"/>
                <w:b/>
                <w:bCs/>
                <w:szCs w:val="22"/>
              </w:rPr>
              <w:t>ETE</w:t>
            </w:r>
          </w:p>
        </w:tc>
        <w:tc>
          <w:tcPr>
            <w:tcW w:w="5009" w:type="dxa"/>
            <w:tcBorders>
              <w:top w:val="single" w:sz="4" w:space="0" w:color="auto"/>
              <w:left w:val="single" w:sz="4" w:space="0" w:color="auto"/>
              <w:bottom w:val="single" w:sz="4" w:space="0" w:color="auto"/>
              <w:right w:val="single" w:sz="4" w:space="0" w:color="auto"/>
            </w:tcBorders>
            <w:vAlign w:val="center"/>
            <w:hideMark/>
          </w:tcPr>
          <w:p w14:paraId="181C0A20" w14:textId="77777777" w:rsidR="005A18CD" w:rsidRPr="00261A9E" w:rsidRDefault="005A18CD">
            <w:pPr>
              <w:jc w:val="center"/>
              <w:rPr>
                <w:rFonts w:cs="Arial"/>
                <w:szCs w:val="22"/>
              </w:rPr>
            </w:pPr>
            <w:r w:rsidRPr="00261A9E">
              <w:rPr>
                <w:rFonts w:cs="Arial"/>
                <w:szCs w:val="22"/>
              </w:rPr>
              <w:t>Especificação técnica de equipamentos condicionadores de energia e de transformação elétrica até 500 kVA</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6BD2873" w14:textId="77777777" w:rsidR="005A18CD" w:rsidRPr="00261A9E" w:rsidRDefault="005A18CD">
            <w:pPr>
              <w:jc w:val="center"/>
              <w:rPr>
                <w:rFonts w:cs="Arial"/>
                <w:szCs w:val="22"/>
              </w:rPr>
            </w:pPr>
            <w:r w:rsidRPr="00261A9E">
              <w:rPr>
                <w:rFonts w:cs="Arial"/>
                <w:szCs w:val="22"/>
              </w:rPr>
              <w:t>1,20 x HT1</w:t>
            </w:r>
          </w:p>
        </w:tc>
      </w:tr>
      <w:tr w:rsidR="00261A9E" w:rsidRPr="00261A9E" w14:paraId="42769530"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3090BDDF" w14:textId="77777777" w:rsidR="005A18CD" w:rsidRPr="0076202C" w:rsidRDefault="005A18CD">
            <w:pPr>
              <w:jc w:val="center"/>
              <w:rPr>
                <w:rFonts w:cs="Arial"/>
                <w:b/>
                <w:bCs/>
                <w:szCs w:val="22"/>
              </w:rPr>
            </w:pPr>
            <w:r w:rsidRPr="0076202C">
              <w:rPr>
                <w:rFonts w:cs="Arial"/>
                <w:b/>
                <w:bCs/>
                <w:szCs w:val="22"/>
              </w:rPr>
              <w:t>ETG</w:t>
            </w:r>
          </w:p>
        </w:tc>
        <w:tc>
          <w:tcPr>
            <w:tcW w:w="5009" w:type="dxa"/>
            <w:tcBorders>
              <w:top w:val="single" w:sz="4" w:space="0" w:color="auto"/>
              <w:left w:val="single" w:sz="4" w:space="0" w:color="auto"/>
              <w:bottom w:val="single" w:sz="4" w:space="0" w:color="auto"/>
              <w:right w:val="single" w:sz="4" w:space="0" w:color="auto"/>
            </w:tcBorders>
            <w:vAlign w:val="center"/>
            <w:hideMark/>
          </w:tcPr>
          <w:p w14:paraId="3BD0E16A" w14:textId="77777777" w:rsidR="005A18CD" w:rsidRPr="00261A9E" w:rsidRDefault="005A18CD">
            <w:pPr>
              <w:jc w:val="center"/>
              <w:rPr>
                <w:rFonts w:cs="Arial"/>
                <w:szCs w:val="22"/>
              </w:rPr>
            </w:pPr>
            <w:r w:rsidRPr="00261A9E">
              <w:rPr>
                <w:rFonts w:cs="Arial"/>
                <w:szCs w:val="22"/>
              </w:rPr>
              <w:t>Especificação técnica de grupo motor-gerador (equipamentos)</w:t>
            </w:r>
          </w:p>
        </w:tc>
        <w:tc>
          <w:tcPr>
            <w:tcW w:w="2767" w:type="dxa"/>
            <w:tcBorders>
              <w:top w:val="single" w:sz="4" w:space="0" w:color="auto"/>
              <w:left w:val="single" w:sz="4" w:space="0" w:color="auto"/>
              <w:bottom w:val="single" w:sz="4" w:space="0" w:color="auto"/>
              <w:right w:val="single" w:sz="4" w:space="0" w:color="auto"/>
            </w:tcBorders>
            <w:vAlign w:val="center"/>
            <w:hideMark/>
          </w:tcPr>
          <w:p w14:paraId="57646B56" w14:textId="77777777" w:rsidR="005A18CD" w:rsidRPr="00261A9E" w:rsidRDefault="005A18CD">
            <w:pPr>
              <w:jc w:val="center"/>
              <w:rPr>
                <w:rFonts w:cs="Arial"/>
                <w:szCs w:val="22"/>
              </w:rPr>
            </w:pPr>
            <w:r w:rsidRPr="00261A9E">
              <w:rPr>
                <w:rFonts w:cs="Arial"/>
                <w:szCs w:val="22"/>
              </w:rPr>
              <w:t>(2,7 x HT1) + (0,035 x HT1 x PN)</w:t>
            </w:r>
          </w:p>
        </w:tc>
      </w:tr>
      <w:tr w:rsidR="00261A9E" w:rsidRPr="00261A9E" w14:paraId="3F48C8E5"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5A462F33" w14:textId="77777777" w:rsidR="005A18CD" w:rsidRPr="00637D7D" w:rsidRDefault="005A18CD">
            <w:pPr>
              <w:jc w:val="center"/>
              <w:rPr>
                <w:rFonts w:cs="Arial"/>
                <w:b/>
                <w:bCs/>
                <w:szCs w:val="22"/>
              </w:rPr>
            </w:pPr>
            <w:r w:rsidRPr="00637D7D">
              <w:rPr>
                <w:rFonts w:cs="Arial"/>
                <w:b/>
                <w:bCs/>
                <w:szCs w:val="22"/>
              </w:rPr>
              <w:t>LTA</w:t>
            </w:r>
          </w:p>
        </w:tc>
        <w:tc>
          <w:tcPr>
            <w:tcW w:w="5009" w:type="dxa"/>
            <w:tcBorders>
              <w:top w:val="single" w:sz="4" w:space="0" w:color="auto"/>
              <w:left w:val="single" w:sz="4" w:space="0" w:color="auto"/>
              <w:bottom w:val="single" w:sz="4" w:space="0" w:color="auto"/>
              <w:right w:val="single" w:sz="4" w:space="0" w:color="auto"/>
            </w:tcBorders>
            <w:vAlign w:val="center"/>
            <w:hideMark/>
          </w:tcPr>
          <w:p w14:paraId="518D8C6C" w14:textId="77777777" w:rsidR="005A18CD" w:rsidRPr="00261A9E" w:rsidRDefault="005A18CD">
            <w:pPr>
              <w:jc w:val="center"/>
              <w:rPr>
                <w:rFonts w:cs="Arial"/>
                <w:szCs w:val="22"/>
              </w:rPr>
            </w:pPr>
            <w:r w:rsidRPr="00261A9E">
              <w:rPr>
                <w:rFonts w:cs="Arial"/>
                <w:szCs w:val="22"/>
              </w:rPr>
              <w:t>Laudo Técnico de Acessibilidade</w:t>
            </w:r>
          </w:p>
        </w:tc>
        <w:tc>
          <w:tcPr>
            <w:tcW w:w="2767" w:type="dxa"/>
            <w:tcBorders>
              <w:top w:val="single" w:sz="4" w:space="0" w:color="auto"/>
              <w:left w:val="single" w:sz="4" w:space="0" w:color="auto"/>
              <w:bottom w:val="single" w:sz="4" w:space="0" w:color="auto"/>
              <w:right w:val="single" w:sz="4" w:space="0" w:color="auto"/>
            </w:tcBorders>
            <w:vAlign w:val="center"/>
            <w:hideMark/>
          </w:tcPr>
          <w:p w14:paraId="3E50DD5B" w14:textId="77777777" w:rsidR="005A18CD" w:rsidRPr="00261A9E" w:rsidRDefault="005A18CD">
            <w:pPr>
              <w:jc w:val="center"/>
              <w:rPr>
                <w:rFonts w:cs="Arial"/>
                <w:szCs w:val="22"/>
              </w:rPr>
            </w:pPr>
            <w:r w:rsidRPr="00261A9E">
              <w:rPr>
                <w:rFonts w:cs="Arial"/>
                <w:szCs w:val="22"/>
              </w:rPr>
              <w:t>5 x HT1</w:t>
            </w:r>
          </w:p>
        </w:tc>
      </w:tr>
      <w:tr w:rsidR="00261A9E" w:rsidRPr="00261A9E" w14:paraId="5B3F103B"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664FD50D" w14:textId="77777777" w:rsidR="005A18CD" w:rsidRPr="001E4AC6" w:rsidRDefault="005A18CD">
            <w:pPr>
              <w:jc w:val="center"/>
              <w:rPr>
                <w:rFonts w:cs="Arial"/>
                <w:b/>
                <w:bCs/>
                <w:szCs w:val="22"/>
              </w:rPr>
            </w:pPr>
            <w:r w:rsidRPr="001E4AC6">
              <w:rPr>
                <w:rFonts w:cs="Arial"/>
                <w:b/>
                <w:bCs/>
                <w:szCs w:val="22"/>
              </w:rPr>
              <w:t>LVI</w:t>
            </w:r>
          </w:p>
        </w:tc>
        <w:tc>
          <w:tcPr>
            <w:tcW w:w="5009" w:type="dxa"/>
            <w:tcBorders>
              <w:top w:val="single" w:sz="4" w:space="0" w:color="auto"/>
              <w:left w:val="single" w:sz="4" w:space="0" w:color="auto"/>
              <w:bottom w:val="single" w:sz="4" w:space="0" w:color="auto"/>
              <w:right w:val="single" w:sz="4" w:space="0" w:color="auto"/>
            </w:tcBorders>
            <w:vAlign w:val="center"/>
            <w:hideMark/>
          </w:tcPr>
          <w:p w14:paraId="1FAD4817" w14:textId="77777777" w:rsidR="005A18CD" w:rsidRPr="00261A9E" w:rsidRDefault="005A18CD">
            <w:pPr>
              <w:jc w:val="center"/>
              <w:rPr>
                <w:rFonts w:cs="Arial"/>
                <w:szCs w:val="22"/>
              </w:rPr>
            </w:pPr>
            <w:r w:rsidRPr="00261A9E">
              <w:rPr>
                <w:rFonts w:cs="Arial"/>
                <w:szCs w:val="22"/>
              </w:rPr>
              <w:t>Laudo de vistoria do imóvel</w:t>
            </w:r>
          </w:p>
        </w:tc>
        <w:tc>
          <w:tcPr>
            <w:tcW w:w="2767" w:type="dxa"/>
            <w:tcBorders>
              <w:top w:val="single" w:sz="4" w:space="0" w:color="auto"/>
              <w:left w:val="single" w:sz="4" w:space="0" w:color="auto"/>
              <w:bottom w:val="single" w:sz="4" w:space="0" w:color="auto"/>
              <w:right w:val="single" w:sz="4" w:space="0" w:color="auto"/>
            </w:tcBorders>
            <w:vAlign w:val="center"/>
            <w:hideMark/>
          </w:tcPr>
          <w:p w14:paraId="55B35134" w14:textId="77777777" w:rsidR="005A18CD" w:rsidRPr="00261A9E" w:rsidRDefault="005A18CD">
            <w:pPr>
              <w:jc w:val="center"/>
              <w:rPr>
                <w:rFonts w:cs="Arial"/>
                <w:szCs w:val="22"/>
              </w:rPr>
            </w:pPr>
            <w:r w:rsidRPr="00261A9E">
              <w:rPr>
                <w:rFonts w:cs="Arial"/>
                <w:szCs w:val="22"/>
              </w:rPr>
              <w:t>5 x HT1</w:t>
            </w:r>
          </w:p>
        </w:tc>
      </w:tr>
      <w:tr w:rsidR="00261A9E" w:rsidRPr="00261A9E" w14:paraId="174331FD"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1D5E8732" w14:textId="77777777" w:rsidR="005A18CD" w:rsidRPr="00AE030F" w:rsidRDefault="005A18CD">
            <w:pPr>
              <w:jc w:val="center"/>
              <w:rPr>
                <w:rFonts w:cs="Arial"/>
                <w:b/>
                <w:bCs/>
                <w:szCs w:val="22"/>
              </w:rPr>
            </w:pPr>
            <w:r w:rsidRPr="00AE030F">
              <w:rPr>
                <w:rFonts w:cs="Arial"/>
                <w:b/>
                <w:bCs/>
                <w:szCs w:val="22"/>
              </w:rPr>
              <w:t>PPC</w:t>
            </w:r>
          </w:p>
        </w:tc>
        <w:tc>
          <w:tcPr>
            <w:tcW w:w="5009" w:type="dxa"/>
            <w:tcBorders>
              <w:top w:val="single" w:sz="4" w:space="0" w:color="auto"/>
              <w:left w:val="single" w:sz="4" w:space="0" w:color="auto"/>
              <w:bottom w:val="single" w:sz="4" w:space="0" w:color="auto"/>
              <w:right w:val="single" w:sz="4" w:space="0" w:color="auto"/>
            </w:tcBorders>
            <w:vAlign w:val="center"/>
            <w:hideMark/>
          </w:tcPr>
          <w:p w14:paraId="4E7541E2" w14:textId="77777777" w:rsidR="005A18CD" w:rsidRPr="00261A9E" w:rsidRDefault="005A18CD">
            <w:pPr>
              <w:jc w:val="center"/>
              <w:rPr>
                <w:rFonts w:cs="Arial"/>
                <w:szCs w:val="22"/>
              </w:rPr>
            </w:pPr>
            <w:r w:rsidRPr="00261A9E">
              <w:rPr>
                <w:rFonts w:cs="Arial"/>
                <w:szCs w:val="22"/>
              </w:rPr>
              <w:t>Plano de Prevenção Contra Incêndio e Pânico</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36D6834" w14:textId="77777777" w:rsidR="005A18CD" w:rsidRPr="00261A9E" w:rsidRDefault="005A18CD">
            <w:pPr>
              <w:jc w:val="center"/>
              <w:rPr>
                <w:rFonts w:cs="Arial"/>
                <w:szCs w:val="22"/>
              </w:rPr>
            </w:pPr>
            <w:r w:rsidRPr="00261A9E">
              <w:rPr>
                <w:rFonts w:cs="Arial"/>
                <w:szCs w:val="22"/>
              </w:rPr>
              <w:t>4 x HT1</w:t>
            </w:r>
          </w:p>
        </w:tc>
      </w:tr>
      <w:tr w:rsidR="00261A9E" w:rsidRPr="00261A9E" w14:paraId="2358DFAC" w14:textId="77777777" w:rsidTr="00ED380E">
        <w:trPr>
          <w:trHeight w:val="806"/>
        </w:trPr>
        <w:tc>
          <w:tcPr>
            <w:tcW w:w="789" w:type="dxa"/>
            <w:tcBorders>
              <w:top w:val="single" w:sz="4" w:space="0" w:color="auto"/>
              <w:left w:val="single" w:sz="4" w:space="0" w:color="auto"/>
              <w:bottom w:val="single" w:sz="4" w:space="0" w:color="auto"/>
              <w:right w:val="single" w:sz="4" w:space="0" w:color="auto"/>
            </w:tcBorders>
            <w:vAlign w:val="center"/>
            <w:hideMark/>
          </w:tcPr>
          <w:p w14:paraId="07E17900" w14:textId="77777777" w:rsidR="005A18CD" w:rsidRPr="006767D6" w:rsidRDefault="005A18CD">
            <w:pPr>
              <w:jc w:val="center"/>
              <w:rPr>
                <w:rFonts w:cs="Arial"/>
                <w:b/>
                <w:bCs/>
                <w:szCs w:val="22"/>
              </w:rPr>
            </w:pPr>
            <w:r w:rsidRPr="006767D6">
              <w:rPr>
                <w:rFonts w:cs="Arial"/>
                <w:b/>
                <w:bCs/>
                <w:szCs w:val="22"/>
              </w:rPr>
              <w:t>RDA</w:t>
            </w:r>
          </w:p>
        </w:tc>
        <w:tc>
          <w:tcPr>
            <w:tcW w:w="5009" w:type="dxa"/>
            <w:tcBorders>
              <w:top w:val="single" w:sz="4" w:space="0" w:color="auto"/>
              <w:left w:val="single" w:sz="4" w:space="0" w:color="auto"/>
              <w:bottom w:val="single" w:sz="4" w:space="0" w:color="auto"/>
              <w:right w:val="single" w:sz="4" w:space="0" w:color="auto"/>
            </w:tcBorders>
            <w:vAlign w:val="center"/>
            <w:hideMark/>
          </w:tcPr>
          <w:p w14:paraId="6FEBB06A" w14:textId="77777777" w:rsidR="005A18CD" w:rsidRPr="006767D6" w:rsidRDefault="005A18CD">
            <w:pPr>
              <w:jc w:val="center"/>
              <w:rPr>
                <w:rFonts w:cs="Arial"/>
                <w:szCs w:val="22"/>
              </w:rPr>
            </w:pPr>
            <w:r w:rsidRPr="006767D6">
              <w:rPr>
                <w:rFonts w:cs="Arial"/>
                <w:szCs w:val="22"/>
              </w:rPr>
              <w:t>Relatório Diagnóstico de Adaptação de Acessibilidade</w:t>
            </w:r>
          </w:p>
        </w:tc>
        <w:tc>
          <w:tcPr>
            <w:tcW w:w="2767" w:type="dxa"/>
            <w:tcBorders>
              <w:top w:val="single" w:sz="4" w:space="0" w:color="auto"/>
              <w:left w:val="single" w:sz="4" w:space="0" w:color="auto"/>
              <w:bottom w:val="single" w:sz="4" w:space="0" w:color="auto"/>
              <w:right w:val="single" w:sz="4" w:space="0" w:color="auto"/>
            </w:tcBorders>
            <w:vAlign w:val="center"/>
            <w:hideMark/>
          </w:tcPr>
          <w:p w14:paraId="25400051" w14:textId="52A56AB2" w:rsidR="005A18CD" w:rsidRPr="006767D6" w:rsidRDefault="005A18CD" w:rsidP="009D43AC">
            <w:pPr>
              <w:jc w:val="center"/>
              <w:rPr>
                <w:rFonts w:cs="Arial"/>
                <w:szCs w:val="22"/>
              </w:rPr>
            </w:pPr>
            <w:r w:rsidRPr="006767D6">
              <w:rPr>
                <w:rFonts w:cs="Arial"/>
                <w:szCs w:val="22"/>
              </w:rPr>
              <w:t>4 x HT1</w:t>
            </w:r>
            <w:r w:rsidR="002C1F98" w:rsidRPr="006767D6">
              <w:rPr>
                <w:rFonts w:cs="Arial"/>
                <w:szCs w:val="22"/>
              </w:rPr>
              <w:t xml:space="preserve"> x </w:t>
            </w:r>
            <w:proofErr w:type="spellStart"/>
            <w:r w:rsidR="002C1F98" w:rsidRPr="006767D6">
              <w:rPr>
                <w:rFonts w:cs="Arial"/>
                <w:szCs w:val="22"/>
              </w:rPr>
              <w:t>Pav</w:t>
            </w:r>
            <w:proofErr w:type="spellEnd"/>
          </w:p>
        </w:tc>
      </w:tr>
      <w:tr w:rsidR="00261A9E" w:rsidRPr="00261A9E" w14:paraId="1CA093DD"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238989F6" w14:textId="77777777" w:rsidR="005A18CD" w:rsidRPr="00D56141" w:rsidRDefault="005A18CD">
            <w:pPr>
              <w:jc w:val="center"/>
              <w:rPr>
                <w:rFonts w:cs="Arial"/>
                <w:b/>
                <w:bCs/>
                <w:szCs w:val="22"/>
              </w:rPr>
            </w:pPr>
            <w:r w:rsidRPr="00D56141">
              <w:rPr>
                <w:rFonts w:cs="Arial"/>
                <w:b/>
                <w:bCs/>
                <w:szCs w:val="22"/>
              </w:rPr>
              <w:t>AOP</w:t>
            </w:r>
          </w:p>
        </w:tc>
        <w:tc>
          <w:tcPr>
            <w:tcW w:w="5009" w:type="dxa"/>
            <w:tcBorders>
              <w:top w:val="single" w:sz="4" w:space="0" w:color="auto"/>
              <w:left w:val="single" w:sz="4" w:space="0" w:color="auto"/>
              <w:bottom w:val="single" w:sz="4" w:space="0" w:color="auto"/>
              <w:right w:val="single" w:sz="4" w:space="0" w:color="auto"/>
            </w:tcBorders>
            <w:vAlign w:val="center"/>
            <w:hideMark/>
          </w:tcPr>
          <w:p w14:paraId="6E7E7499" w14:textId="77777777" w:rsidR="005A18CD" w:rsidRPr="00261A9E" w:rsidRDefault="005A18CD">
            <w:pPr>
              <w:jc w:val="center"/>
              <w:rPr>
                <w:rFonts w:cs="Arial"/>
                <w:szCs w:val="22"/>
              </w:rPr>
            </w:pPr>
            <w:r w:rsidRPr="00261A9E">
              <w:rPr>
                <w:rFonts w:cs="Arial"/>
                <w:szCs w:val="22"/>
              </w:rPr>
              <w:t>Aprovação de Projetos em Órgãos Públicos</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44C0C0E" w14:textId="77777777" w:rsidR="005A18CD" w:rsidRPr="00261A9E" w:rsidRDefault="005A18CD">
            <w:pPr>
              <w:jc w:val="center"/>
              <w:rPr>
                <w:rFonts w:cs="Arial"/>
                <w:szCs w:val="22"/>
              </w:rPr>
            </w:pPr>
            <w:r w:rsidRPr="00261A9E">
              <w:rPr>
                <w:rFonts w:cs="Arial"/>
                <w:szCs w:val="22"/>
              </w:rPr>
              <w:t xml:space="preserve">(03 x HT1) + (0,001 x HT1 x </w:t>
            </w:r>
            <w:proofErr w:type="spellStart"/>
            <w:r w:rsidRPr="00261A9E">
              <w:rPr>
                <w:rFonts w:cs="Arial"/>
                <w:szCs w:val="22"/>
              </w:rPr>
              <w:t>Vp</w:t>
            </w:r>
            <w:proofErr w:type="spellEnd"/>
            <w:r w:rsidRPr="00261A9E">
              <w:rPr>
                <w:rFonts w:cs="Arial"/>
                <w:szCs w:val="22"/>
              </w:rPr>
              <w:t>)</w:t>
            </w:r>
          </w:p>
          <w:p w14:paraId="747737B2" w14:textId="77777777" w:rsidR="005A18CD" w:rsidRPr="00261A9E" w:rsidRDefault="005A18CD">
            <w:pPr>
              <w:jc w:val="center"/>
              <w:rPr>
                <w:rFonts w:cs="Arial"/>
                <w:szCs w:val="22"/>
              </w:rPr>
            </w:pPr>
            <w:r w:rsidRPr="00261A9E">
              <w:rPr>
                <w:rFonts w:cs="Arial"/>
                <w:szCs w:val="22"/>
              </w:rPr>
              <w:t>limitado a 16 x HT1</w:t>
            </w:r>
          </w:p>
        </w:tc>
      </w:tr>
      <w:tr w:rsidR="00261A9E" w:rsidRPr="00261A9E" w14:paraId="74070D7E"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575543D9" w14:textId="77777777" w:rsidR="005A18CD" w:rsidRPr="00EE1F1C" w:rsidRDefault="005A18CD">
            <w:pPr>
              <w:jc w:val="center"/>
              <w:rPr>
                <w:rFonts w:cs="Arial"/>
                <w:b/>
                <w:bCs/>
                <w:szCs w:val="22"/>
              </w:rPr>
            </w:pPr>
            <w:r w:rsidRPr="00EE1F1C">
              <w:rPr>
                <w:rFonts w:cs="Arial"/>
                <w:b/>
                <w:bCs/>
                <w:szCs w:val="22"/>
              </w:rPr>
              <w:lastRenderedPageBreak/>
              <w:t>PTC</w:t>
            </w:r>
          </w:p>
        </w:tc>
        <w:tc>
          <w:tcPr>
            <w:tcW w:w="5009" w:type="dxa"/>
            <w:tcBorders>
              <w:top w:val="single" w:sz="4" w:space="0" w:color="auto"/>
              <w:left w:val="single" w:sz="4" w:space="0" w:color="auto"/>
              <w:bottom w:val="single" w:sz="4" w:space="0" w:color="auto"/>
              <w:right w:val="single" w:sz="4" w:space="0" w:color="auto"/>
            </w:tcBorders>
            <w:vAlign w:val="center"/>
            <w:hideMark/>
          </w:tcPr>
          <w:p w14:paraId="7D18CF5E" w14:textId="77777777" w:rsidR="005A18CD" w:rsidRPr="00261A9E" w:rsidRDefault="005A18CD">
            <w:pPr>
              <w:jc w:val="center"/>
              <w:rPr>
                <w:rFonts w:cs="Arial"/>
                <w:szCs w:val="22"/>
              </w:rPr>
            </w:pPr>
            <w:r w:rsidRPr="00261A9E">
              <w:rPr>
                <w:rFonts w:cs="Arial"/>
                <w:szCs w:val="22"/>
              </w:rPr>
              <w:t>Parecer técnico conclusivo</w:t>
            </w:r>
          </w:p>
        </w:tc>
        <w:tc>
          <w:tcPr>
            <w:tcW w:w="2767" w:type="dxa"/>
            <w:tcBorders>
              <w:top w:val="single" w:sz="4" w:space="0" w:color="auto"/>
              <w:left w:val="single" w:sz="4" w:space="0" w:color="auto"/>
              <w:bottom w:val="single" w:sz="4" w:space="0" w:color="auto"/>
              <w:right w:val="single" w:sz="4" w:space="0" w:color="auto"/>
            </w:tcBorders>
            <w:vAlign w:val="center"/>
            <w:hideMark/>
          </w:tcPr>
          <w:p w14:paraId="3BD84CCC" w14:textId="77777777" w:rsidR="005A18CD" w:rsidRPr="00261A9E" w:rsidRDefault="005A18CD">
            <w:pPr>
              <w:jc w:val="center"/>
              <w:rPr>
                <w:rFonts w:cs="Arial"/>
                <w:szCs w:val="22"/>
              </w:rPr>
            </w:pPr>
            <w:r w:rsidRPr="00261A9E">
              <w:rPr>
                <w:rFonts w:cs="Arial"/>
                <w:szCs w:val="22"/>
              </w:rPr>
              <w:t>N x HT1</w:t>
            </w:r>
          </w:p>
        </w:tc>
      </w:tr>
      <w:tr w:rsidR="00261A9E" w:rsidRPr="00261A9E" w14:paraId="58A2D264"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4D9D7D61" w14:textId="77777777" w:rsidR="005A18CD" w:rsidRPr="002A21AE" w:rsidRDefault="005A18CD">
            <w:pPr>
              <w:jc w:val="center"/>
              <w:rPr>
                <w:rFonts w:cs="Arial"/>
                <w:b/>
                <w:bCs/>
                <w:szCs w:val="22"/>
              </w:rPr>
            </w:pPr>
            <w:r w:rsidRPr="002A21AE">
              <w:rPr>
                <w:rFonts w:cs="Arial"/>
                <w:b/>
                <w:bCs/>
                <w:szCs w:val="22"/>
              </w:rPr>
              <w:t>PAM</w:t>
            </w:r>
          </w:p>
        </w:tc>
        <w:tc>
          <w:tcPr>
            <w:tcW w:w="5009" w:type="dxa"/>
            <w:tcBorders>
              <w:top w:val="single" w:sz="4" w:space="0" w:color="auto"/>
              <w:left w:val="single" w:sz="4" w:space="0" w:color="auto"/>
              <w:bottom w:val="single" w:sz="4" w:space="0" w:color="auto"/>
              <w:right w:val="single" w:sz="4" w:space="0" w:color="auto"/>
            </w:tcBorders>
            <w:vAlign w:val="center"/>
            <w:hideMark/>
          </w:tcPr>
          <w:p w14:paraId="2DDFCD94" w14:textId="77777777" w:rsidR="005A18CD" w:rsidRPr="00261A9E" w:rsidRDefault="005A18CD">
            <w:pPr>
              <w:jc w:val="center"/>
              <w:rPr>
                <w:rFonts w:cs="Arial"/>
                <w:szCs w:val="22"/>
              </w:rPr>
            </w:pPr>
            <w:r w:rsidRPr="00261A9E">
              <w:rPr>
                <w:rFonts w:cs="Arial"/>
                <w:szCs w:val="22"/>
              </w:rPr>
              <w:t>Parecer de Análise de Mobiliário</w:t>
            </w:r>
          </w:p>
        </w:tc>
        <w:tc>
          <w:tcPr>
            <w:tcW w:w="2767" w:type="dxa"/>
            <w:tcBorders>
              <w:top w:val="single" w:sz="4" w:space="0" w:color="auto"/>
              <w:left w:val="single" w:sz="4" w:space="0" w:color="auto"/>
              <w:bottom w:val="single" w:sz="4" w:space="0" w:color="auto"/>
              <w:right w:val="single" w:sz="4" w:space="0" w:color="auto"/>
            </w:tcBorders>
            <w:vAlign w:val="center"/>
            <w:hideMark/>
          </w:tcPr>
          <w:p w14:paraId="7DDE6A59" w14:textId="77777777" w:rsidR="005A18CD" w:rsidRPr="00261A9E" w:rsidRDefault="005A18CD">
            <w:pPr>
              <w:jc w:val="center"/>
              <w:rPr>
                <w:rFonts w:cs="Arial"/>
                <w:b/>
                <w:sz w:val="16"/>
                <w:szCs w:val="16"/>
              </w:rPr>
            </w:pPr>
            <w:r w:rsidRPr="00261A9E">
              <w:rPr>
                <w:rFonts w:cs="Arial"/>
                <w:szCs w:val="22"/>
              </w:rPr>
              <w:t xml:space="preserve">4 x HT1+(1 x HT1 x </w:t>
            </w:r>
            <w:proofErr w:type="spellStart"/>
            <w:r w:rsidRPr="00261A9E">
              <w:rPr>
                <w:rFonts w:cs="Arial"/>
                <w:szCs w:val="22"/>
              </w:rPr>
              <w:t>Nm</w:t>
            </w:r>
            <w:proofErr w:type="spellEnd"/>
            <w:r w:rsidRPr="00261A9E">
              <w:rPr>
                <w:rFonts w:cs="Arial"/>
                <w:szCs w:val="22"/>
              </w:rPr>
              <w:t>)</w:t>
            </w:r>
          </w:p>
        </w:tc>
      </w:tr>
      <w:tr w:rsidR="00261A9E" w:rsidRPr="00261A9E" w14:paraId="13CD897E"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796E1C1E" w14:textId="77777777" w:rsidR="005A18CD" w:rsidRPr="00B96203" w:rsidRDefault="005A18CD">
            <w:pPr>
              <w:jc w:val="center"/>
              <w:rPr>
                <w:rFonts w:cs="Arial"/>
                <w:b/>
                <w:bCs/>
                <w:szCs w:val="22"/>
              </w:rPr>
            </w:pPr>
            <w:r w:rsidRPr="00B96203">
              <w:rPr>
                <w:rFonts w:cs="Arial"/>
                <w:b/>
                <w:bCs/>
                <w:szCs w:val="22"/>
              </w:rPr>
              <w:t>EDT</w:t>
            </w:r>
          </w:p>
        </w:tc>
        <w:tc>
          <w:tcPr>
            <w:tcW w:w="5009" w:type="dxa"/>
            <w:tcBorders>
              <w:top w:val="single" w:sz="4" w:space="0" w:color="auto"/>
              <w:left w:val="single" w:sz="4" w:space="0" w:color="auto"/>
              <w:bottom w:val="single" w:sz="4" w:space="0" w:color="auto"/>
              <w:right w:val="single" w:sz="4" w:space="0" w:color="auto"/>
            </w:tcBorders>
            <w:vAlign w:val="center"/>
            <w:hideMark/>
          </w:tcPr>
          <w:p w14:paraId="1039AA48" w14:textId="77777777" w:rsidR="005A18CD" w:rsidRPr="00261A9E" w:rsidRDefault="005A18CD">
            <w:pPr>
              <w:jc w:val="center"/>
              <w:rPr>
                <w:rFonts w:cs="Arial"/>
                <w:szCs w:val="22"/>
              </w:rPr>
            </w:pPr>
            <w:r w:rsidRPr="00261A9E">
              <w:rPr>
                <w:rFonts w:cs="Arial"/>
                <w:szCs w:val="22"/>
              </w:rPr>
              <w:t>Estudos e detalhamentos técnicos diversos</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F46378B" w14:textId="77777777" w:rsidR="005A18CD" w:rsidRPr="00261A9E" w:rsidRDefault="005A18CD">
            <w:pPr>
              <w:jc w:val="center"/>
              <w:rPr>
                <w:rFonts w:cs="Arial"/>
                <w:szCs w:val="22"/>
              </w:rPr>
            </w:pPr>
            <w:r w:rsidRPr="00261A9E">
              <w:rPr>
                <w:rFonts w:cs="Arial"/>
                <w:szCs w:val="22"/>
              </w:rPr>
              <w:t>N x HT1</w:t>
            </w:r>
          </w:p>
        </w:tc>
      </w:tr>
      <w:tr w:rsidR="00261A9E" w:rsidRPr="00261A9E" w14:paraId="6F179C15"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4F2070E0" w14:textId="77777777" w:rsidR="005A18CD" w:rsidRPr="00C50415" w:rsidRDefault="005A18CD">
            <w:pPr>
              <w:jc w:val="center"/>
              <w:rPr>
                <w:rFonts w:cs="Arial"/>
                <w:b/>
                <w:bCs/>
                <w:szCs w:val="22"/>
              </w:rPr>
            </w:pPr>
            <w:r w:rsidRPr="00C50415">
              <w:rPr>
                <w:rFonts w:cs="Arial"/>
                <w:b/>
                <w:bCs/>
                <w:szCs w:val="22"/>
              </w:rPr>
              <w:t>PRE</w:t>
            </w:r>
          </w:p>
        </w:tc>
        <w:tc>
          <w:tcPr>
            <w:tcW w:w="5009" w:type="dxa"/>
            <w:tcBorders>
              <w:top w:val="single" w:sz="4" w:space="0" w:color="auto"/>
              <w:left w:val="single" w:sz="4" w:space="0" w:color="auto"/>
              <w:bottom w:val="single" w:sz="4" w:space="0" w:color="auto"/>
              <w:right w:val="single" w:sz="4" w:space="0" w:color="auto"/>
            </w:tcBorders>
            <w:vAlign w:val="center"/>
            <w:hideMark/>
          </w:tcPr>
          <w:p w14:paraId="2A9733DE" w14:textId="77777777" w:rsidR="005A18CD" w:rsidRPr="00261A9E" w:rsidRDefault="005A18CD">
            <w:pPr>
              <w:jc w:val="center"/>
              <w:rPr>
                <w:rFonts w:cs="Arial"/>
                <w:szCs w:val="22"/>
              </w:rPr>
            </w:pPr>
            <w:r w:rsidRPr="00261A9E">
              <w:rPr>
                <w:rFonts w:cs="Arial"/>
                <w:szCs w:val="22"/>
              </w:rPr>
              <w:t xml:space="preserve">Participação em Reuniões </w:t>
            </w:r>
            <w:r w:rsidRPr="00261A9E">
              <w:rPr>
                <w:rFonts w:cs="Arial"/>
                <w:b/>
                <w:bCs/>
                <w:szCs w:val="22"/>
              </w:rPr>
              <w:t xml:space="preserve">exclusivamente </w:t>
            </w:r>
            <w:r w:rsidRPr="00261A9E">
              <w:rPr>
                <w:rFonts w:cs="Arial"/>
                <w:szCs w:val="22"/>
              </w:rPr>
              <w:t xml:space="preserve">para a prestação de serviços de Consultoria Técnica </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5AD941C" w14:textId="77777777" w:rsidR="005A18CD" w:rsidRPr="00261A9E" w:rsidRDefault="005A18CD">
            <w:pPr>
              <w:jc w:val="center"/>
              <w:rPr>
                <w:rFonts w:cs="Arial"/>
                <w:szCs w:val="22"/>
              </w:rPr>
            </w:pPr>
            <w:r w:rsidRPr="00261A9E">
              <w:rPr>
                <w:rFonts w:cs="Arial"/>
                <w:szCs w:val="22"/>
              </w:rPr>
              <w:t>N x HT1</w:t>
            </w:r>
          </w:p>
        </w:tc>
      </w:tr>
      <w:tr w:rsidR="00261A9E" w:rsidRPr="00261A9E" w14:paraId="2E389D32"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77CBCE62" w14:textId="754384FE" w:rsidR="005A18CD" w:rsidRPr="00B35DDF" w:rsidRDefault="005A18CD">
            <w:pPr>
              <w:jc w:val="center"/>
              <w:rPr>
                <w:rFonts w:cs="Arial"/>
                <w:b/>
                <w:bCs/>
                <w:szCs w:val="22"/>
              </w:rPr>
            </w:pPr>
            <w:r w:rsidRPr="00B35DDF">
              <w:rPr>
                <w:rFonts w:cs="Arial"/>
                <w:b/>
                <w:bCs/>
                <w:szCs w:val="22"/>
              </w:rPr>
              <w:t>PM</w:t>
            </w:r>
            <w:r w:rsidR="00EB64E9" w:rsidRPr="00B35DDF">
              <w:rPr>
                <w:rFonts w:cs="Arial"/>
                <w:b/>
                <w:bCs/>
                <w:szCs w:val="22"/>
              </w:rPr>
              <w:t>P</w:t>
            </w:r>
          </w:p>
        </w:tc>
        <w:tc>
          <w:tcPr>
            <w:tcW w:w="5009" w:type="dxa"/>
            <w:tcBorders>
              <w:top w:val="single" w:sz="4" w:space="0" w:color="auto"/>
              <w:left w:val="single" w:sz="4" w:space="0" w:color="auto"/>
              <w:bottom w:val="single" w:sz="4" w:space="0" w:color="auto"/>
              <w:right w:val="single" w:sz="4" w:space="0" w:color="auto"/>
            </w:tcBorders>
            <w:vAlign w:val="center"/>
            <w:hideMark/>
          </w:tcPr>
          <w:p w14:paraId="60B97013" w14:textId="7B92BCF1" w:rsidR="005A18CD" w:rsidRPr="00261A9E" w:rsidRDefault="005A18CD">
            <w:pPr>
              <w:jc w:val="center"/>
              <w:rPr>
                <w:rFonts w:cs="Arial"/>
                <w:szCs w:val="22"/>
              </w:rPr>
            </w:pPr>
            <w:r w:rsidRPr="00261A9E">
              <w:rPr>
                <w:rFonts w:cs="Arial"/>
                <w:szCs w:val="22"/>
              </w:rPr>
              <w:t xml:space="preserve">Plano de Manutenção </w:t>
            </w:r>
            <w:r w:rsidR="00EB64E9" w:rsidRPr="00261A9E">
              <w:rPr>
                <w:rFonts w:cs="Arial"/>
                <w:szCs w:val="22"/>
              </w:rPr>
              <w:t>Predial</w:t>
            </w:r>
            <w:r w:rsidR="00851F1A" w:rsidRPr="00261A9E">
              <w:rPr>
                <w:rFonts w:cs="Arial"/>
                <w:szCs w:val="22"/>
              </w:rPr>
              <w:t xml:space="preserve"> e Operação</w:t>
            </w:r>
          </w:p>
        </w:tc>
        <w:tc>
          <w:tcPr>
            <w:tcW w:w="2767" w:type="dxa"/>
            <w:tcBorders>
              <w:top w:val="single" w:sz="4" w:space="0" w:color="auto"/>
              <w:left w:val="single" w:sz="4" w:space="0" w:color="auto"/>
              <w:bottom w:val="single" w:sz="4" w:space="0" w:color="auto"/>
              <w:right w:val="single" w:sz="4" w:space="0" w:color="auto"/>
            </w:tcBorders>
            <w:vAlign w:val="center"/>
            <w:hideMark/>
          </w:tcPr>
          <w:p w14:paraId="450D6716" w14:textId="4AD42E2A" w:rsidR="005A18CD" w:rsidRPr="00261A9E" w:rsidRDefault="004D73B6">
            <w:pPr>
              <w:jc w:val="center"/>
              <w:rPr>
                <w:rFonts w:cs="Arial"/>
                <w:szCs w:val="22"/>
              </w:rPr>
            </w:pPr>
            <w:r>
              <w:rPr>
                <w:rFonts w:cs="Arial"/>
                <w:szCs w:val="22"/>
              </w:rPr>
              <w:t>1% d</w:t>
            </w:r>
            <w:r w:rsidR="005A18CD" w:rsidRPr="00261A9E">
              <w:rPr>
                <w:rFonts w:cs="Arial"/>
                <w:szCs w:val="22"/>
              </w:rPr>
              <w:t xml:space="preserve">o </w:t>
            </w:r>
            <w:r w:rsidR="0072283D">
              <w:rPr>
                <w:rFonts w:cs="Arial"/>
                <w:szCs w:val="22"/>
              </w:rPr>
              <w:t>respectivo projeto (</w:t>
            </w:r>
            <w:r w:rsidR="005A18CD" w:rsidRPr="00261A9E">
              <w:rPr>
                <w:rFonts w:cs="Arial"/>
                <w:szCs w:val="22"/>
              </w:rPr>
              <w:t>Apêndice C</w:t>
            </w:r>
            <w:r w:rsidR="0072283D">
              <w:rPr>
                <w:rFonts w:cs="Arial"/>
                <w:szCs w:val="22"/>
              </w:rPr>
              <w:t>)</w:t>
            </w:r>
          </w:p>
        </w:tc>
      </w:tr>
      <w:tr w:rsidR="00102AA1" w:rsidRPr="00261A9E" w14:paraId="39540157" w14:textId="77777777" w:rsidTr="0034285B">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5B5BB342" w14:textId="552CB236" w:rsidR="00102AA1" w:rsidRPr="006767D6" w:rsidRDefault="00102AA1" w:rsidP="00102AA1">
            <w:pPr>
              <w:jc w:val="center"/>
              <w:rPr>
                <w:rFonts w:cs="Arial"/>
                <w:b/>
                <w:bCs/>
                <w:szCs w:val="22"/>
              </w:rPr>
            </w:pPr>
            <w:r w:rsidRPr="0034285B">
              <w:rPr>
                <w:rFonts w:cs="Arial"/>
                <w:b/>
                <w:bCs/>
                <w:szCs w:val="22"/>
              </w:rPr>
              <w:t>RCE</w:t>
            </w:r>
          </w:p>
        </w:tc>
        <w:tc>
          <w:tcPr>
            <w:tcW w:w="5009" w:type="dxa"/>
            <w:tcBorders>
              <w:top w:val="single" w:sz="4" w:space="0" w:color="auto"/>
              <w:left w:val="single" w:sz="4" w:space="0" w:color="auto"/>
              <w:bottom w:val="single" w:sz="4" w:space="0" w:color="auto"/>
              <w:right w:val="single" w:sz="4" w:space="0" w:color="auto"/>
            </w:tcBorders>
            <w:shd w:val="clear" w:color="auto" w:fill="auto"/>
            <w:vAlign w:val="center"/>
          </w:tcPr>
          <w:p w14:paraId="4826E4B1" w14:textId="68620A6E" w:rsidR="00AA4BC5" w:rsidRPr="006767D6" w:rsidRDefault="00AA4BC5" w:rsidP="00AA4BC5">
            <w:pPr>
              <w:jc w:val="center"/>
              <w:rPr>
                <w:rFonts w:cs="Arial"/>
                <w:sz w:val="20"/>
                <w:szCs w:val="20"/>
              </w:rPr>
            </w:pPr>
            <w:r w:rsidRPr="006767D6">
              <w:rPr>
                <w:rFonts w:cs="Arial"/>
                <w:sz w:val="20"/>
                <w:szCs w:val="20"/>
              </w:rPr>
              <w:t xml:space="preserve">Relatório de Certificação de </w:t>
            </w:r>
            <w:r w:rsidR="00B1393B" w:rsidRPr="0034285B">
              <w:rPr>
                <w:rFonts w:cs="Arial"/>
                <w:sz w:val="20"/>
                <w:szCs w:val="20"/>
              </w:rPr>
              <w:t>Eficiência</w:t>
            </w:r>
            <w:r w:rsidRPr="006767D6">
              <w:rPr>
                <w:rFonts w:cs="Arial"/>
                <w:sz w:val="20"/>
                <w:szCs w:val="20"/>
              </w:rPr>
              <w:t xml:space="preserve"> Energética</w:t>
            </w:r>
          </w:p>
          <w:p w14:paraId="67F8D453" w14:textId="77777777" w:rsidR="00102AA1" w:rsidRPr="006767D6" w:rsidRDefault="00102AA1" w:rsidP="00102AA1">
            <w:pPr>
              <w:jc w:val="center"/>
              <w:rPr>
                <w:rFonts w:cs="Arial"/>
                <w:szCs w:val="22"/>
              </w:rPr>
            </w:pPr>
          </w:p>
        </w:tc>
        <w:tc>
          <w:tcPr>
            <w:tcW w:w="2767" w:type="dxa"/>
            <w:tcBorders>
              <w:top w:val="single" w:sz="4" w:space="0" w:color="auto"/>
              <w:left w:val="single" w:sz="4" w:space="0" w:color="auto"/>
              <w:bottom w:val="single" w:sz="4" w:space="0" w:color="auto"/>
              <w:right w:val="single" w:sz="4" w:space="0" w:color="auto"/>
            </w:tcBorders>
            <w:shd w:val="clear" w:color="auto" w:fill="auto"/>
            <w:vAlign w:val="center"/>
          </w:tcPr>
          <w:p w14:paraId="4FF65CD4" w14:textId="4D10D7DF" w:rsidR="00102AA1" w:rsidRPr="006767D6" w:rsidRDefault="00A75F36" w:rsidP="00102AA1">
            <w:pPr>
              <w:jc w:val="center"/>
              <w:rPr>
                <w:rFonts w:cs="Arial"/>
                <w:szCs w:val="22"/>
              </w:rPr>
            </w:pPr>
            <w:r w:rsidRPr="006767D6">
              <w:rPr>
                <w:rFonts w:cs="Arial"/>
                <w:szCs w:val="22"/>
              </w:rPr>
              <w:t>(</w:t>
            </w:r>
            <w:r w:rsidR="002C048B" w:rsidRPr="006767D6">
              <w:rPr>
                <w:rFonts w:cs="Arial"/>
                <w:szCs w:val="22"/>
              </w:rPr>
              <w:t>10</w:t>
            </w:r>
            <w:r w:rsidRPr="006767D6">
              <w:rPr>
                <w:rFonts w:cs="Arial"/>
                <w:szCs w:val="22"/>
              </w:rPr>
              <w:t xml:space="preserve"> x HT1) + (0,01 x HT1 x A), limitado a </w:t>
            </w:r>
            <w:r w:rsidR="002C048B" w:rsidRPr="006767D6">
              <w:rPr>
                <w:rFonts w:cs="Arial"/>
                <w:szCs w:val="22"/>
              </w:rPr>
              <w:t>32</w:t>
            </w:r>
            <w:r w:rsidRPr="006767D6">
              <w:rPr>
                <w:rFonts w:cs="Arial"/>
                <w:szCs w:val="22"/>
              </w:rPr>
              <w:t xml:space="preserve"> x HT1</w:t>
            </w:r>
          </w:p>
        </w:tc>
      </w:tr>
    </w:tbl>
    <w:p w14:paraId="4CF357B6" w14:textId="77777777" w:rsidR="005A18CD" w:rsidRPr="00261A9E" w:rsidRDefault="005A18CD" w:rsidP="005A18CD">
      <w:pPr>
        <w:pStyle w:val="EstiloArial11ptJustificadoDepoisde6pt"/>
        <w:spacing w:before="120"/>
        <w:rPr>
          <w:rFonts w:cs="Arial"/>
          <w:szCs w:val="22"/>
        </w:rPr>
      </w:pPr>
      <w:r w:rsidRPr="00261A9E">
        <w:t>Onde</w:t>
      </w:r>
      <w:r w:rsidRPr="00261A9E">
        <w:rPr>
          <w:rFonts w:cs="Arial"/>
          <w:szCs w:val="22"/>
        </w:rPr>
        <w:t>:</w:t>
      </w:r>
    </w:p>
    <w:p w14:paraId="2E78C513" w14:textId="77777777" w:rsidR="005A18CD" w:rsidRPr="00261A9E" w:rsidRDefault="005A18CD" w:rsidP="005A18CD">
      <w:pPr>
        <w:pStyle w:val="EstiloArial11ptJustificadoDepoisde6pt"/>
      </w:pPr>
      <w:r w:rsidRPr="00261A9E">
        <w:t>HT1 = valor unitário da hora-técnica em reais, proposto pela empresa</w:t>
      </w:r>
    </w:p>
    <w:p w14:paraId="6A2D2937" w14:textId="77777777" w:rsidR="005A18CD" w:rsidRPr="00261A9E" w:rsidRDefault="005A18CD" w:rsidP="005A18CD">
      <w:pPr>
        <w:pStyle w:val="EstiloArial11ptJustificadoDepoisde6pt"/>
      </w:pPr>
      <w:proofErr w:type="spellStart"/>
      <w:r w:rsidRPr="00261A9E">
        <w:t>Pav</w:t>
      </w:r>
      <w:proofErr w:type="spellEnd"/>
      <w:r w:rsidRPr="00261A9E">
        <w:t xml:space="preserve"> = nº de pavimentos</w:t>
      </w:r>
    </w:p>
    <w:p w14:paraId="61930F7A" w14:textId="77777777" w:rsidR="005A18CD" w:rsidRPr="00261A9E" w:rsidRDefault="005A18CD" w:rsidP="005A18CD">
      <w:pPr>
        <w:pStyle w:val="EstiloArial11ptJustificadoDepoisde6pt"/>
      </w:pPr>
      <w:r w:rsidRPr="00261A9E">
        <w:t>PN = potência nominal do equipamento (kVA)</w:t>
      </w:r>
    </w:p>
    <w:p w14:paraId="61C595C2" w14:textId="77777777" w:rsidR="005A18CD" w:rsidRPr="00261A9E" w:rsidRDefault="005A18CD" w:rsidP="005A18CD">
      <w:pPr>
        <w:pStyle w:val="EstiloArial11ptJustificadoDepoisde6pt"/>
      </w:pPr>
      <w:proofErr w:type="spellStart"/>
      <w:r w:rsidRPr="00261A9E">
        <w:t>Vo</w:t>
      </w:r>
      <w:proofErr w:type="spellEnd"/>
      <w:r w:rsidRPr="00261A9E">
        <w:t xml:space="preserve"> = Valor global do orçamento</w:t>
      </w:r>
    </w:p>
    <w:p w14:paraId="740F1687" w14:textId="77777777" w:rsidR="005A18CD" w:rsidRPr="00261A9E" w:rsidRDefault="005A18CD" w:rsidP="005A18CD">
      <w:pPr>
        <w:pStyle w:val="EstiloArial11ptJustificadoDepoisde6pt"/>
      </w:pPr>
      <w:r w:rsidRPr="00261A9E">
        <w:t>Va = Valor do aditivo (acréscimo + decréscimo)</w:t>
      </w:r>
    </w:p>
    <w:p w14:paraId="01E03E32" w14:textId="77777777" w:rsidR="005A18CD" w:rsidRPr="00261A9E" w:rsidRDefault="005A18CD" w:rsidP="005A18CD">
      <w:pPr>
        <w:pStyle w:val="EstiloArial11ptJustificadoDepoisde6pt"/>
      </w:pPr>
      <w:r w:rsidRPr="00261A9E">
        <w:t>N = nº de horas técnicas despendidas</w:t>
      </w:r>
    </w:p>
    <w:p w14:paraId="12BEAF1A" w14:textId="77777777" w:rsidR="005A18CD" w:rsidRPr="00261A9E" w:rsidRDefault="005A18CD" w:rsidP="005A18CD">
      <w:pPr>
        <w:pStyle w:val="EstiloArial11ptJustificadoDepoisde6pt"/>
      </w:pPr>
      <w:proofErr w:type="spellStart"/>
      <w:r w:rsidRPr="00261A9E">
        <w:t>Nm</w:t>
      </w:r>
      <w:proofErr w:type="spellEnd"/>
      <w:r w:rsidRPr="00261A9E">
        <w:t>= nº de mobiliários</w:t>
      </w:r>
    </w:p>
    <w:p w14:paraId="38502EFF" w14:textId="77777777" w:rsidR="005A18CD" w:rsidRPr="00261A9E" w:rsidRDefault="005A18CD" w:rsidP="005A18CD">
      <w:pPr>
        <w:pStyle w:val="EstiloArial11ptJustificadoDepoisde6pt"/>
      </w:pPr>
      <w:proofErr w:type="spellStart"/>
      <w:r w:rsidRPr="00261A9E">
        <w:t>Vp</w:t>
      </w:r>
      <w:proofErr w:type="spellEnd"/>
      <w:r w:rsidRPr="00261A9E">
        <w:t xml:space="preserve"> = Valor do Projeto objeto de aprovação pago ao EEAT pela CAIXA</w:t>
      </w:r>
    </w:p>
    <w:p w14:paraId="7727C01B" w14:textId="77777777" w:rsidR="005A18CD" w:rsidRPr="00261A9E" w:rsidRDefault="005A18CD" w:rsidP="005A18CD">
      <w:pPr>
        <w:pStyle w:val="EstiloArial11ptJustificadoDepoisde6pt"/>
      </w:pPr>
    </w:p>
    <w:p w14:paraId="4B01B2FC" w14:textId="77777777" w:rsidR="005A18CD" w:rsidRPr="00261A9E" w:rsidRDefault="005A18CD" w:rsidP="00330B45">
      <w:pPr>
        <w:pStyle w:val="Ttulo3"/>
        <w:numPr>
          <w:ilvl w:val="2"/>
          <w:numId w:val="24"/>
        </w:numPr>
      </w:pPr>
      <w:r w:rsidRPr="00261A9E">
        <w:t xml:space="preserve">Os procedimentos </w:t>
      </w:r>
      <w:r w:rsidRPr="00261A9E">
        <w:rPr>
          <w:u w:val="single"/>
        </w:rPr>
        <w:t>LTA, LVI, PRE e AOP</w:t>
      </w:r>
      <w:r w:rsidRPr="00261A9E">
        <w:t xml:space="preserve"> da </w:t>
      </w:r>
      <w:r w:rsidRPr="00261A9E">
        <w:rPr>
          <w:b/>
          <w:bCs w:val="0"/>
        </w:rPr>
        <w:t>Tabela D5</w:t>
      </w:r>
      <w:r w:rsidRPr="00261A9E">
        <w:t>, quando autorizados pela CAIXA, incidem o pagamento de valor relativo a Deslocamento.</w:t>
      </w:r>
    </w:p>
    <w:p w14:paraId="1B3C4C09" w14:textId="77777777" w:rsidR="005A18CD" w:rsidRPr="00261A9E" w:rsidRDefault="005A18CD" w:rsidP="00330B45">
      <w:pPr>
        <w:pStyle w:val="Ttulo3"/>
        <w:numPr>
          <w:ilvl w:val="2"/>
          <w:numId w:val="24"/>
        </w:numPr>
      </w:pPr>
      <w:r w:rsidRPr="00261A9E">
        <w:t xml:space="preserve">O PTC na </w:t>
      </w:r>
      <w:r w:rsidRPr="00261A9E">
        <w:rPr>
          <w:b/>
          <w:bCs w:val="0"/>
        </w:rPr>
        <w:t>Tabela D4</w:t>
      </w:r>
      <w:r w:rsidRPr="00261A9E">
        <w:t xml:space="preserve"> acima, deverá conter mínimo de </w:t>
      </w:r>
      <w:r w:rsidRPr="00261A9E">
        <w:rPr>
          <w:b/>
          <w:bCs w:val="0"/>
        </w:rPr>
        <w:t>04 (quatro) fotografias</w:t>
      </w:r>
      <w:r w:rsidRPr="00261A9E">
        <w:t xml:space="preserve"> coloridas legendadas ou quantas forem necessárias para caracterizar o objeto ou a situação, </w:t>
      </w:r>
      <w:r w:rsidRPr="00261A9E">
        <w:rPr>
          <w:b/>
        </w:rPr>
        <w:t>sendo que todas as fotografias constantes no relatório já estão incluídas na remuneração</w:t>
      </w:r>
      <w:r w:rsidRPr="00261A9E">
        <w:t>.</w:t>
      </w:r>
    </w:p>
    <w:p w14:paraId="733DAA9E" w14:textId="77777777" w:rsidR="005A18CD" w:rsidRPr="00261A9E" w:rsidRDefault="005A18CD" w:rsidP="00330B45">
      <w:pPr>
        <w:pStyle w:val="Ttulo3"/>
        <w:numPr>
          <w:ilvl w:val="2"/>
          <w:numId w:val="24"/>
        </w:numPr>
      </w:pPr>
      <w:r w:rsidRPr="00261A9E">
        <w:t>A remuneração da Aprovação de Projetos em Órgãos Públicos (AOP) considera a ida ao respectivo órgão quantas vezes se fizer necessária para a aprovação do projeto.</w:t>
      </w:r>
    </w:p>
    <w:p w14:paraId="1FC755D4" w14:textId="77777777" w:rsidR="005A18CD" w:rsidRPr="00261A9E" w:rsidRDefault="005A18CD" w:rsidP="00330B45">
      <w:pPr>
        <w:pStyle w:val="Ttulo4"/>
        <w:numPr>
          <w:ilvl w:val="3"/>
          <w:numId w:val="24"/>
        </w:numPr>
      </w:pPr>
      <w:r w:rsidRPr="00261A9E">
        <w:t>Será pago apenas um AOP por projeto em cada concessionária ou órgão pertinente.</w:t>
      </w:r>
    </w:p>
    <w:p w14:paraId="3D34652E" w14:textId="77777777" w:rsidR="005A18CD" w:rsidRPr="00261A9E" w:rsidRDefault="005A18CD" w:rsidP="00330B45">
      <w:pPr>
        <w:pStyle w:val="Ttulo4"/>
        <w:numPr>
          <w:ilvl w:val="3"/>
          <w:numId w:val="24"/>
        </w:numPr>
        <w:rPr>
          <w:rFonts w:cs="Arial"/>
        </w:rPr>
      </w:pPr>
      <w:r w:rsidRPr="00261A9E">
        <w:t>O AOP será pago após a aprovação no respectivo órgão, mediante a apresentação do comprovante de aprovação. O projeto submetido à aprovação, entretanto, será pago no mês subsequente à sua entrega na CAIXA, desde que acompanhado do protocolo de requisição de aprovação.</w:t>
      </w:r>
    </w:p>
    <w:p w14:paraId="1E1A7446" w14:textId="77777777" w:rsidR="005A18CD" w:rsidRPr="00261A9E" w:rsidRDefault="005A18CD" w:rsidP="00330B45">
      <w:pPr>
        <w:pStyle w:val="Ttulo4"/>
        <w:numPr>
          <w:ilvl w:val="3"/>
          <w:numId w:val="24"/>
        </w:numPr>
        <w:rPr>
          <w:rFonts w:cs="Arial"/>
        </w:rPr>
      </w:pPr>
      <w:r w:rsidRPr="00261A9E">
        <w:t xml:space="preserve">Os custos de eventuais ajustes ou correções solicitados pelo respectivo órgão estão inclusos na remuneração do projeto. </w:t>
      </w:r>
    </w:p>
    <w:p w14:paraId="77EB5DBE" w14:textId="77777777" w:rsidR="005A18CD" w:rsidRPr="00261A9E" w:rsidRDefault="005A18CD" w:rsidP="00330B45">
      <w:pPr>
        <w:pStyle w:val="Ttulo2"/>
        <w:numPr>
          <w:ilvl w:val="1"/>
          <w:numId w:val="24"/>
        </w:numPr>
      </w:pPr>
      <w:r w:rsidRPr="00261A9E">
        <w:t>A remuneração para os serviços especiais permitida a subcontratação se dará conforme tabela abaixo:</w:t>
      </w:r>
    </w:p>
    <w:p w14:paraId="1B784AB2" w14:textId="77777777" w:rsidR="005A18CD" w:rsidRPr="00261A9E" w:rsidRDefault="005A18CD" w:rsidP="005A18CD"/>
    <w:p w14:paraId="70D64E20" w14:textId="77777777" w:rsidR="005A18CD" w:rsidRPr="00261A9E" w:rsidRDefault="005A18CD" w:rsidP="005A18CD">
      <w:pPr>
        <w:pStyle w:val="Legenda"/>
        <w:keepNext/>
        <w:jc w:val="center"/>
        <w:rPr>
          <w:rFonts w:cs="Arial"/>
        </w:rPr>
      </w:pPr>
      <w:bookmarkStart w:id="22" w:name="_Toc423677129"/>
      <w:bookmarkStart w:id="23" w:name="_Toc135032154"/>
      <w:r w:rsidRPr="00261A9E">
        <w:rPr>
          <w:rFonts w:cs="Arial"/>
        </w:rPr>
        <w:lastRenderedPageBreak/>
        <w:t>Tabela D6 – Remuneração para serviços especiais permitida a subcontratação</w:t>
      </w:r>
      <w:bookmarkEnd w:id="22"/>
      <w:bookmarkEnd w:id="23"/>
    </w:p>
    <w:tbl>
      <w:tblPr>
        <w:tblW w:w="5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5"/>
        <w:gridCol w:w="1451"/>
        <w:gridCol w:w="2977"/>
        <w:gridCol w:w="2409"/>
        <w:gridCol w:w="1842"/>
      </w:tblGrid>
      <w:tr w:rsidR="00261A9E" w:rsidRPr="00261A9E" w14:paraId="0B4411C6" w14:textId="77777777" w:rsidTr="005A18CD">
        <w:trPr>
          <w:trHeight w:val="360"/>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68801C0E" w14:textId="77777777" w:rsidR="005A18CD" w:rsidRPr="00261A9E" w:rsidRDefault="005A18CD">
            <w:pPr>
              <w:jc w:val="center"/>
              <w:rPr>
                <w:rFonts w:cs="Arial"/>
                <w:b/>
                <w:szCs w:val="22"/>
              </w:rPr>
            </w:pPr>
            <w:r w:rsidRPr="00261A9E">
              <w:rPr>
                <w:rFonts w:cs="Arial"/>
                <w:b/>
                <w:szCs w:val="22"/>
              </w:rPr>
              <w:t>Sigla</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15C13DCC" w14:textId="77777777" w:rsidR="005A18CD" w:rsidRPr="00261A9E" w:rsidRDefault="005A18CD">
            <w:pPr>
              <w:jc w:val="center"/>
              <w:rPr>
                <w:rFonts w:cs="Arial"/>
                <w:b/>
                <w:szCs w:val="22"/>
              </w:rPr>
            </w:pPr>
            <w:r w:rsidRPr="00261A9E">
              <w:rPr>
                <w:rFonts w:cs="Arial"/>
                <w:b/>
                <w:szCs w:val="22"/>
              </w:rPr>
              <w:t>Descrição</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16C867D" w14:textId="19E5B757" w:rsidR="005A18CD" w:rsidRPr="00261A9E" w:rsidRDefault="00753196">
            <w:pPr>
              <w:jc w:val="center"/>
              <w:rPr>
                <w:rFonts w:cs="Arial"/>
                <w:b/>
                <w:szCs w:val="22"/>
              </w:rPr>
            </w:pPr>
            <w:r>
              <w:rPr>
                <w:rFonts w:cs="Arial"/>
                <w:b/>
                <w:szCs w:val="22"/>
              </w:rPr>
              <w:t>Parâmetro</w:t>
            </w:r>
            <w:r w:rsidR="005A18CD" w:rsidRPr="00261A9E">
              <w:rPr>
                <w:rFonts w:cs="Arial"/>
                <w:b/>
                <w:szCs w:val="22"/>
              </w:rPr>
              <w:t xml:space="preserve"> </w:t>
            </w:r>
          </w:p>
        </w:tc>
        <w:tc>
          <w:tcPr>
            <w:tcW w:w="956" w:type="pct"/>
            <w:tcBorders>
              <w:top w:val="single" w:sz="4" w:space="0" w:color="auto"/>
              <w:left w:val="single" w:sz="4" w:space="0" w:color="auto"/>
              <w:bottom w:val="single" w:sz="4" w:space="0" w:color="auto"/>
              <w:right w:val="single" w:sz="4" w:space="0" w:color="auto"/>
            </w:tcBorders>
            <w:vAlign w:val="center"/>
            <w:hideMark/>
          </w:tcPr>
          <w:p w14:paraId="2B7038E9" w14:textId="77777777" w:rsidR="005A18CD" w:rsidRPr="00261A9E" w:rsidRDefault="005A18CD">
            <w:pPr>
              <w:jc w:val="center"/>
              <w:rPr>
                <w:rFonts w:cs="Arial"/>
                <w:b/>
                <w:szCs w:val="22"/>
              </w:rPr>
            </w:pPr>
            <w:r w:rsidRPr="00261A9E">
              <w:rPr>
                <w:rFonts w:cs="Arial"/>
                <w:b/>
                <w:szCs w:val="22"/>
              </w:rPr>
              <w:t>Valor remuneração (VR</w:t>
            </w:r>
            <w:r w:rsidRPr="00261A9E">
              <w:rPr>
                <w:rFonts w:cs="Arial"/>
                <w:b/>
                <w:szCs w:val="22"/>
                <w:vertAlign w:val="subscript"/>
              </w:rPr>
              <w:t>PT</w:t>
            </w:r>
            <w:r w:rsidRPr="00261A9E">
              <w:rPr>
                <w:rFonts w:cs="Arial"/>
                <w:b/>
                <w:szCs w:val="22"/>
              </w:rPr>
              <w:t>) em R$</w:t>
            </w:r>
          </w:p>
        </w:tc>
      </w:tr>
      <w:tr w:rsidR="00261A9E" w:rsidRPr="00261A9E" w14:paraId="377E042E" w14:textId="77777777" w:rsidTr="005A18CD">
        <w:trPr>
          <w:trHeight w:val="55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4D6A8536" w14:textId="77777777" w:rsidR="005A18CD" w:rsidRPr="0034285B" w:rsidRDefault="005A18CD">
            <w:pPr>
              <w:jc w:val="center"/>
              <w:rPr>
                <w:rFonts w:cs="Arial"/>
                <w:b/>
                <w:bCs/>
                <w:szCs w:val="22"/>
              </w:rPr>
            </w:pPr>
            <w:r w:rsidRPr="0034285B">
              <w:rPr>
                <w:rFonts w:cs="Arial"/>
                <w:b/>
                <w:bCs/>
                <w:szCs w:val="22"/>
              </w:rPr>
              <w:t>ERG</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0A854FDF" w14:textId="77777777" w:rsidR="005A18CD" w:rsidRPr="00261A9E" w:rsidRDefault="005A18CD">
            <w:pPr>
              <w:jc w:val="center"/>
              <w:rPr>
                <w:rFonts w:cs="Arial"/>
                <w:sz w:val="20"/>
                <w:szCs w:val="18"/>
              </w:rPr>
            </w:pPr>
            <w:r w:rsidRPr="00261A9E">
              <w:rPr>
                <w:rFonts w:cs="Arial"/>
                <w:szCs w:val="22"/>
              </w:rPr>
              <w:t>PROJETO OU LAUDOS DE ERGONOMIA</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755DD07" w14:textId="77777777" w:rsidR="005A18CD" w:rsidRPr="00261A9E" w:rsidRDefault="005A18CD">
            <w:pPr>
              <w:jc w:val="center"/>
              <w:rPr>
                <w:rFonts w:cs="Arial"/>
                <w:szCs w:val="18"/>
              </w:rPr>
            </w:pPr>
            <w:r w:rsidRPr="00261A9E">
              <w:rPr>
                <w:rFonts w:cs="Arial"/>
                <w:szCs w:val="18"/>
              </w:rPr>
              <w:t>HORA TÉCNICA</w:t>
            </w:r>
          </w:p>
        </w:tc>
        <w:tc>
          <w:tcPr>
            <w:tcW w:w="956" w:type="pct"/>
            <w:tcBorders>
              <w:top w:val="single" w:sz="4" w:space="0" w:color="auto"/>
              <w:left w:val="single" w:sz="4" w:space="0" w:color="auto"/>
              <w:bottom w:val="single" w:sz="4" w:space="0" w:color="auto"/>
              <w:right w:val="single" w:sz="4" w:space="0" w:color="auto"/>
            </w:tcBorders>
            <w:vAlign w:val="center"/>
            <w:hideMark/>
          </w:tcPr>
          <w:p w14:paraId="740D262A" w14:textId="77777777" w:rsidR="005A18CD" w:rsidRPr="00261A9E" w:rsidRDefault="005A18CD">
            <w:pPr>
              <w:jc w:val="center"/>
              <w:rPr>
                <w:rFonts w:cs="Arial"/>
                <w:szCs w:val="22"/>
              </w:rPr>
            </w:pPr>
            <w:r w:rsidRPr="00261A9E">
              <w:rPr>
                <w:rFonts w:cs="Arial"/>
                <w:szCs w:val="22"/>
              </w:rPr>
              <w:t>5 x HT1</w:t>
            </w:r>
          </w:p>
        </w:tc>
      </w:tr>
      <w:tr w:rsidR="00261A9E" w:rsidRPr="00261A9E" w14:paraId="2DBE80D7" w14:textId="77777777" w:rsidTr="005A18CD">
        <w:trPr>
          <w:trHeight w:val="55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78733A57" w14:textId="77777777" w:rsidR="005A18CD" w:rsidRPr="0034285B" w:rsidRDefault="005A18CD">
            <w:pPr>
              <w:jc w:val="center"/>
              <w:rPr>
                <w:rFonts w:cs="Arial"/>
                <w:b/>
                <w:bCs/>
                <w:szCs w:val="22"/>
              </w:rPr>
            </w:pPr>
            <w:r w:rsidRPr="0034285B">
              <w:rPr>
                <w:rFonts w:cs="Arial"/>
                <w:b/>
                <w:bCs/>
                <w:szCs w:val="22"/>
              </w:rPr>
              <w:t>PGR</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77920F71" w14:textId="77777777" w:rsidR="005A18CD" w:rsidRPr="00261A9E" w:rsidRDefault="005A18CD">
            <w:pPr>
              <w:jc w:val="center"/>
              <w:rPr>
                <w:rFonts w:cs="Arial"/>
                <w:szCs w:val="22"/>
              </w:rPr>
            </w:pPr>
            <w:r w:rsidRPr="00261A9E">
              <w:rPr>
                <w:rFonts w:cs="Arial"/>
                <w:szCs w:val="22"/>
              </w:rPr>
              <w:t>PLANO DE GESTÃO DE RESÍDUOS DA CONSTRUÇÃO CIVIL (PGRCC)</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9675B5C" w14:textId="77777777" w:rsidR="005A18CD" w:rsidRPr="00261A9E" w:rsidRDefault="005A18CD">
            <w:pPr>
              <w:jc w:val="center"/>
              <w:rPr>
                <w:rFonts w:cs="Arial"/>
                <w:sz w:val="20"/>
                <w:szCs w:val="18"/>
              </w:rPr>
            </w:pPr>
            <w:r w:rsidRPr="00261A9E">
              <w:rPr>
                <w:rFonts w:cs="Arial"/>
                <w:szCs w:val="18"/>
              </w:rPr>
              <w:t>HORA TÉCNICA</w:t>
            </w:r>
          </w:p>
        </w:tc>
        <w:tc>
          <w:tcPr>
            <w:tcW w:w="956" w:type="pct"/>
            <w:tcBorders>
              <w:top w:val="single" w:sz="4" w:space="0" w:color="auto"/>
              <w:left w:val="single" w:sz="4" w:space="0" w:color="auto"/>
              <w:bottom w:val="single" w:sz="4" w:space="0" w:color="auto"/>
              <w:right w:val="single" w:sz="4" w:space="0" w:color="auto"/>
            </w:tcBorders>
            <w:vAlign w:val="center"/>
            <w:hideMark/>
          </w:tcPr>
          <w:p w14:paraId="4D28B542" w14:textId="77777777" w:rsidR="005A18CD" w:rsidRPr="00261A9E" w:rsidRDefault="005A18CD">
            <w:pPr>
              <w:jc w:val="center"/>
              <w:rPr>
                <w:rFonts w:cs="Arial"/>
                <w:szCs w:val="22"/>
              </w:rPr>
            </w:pPr>
            <w:r w:rsidRPr="00261A9E">
              <w:rPr>
                <w:rFonts w:cs="Arial"/>
                <w:szCs w:val="22"/>
              </w:rPr>
              <w:t>4 x HT1</w:t>
            </w:r>
          </w:p>
        </w:tc>
      </w:tr>
      <w:tr w:rsidR="00261A9E" w:rsidRPr="00261A9E" w14:paraId="090BE9D6" w14:textId="77777777" w:rsidTr="005A18CD">
        <w:trPr>
          <w:trHeight w:val="55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0061861C" w14:textId="77777777" w:rsidR="005A18CD" w:rsidRPr="003021C0" w:rsidRDefault="005A18CD">
            <w:pPr>
              <w:jc w:val="center"/>
              <w:rPr>
                <w:rFonts w:cs="Arial"/>
                <w:b/>
                <w:bCs/>
                <w:szCs w:val="22"/>
              </w:rPr>
            </w:pPr>
            <w:r w:rsidRPr="003021C0">
              <w:rPr>
                <w:rFonts w:cs="Arial"/>
                <w:b/>
                <w:bCs/>
                <w:szCs w:val="22"/>
              </w:rPr>
              <w:t>FVC</w:t>
            </w:r>
          </w:p>
        </w:tc>
        <w:tc>
          <w:tcPr>
            <w:tcW w:w="753" w:type="pct"/>
            <w:vMerge w:val="restart"/>
            <w:tcBorders>
              <w:top w:val="single" w:sz="4" w:space="0" w:color="auto"/>
              <w:left w:val="single" w:sz="4" w:space="0" w:color="auto"/>
              <w:bottom w:val="single" w:sz="4" w:space="0" w:color="auto"/>
              <w:right w:val="single" w:sz="4" w:space="0" w:color="auto"/>
            </w:tcBorders>
            <w:vAlign w:val="center"/>
            <w:hideMark/>
          </w:tcPr>
          <w:p w14:paraId="38629705" w14:textId="77777777" w:rsidR="005A18CD" w:rsidRPr="00261A9E" w:rsidRDefault="005A18CD">
            <w:pPr>
              <w:jc w:val="center"/>
              <w:rPr>
                <w:rFonts w:cs="Arial"/>
                <w:sz w:val="20"/>
                <w:szCs w:val="18"/>
              </w:rPr>
            </w:pPr>
            <w:r w:rsidRPr="00261A9E">
              <w:rPr>
                <w:rFonts w:cs="Arial"/>
                <w:szCs w:val="18"/>
              </w:rPr>
              <w:t>ANÁLISE DA QUALIDADE DO AR INTERIOR</w:t>
            </w:r>
          </w:p>
        </w:tc>
        <w:tc>
          <w:tcPr>
            <w:tcW w:w="1545" w:type="pct"/>
            <w:tcBorders>
              <w:top w:val="single" w:sz="4" w:space="0" w:color="auto"/>
              <w:left w:val="single" w:sz="4" w:space="0" w:color="auto"/>
              <w:bottom w:val="single" w:sz="4" w:space="0" w:color="auto"/>
              <w:right w:val="single" w:sz="4" w:space="0" w:color="auto"/>
            </w:tcBorders>
            <w:vAlign w:val="center"/>
            <w:hideMark/>
          </w:tcPr>
          <w:p w14:paraId="39487329" w14:textId="77777777" w:rsidR="005A18CD" w:rsidRPr="00261A9E" w:rsidRDefault="005A18CD">
            <w:pPr>
              <w:jc w:val="center"/>
              <w:rPr>
                <w:rFonts w:cs="Arial"/>
                <w:szCs w:val="18"/>
              </w:rPr>
            </w:pPr>
            <w:r w:rsidRPr="00261A9E">
              <w:rPr>
                <w:rFonts w:cs="Arial"/>
                <w:szCs w:val="18"/>
              </w:rPr>
              <w:t>MEDIÇÃO DA VAZÃO MÍNIMA DE AR EXTERIOR PARA RENOVAÇÃO E CONCENTRAÇÃO DE CO2</w:t>
            </w:r>
          </w:p>
        </w:tc>
        <w:tc>
          <w:tcPr>
            <w:tcW w:w="1250" w:type="pct"/>
            <w:tcBorders>
              <w:top w:val="single" w:sz="4" w:space="0" w:color="auto"/>
              <w:left w:val="single" w:sz="4" w:space="0" w:color="auto"/>
              <w:bottom w:val="single" w:sz="4" w:space="0" w:color="auto"/>
              <w:right w:val="single" w:sz="4" w:space="0" w:color="auto"/>
            </w:tcBorders>
            <w:vAlign w:val="center"/>
            <w:hideMark/>
          </w:tcPr>
          <w:p w14:paraId="2B76B3AD"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03D7CE24" w14:textId="77777777" w:rsidR="005A18CD" w:rsidRPr="00261A9E" w:rsidRDefault="005A18CD">
            <w:pPr>
              <w:jc w:val="center"/>
              <w:rPr>
                <w:rFonts w:cs="Arial"/>
                <w:sz w:val="18"/>
                <w:szCs w:val="18"/>
              </w:rPr>
            </w:pPr>
            <w:r w:rsidRPr="00261A9E">
              <w:rPr>
                <w:rFonts w:cs="Arial"/>
                <w:szCs w:val="22"/>
              </w:rPr>
              <w:t xml:space="preserve">1,4 x HT1 x </w:t>
            </w:r>
            <w:proofErr w:type="spellStart"/>
            <w:r w:rsidRPr="00261A9E">
              <w:rPr>
                <w:rFonts w:cs="Arial"/>
                <w:szCs w:val="22"/>
              </w:rPr>
              <w:t>pm</w:t>
            </w:r>
            <w:proofErr w:type="spellEnd"/>
          </w:p>
        </w:tc>
      </w:tr>
      <w:tr w:rsidR="00261A9E" w:rsidRPr="00261A9E" w14:paraId="0D7B6A63" w14:textId="77777777" w:rsidTr="005A18CD">
        <w:trPr>
          <w:trHeight w:val="337"/>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29167768" w14:textId="77777777" w:rsidR="005A18CD" w:rsidRPr="00757D22" w:rsidRDefault="005A18CD">
            <w:pPr>
              <w:jc w:val="center"/>
              <w:rPr>
                <w:rFonts w:cs="Arial"/>
                <w:b/>
                <w:bCs/>
                <w:szCs w:val="22"/>
              </w:rPr>
            </w:pPr>
            <w:r w:rsidRPr="00757D22">
              <w:rPr>
                <w:rFonts w:cs="Arial"/>
                <w:b/>
                <w:bCs/>
                <w:szCs w:val="22"/>
              </w:rPr>
              <w:t>CMA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FA141" w14:textId="77777777" w:rsidR="005A18CD" w:rsidRPr="00261A9E" w:rsidRDefault="005A18CD">
            <w:pPr>
              <w:rPr>
                <w:rFonts w:cs="Arial"/>
                <w:szCs w:val="18"/>
              </w:rPr>
            </w:pPr>
          </w:p>
        </w:tc>
        <w:tc>
          <w:tcPr>
            <w:tcW w:w="1545" w:type="pct"/>
            <w:tcBorders>
              <w:top w:val="single" w:sz="4" w:space="0" w:color="auto"/>
              <w:left w:val="single" w:sz="4" w:space="0" w:color="auto"/>
              <w:bottom w:val="single" w:sz="4" w:space="0" w:color="auto"/>
              <w:right w:val="single" w:sz="4" w:space="0" w:color="auto"/>
            </w:tcBorders>
            <w:vAlign w:val="center"/>
            <w:hideMark/>
          </w:tcPr>
          <w:p w14:paraId="4D0A1799" w14:textId="77777777" w:rsidR="005A18CD" w:rsidRPr="00261A9E" w:rsidRDefault="005A18CD">
            <w:pPr>
              <w:jc w:val="center"/>
              <w:rPr>
                <w:rFonts w:cs="Arial"/>
                <w:sz w:val="20"/>
                <w:szCs w:val="18"/>
              </w:rPr>
            </w:pPr>
            <w:r w:rsidRPr="00261A9E">
              <w:rPr>
                <w:rFonts w:cs="Arial"/>
                <w:szCs w:val="18"/>
              </w:rPr>
              <w:t>CONTROLE MICROBIOLÓGICO DAS AMOSTRAS</w:t>
            </w:r>
          </w:p>
        </w:tc>
        <w:tc>
          <w:tcPr>
            <w:tcW w:w="1250" w:type="pct"/>
            <w:tcBorders>
              <w:top w:val="single" w:sz="4" w:space="0" w:color="auto"/>
              <w:left w:val="single" w:sz="4" w:space="0" w:color="auto"/>
              <w:bottom w:val="single" w:sz="4" w:space="0" w:color="auto"/>
              <w:right w:val="single" w:sz="4" w:space="0" w:color="auto"/>
            </w:tcBorders>
            <w:vAlign w:val="center"/>
            <w:hideMark/>
          </w:tcPr>
          <w:p w14:paraId="17383262"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61F19F5C" w14:textId="77777777" w:rsidR="005A18CD" w:rsidRPr="00261A9E" w:rsidRDefault="005A18CD">
            <w:pPr>
              <w:jc w:val="center"/>
              <w:rPr>
                <w:rFonts w:cs="Arial"/>
                <w:sz w:val="18"/>
                <w:szCs w:val="18"/>
              </w:rPr>
            </w:pPr>
            <w:r w:rsidRPr="00261A9E">
              <w:rPr>
                <w:rFonts w:cs="Arial"/>
                <w:szCs w:val="22"/>
              </w:rPr>
              <w:t xml:space="preserve">2 x HT1 x </w:t>
            </w:r>
            <w:proofErr w:type="spellStart"/>
            <w:r w:rsidRPr="00261A9E">
              <w:rPr>
                <w:rFonts w:cs="Arial"/>
                <w:szCs w:val="22"/>
              </w:rPr>
              <w:t>pm</w:t>
            </w:r>
            <w:proofErr w:type="spellEnd"/>
          </w:p>
        </w:tc>
      </w:tr>
      <w:tr w:rsidR="00261A9E" w:rsidRPr="00261A9E" w14:paraId="363ABD49" w14:textId="77777777" w:rsidTr="005A18CD">
        <w:trPr>
          <w:trHeight w:val="23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52AD02E6" w14:textId="77777777" w:rsidR="005A18CD" w:rsidRPr="0098437A" w:rsidRDefault="005A18CD">
            <w:pPr>
              <w:jc w:val="center"/>
              <w:rPr>
                <w:rFonts w:cs="Arial"/>
                <w:b/>
                <w:bCs/>
                <w:szCs w:val="22"/>
              </w:rPr>
            </w:pPr>
            <w:r w:rsidRPr="0098437A">
              <w:rPr>
                <w:rFonts w:cs="Arial"/>
                <w:b/>
                <w:bCs/>
                <w:szCs w:val="22"/>
              </w:rPr>
              <w:t>AMC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50E77" w14:textId="77777777" w:rsidR="005A18CD" w:rsidRPr="00261A9E" w:rsidRDefault="005A18CD">
            <w:pPr>
              <w:rPr>
                <w:rFonts w:cs="Arial"/>
                <w:szCs w:val="18"/>
              </w:rPr>
            </w:pPr>
          </w:p>
        </w:tc>
        <w:tc>
          <w:tcPr>
            <w:tcW w:w="1545" w:type="pct"/>
            <w:tcBorders>
              <w:top w:val="single" w:sz="4" w:space="0" w:color="auto"/>
              <w:left w:val="single" w:sz="4" w:space="0" w:color="auto"/>
              <w:bottom w:val="single" w:sz="4" w:space="0" w:color="auto"/>
              <w:right w:val="single" w:sz="4" w:space="0" w:color="auto"/>
            </w:tcBorders>
            <w:vAlign w:val="center"/>
            <w:hideMark/>
          </w:tcPr>
          <w:p w14:paraId="2418CE10" w14:textId="77777777" w:rsidR="005A18CD" w:rsidRPr="00261A9E" w:rsidRDefault="005A18CD">
            <w:pPr>
              <w:jc w:val="center"/>
              <w:rPr>
                <w:rFonts w:cs="Arial"/>
                <w:sz w:val="20"/>
                <w:szCs w:val="18"/>
              </w:rPr>
            </w:pPr>
            <w:r w:rsidRPr="00261A9E">
              <w:rPr>
                <w:rFonts w:cs="Arial"/>
                <w:szCs w:val="18"/>
              </w:rPr>
              <w:t>AVALIAÇÃO MICROBIOLÓGICA DAS BANDEJAS DE CONDICIONADORES</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6A605B1"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0A3534E4" w14:textId="77777777" w:rsidR="005A18CD" w:rsidRPr="00261A9E" w:rsidRDefault="005A18CD">
            <w:pPr>
              <w:jc w:val="center"/>
              <w:rPr>
                <w:rFonts w:cs="Arial"/>
                <w:sz w:val="18"/>
                <w:szCs w:val="18"/>
              </w:rPr>
            </w:pPr>
            <w:r w:rsidRPr="00261A9E">
              <w:rPr>
                <w:rFonts w:cs="Arial"/>
                <w:szCs w:val="22"/>
              </w:rPr>
              <w:t xml:space="preserve">3,7 x HT1 x </w:t>
            </w:r>
            <w:proofErr w:type="spellStart"/>
            <w:r w:rsidRPr="00261A9E">
              <w:rPr>
                <w:rFonts w:cs="Arial"/>
                <w:szCs w:val="22"/>
              </w:rPr>
              <w:t>pm</w:t>
            </w:r>
            <w:proofErr w:type="spellEnd"/>
          </w:p>
        </w:tc>
      </w:tr>
      <w:tr w:rsidR="00261A9E" w:rsidRPr="00261A9E" w14:paraId="07CD8169" w14:textId="77777777" w:rsidTr="005A18CD">
        <w:trPr>
          <w:trHeight w:val="3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067C64AD" w14:textId="77777777" w:rsidR="005A18CD" w:rsidRPr="0098437A" w:rsidRDefault="005A18CD">
            <w:pPr>
              <w:jc w:val="center"/>
              <w:rPr>
                <w:rFonts w:cs="Arial"/>
                <w:b/>
                <w:bCs/>
                <w:szCs w:val="22"/>
              </w:rPr>
            </w:pPr>
            <w:r w:rsidRPr="0098437A">
              <w:rPr>
                <w:rFonts w:cs="Arial"/>
                <w:b/>
                <w:bCs/>
                <w:szCs w:val="22"/>
              </w:rPr>
              <w:t>AMS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EFB70" w14:textId="77777777" w:rsidR="005A18CD" w:rsidRPr="00261A9E" w:rsidRDefault="005A18CD">
            <w:pPr>
              <w:rPr>
                <w:rFonts w:cs="Arial"/>
                <w:szCs w:val="18"/>
              </w:rPr>
            </w:pPr>
          </w:p>
        </w:tc>
        <w:tc>
          <w:tcPr>
            <w:tcW w:w="1545" w:type="pct"/>
            <w:tcBorders>
              <w:top w:val="single" w:sz="4" w:space="0" w:color="auto"/>
              <w:left w:val="single" w:sz="4" w:space="0" w:color="auto"/>
              <w:bottom w:val="single" w:sz="4" w:space="0" w:color="auto"/>
              <w:right w:val="single" w:sz="4" w:space="0" w:color="auto"/>
            </w:tcBorders>
            <w:vAlign w:val="center"/>
            <w:hideMark/>
          </w:tcPr>
          <w:p w14:paraId="3E70F98A" w14:textId="77777777" w:rsidR="005A18CD" w:rsidRPr="00261A9E" w:rsidRDefault="005A18CD">
            <w:pPr>
              <w:jc w:val="center"/>
              <w:rPr>
                <w:rFonts w:cs="Arial"/>
                <w:sz w:val="20"/>
                <w:szCs w:val="18"/>
              </w:rPr>
            </w:pPr>
            <w:r w:rsidRPr="00261A9E">
              <w:rPr>
                <w:rFonts w:cs="Arial"/>
                <w:szCs w:val="18"/>
              </w:rPr>
              <w:t>AVALIAÇÃO MICROBIOLÓGICA DE SUPERFÍCIES</w:t>
            </w:r>
          </w:p>
        </w:tc>
        <w:tc>
          <w:tcPr>
            <w:tcW w:w="1250" w:type="pct"/>
            <w:tcBorders>
              <w:top w:val="single" w:sz="4" w:space="0" w:color="auto"/>
              <w:left w:val="single" w:sz="4" w:space="0" w:color="auto"/>
              <w:bottom w:val="single" w:sz="4" w:space="0" w:color="auto"/>
              <w:right w:val="single" w:sz="4" w:space="0" w:color="auto"/>
            </w:tcBorders>
            <w:vAlign w:val="center"/>
            <w:hideMark/>
          </w:tcPr>
          <w:p w14:paraId="0F21F4BC"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24B67C5B" w14:textId="77777777" w:rsidR="005A18CD" w:rsidRPr="00261A9E" w:rsidRDefault="005A18CD">
            <w:pPr>
              <w:jc w:val="center"/>
              <w:rPr>
                <w:rFonts w:cs="Arial"/>
                <w:sz w:val="18"/>
                <w:szCs w:val="18"/>
              </w:rPr>
            </w:pPr>
            <w:r w:rsidRPr="00261A9E">
              <w:rPr>
                <w:rFonts w:cs="Arial"/>
                <w:szCs w:val="22"/>
              </w:rPr>
              <w:t xml:space="preserve">1,7 x HT1 x </w:t>
            </w:r>
            <w:proofErr w:type="spellStart"/>
            <w:r w:rsidRPr="00261A9E">
              <w:rPr>
                <w:rFonts w:cs="Arial"/>
                <w:szCs w:val="22"/>
              </w:rPr>
              <w:t>pm</w:t>
            </w:r>
            <w:proofErr w:type="spellEnd"/>
          </w:p>
        </w:tc>
      </w:tr>
      <w:tr w:rsidR="00261A9E" w:rsidRPr="00261A9E" w14:paraId="44CF8777"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71EA3E28" w14:textId="77777777" w:rsidR="005A18CD" w:rsidRPr="0098437A" w:rsidRDefault="005A18CD">
            <w:pPr>
              <w:jc w:val="center"/>
              <w:rPr>
                <w:rFonts w:cs="Arial"/>
                <w:b/>
                <w:bCs/>
                <w:szCs w:val="22"/>
              </w:rPr>
            </w:pPr>
            <w:r w:rsidRPr="0098437A">
              <w:rPr>
                <w:rFonts w:cs="Arial"/>
                <w:b/>
                <w:bCs/>
                <w:szCs w:val="22"/>
              </w:rPr>
              <w:t>CFQ</w:t>
            </w:r>
          </w:p>
        </w:tc>
        <w:tc>
          <w:tcPr>
            <w:tcW w:w="753" w:type="pct"/>
            <w:vMerge w:val="restart"/>
            <w:tcBorders>
              <w:top w:val="single" w:sz="4" w:space="0" w:color="auto"/>
              <w:left w:val="single" w:sz="4" w:space="0" w:color="auto"/>
              <w:bottom w:val="single" w:sz="4" w:space="0" w:color="auto"/>
              <w:right w:val="single" w:sz="4" w:space="0" w:color="auto"/>
            </w:tcBorders>
            <w:vAlign w:val="center"/>
            <w:hideMark/>
          </w:tcPr>
          <w:p w14:paraId="425F7A65" w14:textId="77777777" w:rsidR="005A18CD" w:rsidRPr="00261A9E" w:rsidRDefault="005A18CD">
            <w:pPr>
              <w:jc w:val="center"/>
              <w:rPr>
                <w:rFonts w:cs="Arial"/>
                <w:sz w:val="20"/>
                <w:szCs w:val="18"/>
              </w:rPr>
            </w:pPr>
            <w:r w:rsidRPr="00261A9E">
              <w:rPr>
                <w:rFonts w:cs="Arial"/>
                <w:szCs w:val="18"/>
              </w:rPr>
              <w:t>ANÁLISE FÍSICO-QUIMICO DA ÁGUA</w:t>
            </w:r>
          </w:p>
        </w:tc>
        <w:tc>
          <w:tcPr>
            <w:tcW w:w="1545" w:type="pct"/>
            <w:tcBorders>
              <w:top w:val="single" w:sz="4" w:space="0" w:color="auto"/>
              <w:left w:val="single" w:sz="4" w:space="0" w:color="auto"/>
              <w:bottom w:val="single" w:sz="4" w:space="0" w:color="auto"/>
              <w:right w:val="single" w:sz="4" w:space="0" w:color="auto"/>
            </w:tcBorders>
            <w:vAlign w:val="center"/>
            <w:hideMark/>
          </w:tcPr>
          <w:p w14:paraId="63E743E4" w14:textId="77777777" w:rsidR="005A18CD" w:rsidRPr="00261A9E" w:rsidRDefault="005A18CD">
            <w:pPr>
              <w:jc w:val="center"/>
              <w:rPr>
                <w:rFonts w:cs="Arial"/>
                <w:szCs w:val="18"/>
              </w:rPr>
            </w:pPr>
            <w:r w:rsidRPr="00261A9E">
              <w:rPr>
                <w:rFonts w:cs="Arial"/>
                <w:szCs w:val="18"/>
              </w:rPr>
              <w:t>CONTROLE FÍSICO-QUÍMICO DA ÁGUA</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A245B71"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1FD4E12F" w14:textId="77777777" w:rsidR="005A18CD" w:rsidRPr="00261A9E" w:rsidRDefault="005A18CD">
            <w:pPr>
              <w:jc w:val="center"/>
              <w:rPr>
                <w:rFonts w:cs="Arial"/>
                <w:sz w:val="18"/>
                <w:szCs w:val="18"/>
              </w:rPr>
            </w:pPr>
            <w:r w:rsidRPr="00261A9E">
              <w:rPr>
                <w:rFonts w:cs="Arial"/>
                <w:szCs w:val="22"/>
              </w:rPr>
              <w:t xml:space="preserve">3 x HT1 x </w:t>
            </w:r>
            <w:proofErr w:type="spellStart"/>
            <w:r w:rsidRPr="00261A9E">
              <w:rPr>
                <w:rFonts w:cs="Arial"/>
                <w:szCs w:val="22"/>
              </w:rPr>
              <w:t>pm</w:t>
            </w:r>
            <w:proofErr w:type="spellEnd"/>
          </w:p>
        </w:tc>
      </w:tr>
      <w:tr w:rsidR="00261A9E" w:rsidRPr="00261A9E" w14:paraId="64E36B76"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688CAD54" w14:textId="77777777" w:rsidR="005A18CD" w:rsidRPr="0098437A" w:rsidRDefault="005A18CD">
            <w:pPr>
              <w:jc w:val="center"/>
              <w:rPr>
                <w:rFonts w:cs="Arial"/>
                <w:b/>
                <w:bCs/>
                <w:szCs w:val="22"/>
              </w:rPr>
            </w:pPr>
            <w:r w:rsidRPr="0098437A">
              <w:rPr>
                <w:rFonts w:cs="Arial"/>
                <w:b/>
                <w:bCs/>
                <w:szCs w:val="22"/>
              </w:rPr>
              <w:t>CMB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26C31" w14:textId="77777777" w:rsidR="005A18CD" w:rsidRPr="00261A9E" w:rsidRDefault="005A18CD">
            <w:pPr>
              <w:rPr>
                <w:rFonts w:cs="Arial"/>
                <w:szCs w:val="18"/>
              </w:rPr>
            </w:pPr>
          </w:p>
        </w:tc>
        <w:tc>
          <w:tcPr>
            <w:tcW w:w="1545" w:type="pct"/>
            <w:tcBorders>
              <w:top w:val="single" w:sz="4" w:space="0" w:color="auto"/>
              <w:left w:val="single" w:sz="4" w:space="0" w:color="auto"/>
              <w:bottom w:val="single" w:sz="4" w:space="0" w:color="auto"/>
              <w:right w:val="single" w:sz="4" w:space="0" w:color="auto"/>
            </w:tcBorders>
            <w:vAlign w:val="center"/>
            <w:hideMark/>
          </w:tcPr>
          <w:p w14:paraId="445D9D98" w14:textId="77777777" w:rsidR="005A18CD" w:rsidRPr="00261A9E" w:rsidRDefault="005A18CD">
            <w:pPr>
              <w:jc w:val="center"/>
              <w:rPr>
                <w:rFonts w:cs="Arial"/>
                <w:sz w:val="20"/>
                <w:szCs w:val="18"/>
              </w:rPr>
            </w:pPr>
            <w:r w:rsidRPr="00261A9E">
              <w:rPr>
                <w:rFonts w:cs="Arial"/>
                <w:szCs w:val="18"/>
              </w:rPr>
              <w:t xml:space="preserve">CONTAGEM MICROBIOLÓGICA NA ÁGUA </w:t>
            </w:r>
          </w:p>
        </w:tc>
        <w:tc>
          <w:tcPr>
            <w:tcW w:w="1250" w:type="pct"/>
            <w:tcBorders>
              <w:top w:val="single" w:sz="4" w:space="0" w:color="auto"/>
              <w:left w:val="single" w:sz="4" w:space="0" w:color="auto"/>
              <w:bottom w:val="single" w:sz="4" w:space="0" w:color="auto"/>
              <w:right w:val="single" w:sz="4" w:space="0" w:color="auto"/>
            </w:tcBorders>
            <w:vAlign w:val="center"/>
            <w:hideMark/>
          </w:tcPr>
          <w:p w14:paraId="5673AB8E"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2E895089" w14:textId="77777777" w:rsidR="005A18CD" w:rsidRPr="00261A9E" w:rsidRDefault="005A18CD">
            <w:pPr>
              <w:jc w:val="center"/>
              <w:rPr>
                <w:rFonts w:cs="Arial"/>
                <w:sz w:val="18"/>
                <w:szCs w:val="18"/>
              </w:rPr>
            </w:pPr>
            <w:r w:rsidRPr="00261A9E">
              <w:rPr>
                <w:rFonts w:cs="Arial"/>
                <w:szCs w:val="22"/>
              </w:rPr>
              <w:t xml:space="preserve">5,5 x HT1 x </w:t>
            </w:r>
            <w:proofErr w:type="spellStart"/>
            <w:r w:rsidRPr="00261A9E">
              <w:rPr>
                <w:rFonts w:cs="Arial"/>
                <w:szCs w:val="22"/>
              </w:rPr>
              <w:t>pm</w:t>
            </w:r>
            <w:proofErr w:type="spellEnd"/>
          </w:p>
        </w:tc>
      </w:tr>
      <w:tr w:rsidR="00261A9E" w:rsidRPr="00261A9E" w14:paraId="6EA703D6"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039E89F4" w14:textId="77777777" w:rsidR="005A18CD" w:rsidRPr="0098437A" w:rsidRDefault="005A18CD">
            <w:pPr>
              <w:jc w:val="center"/>
              <w:rPr>
                <w:rFonts w:cs="Arial"/>
                <w:b/>
                <w:bCs/>
                <w:szCs w:val="22"/>
              </w:rPr>
            </w:pPr>
            <w:r w:rsidRPr="0098437A">
              <w:rPr>
                <w:rFonts w:cs="Arial"/>
                <w:b/>
                <w:bCs/>
                <w:szCs w:val="22"/>
              </w:rPr>
              <w:t>ACT</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741F0152" w14:textId="77777777" w:rsidR="005A18CD" w:rsidRPr="00261A9E" w:rsidRDefault="005A18CD">
            <w:pPr>
              <w:jc w:val="center"/>
              <w:rPr>
                <w:rFonts w:cs="Arial"/>
                <w:sz w:val="20"/>
                <w:szCs w:val="18"/>
              </w:rPr>
            </w:pPr>
            <w:r w:rsidRPr="00261A9E">
              <w:rPr>
                <w:rFonts w:cs="Arial"/>
                <w:szCs w:val="18"/>
              </w:rPr>
              <w:t>ANÁLISE DOS NÍVEIS DE CONFORTO TÉRMICO AMBIENTAL</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482A305"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02B4D6F4" w14:textId="77777777" w:rsidR="005A18CD" w:rsidRPr="00261A9E" w:rsidRDefault="005A18CD">
            <w:pPr>
              <w:jc w:val="center"/>
              <w:rPr>
                <w:rFonts w:cs="Arial"/>
                <w:sz w:val="18"/>
                <w:szCs w:val="18"/>
              </w:rPr>
            </w:pPr>
            <w:r w:rsidRPr="00261A9E">
              <w:rPr>
                <w:rFonts w:cs="Arial"/>
                <w:szCs w:val="22"/>
              </w:rPr>
              <w:t xml:space="preserve">1,2 x HT1 x </w:t>
            </w:r>
            <w:proofErr w:type="spellStart"/>
            <w:r w:rsidRPr="00261A9E">
              <w:rPr>
                <w:rFonts w:cs="Arial"/>
                <w:szCs w:val="22"/>
              </w:rPr>
              <w:t>pm</w:t>
            </w:r>
            <w:proofErr w:type="spellEnd"/>
          </w:p>
        </w:tc>
      </w:tr>
      <w:tr w:rsidR="00261A9E" w:rsidRPr="00261A9E" w14:paraId="779F23F3"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184B279A" w14:textId="77777777" w:rsidR="005A18CD" w:rsidRPr="0098437A" w:rsidRDefault="005A18CD">
            <w:pPr>
              <w:jc w:val="center"/>
              <w:rPr>
                <w:rFonts w:cs="Arial"/>
                <w:b/>
                <w:bCs/>
                <w:szCs w:val="22"/>
              </w:rPr>
            </w:pPr>
            <w:r w:rsidRPr="0098437A">
              <w:rPr>
                <w:rFonts w:cs="Arial"/>
                <w:b/>
                <w:bCs/>
                <w:szCs w:val="22"/>
              </w:rPr>
              <w:t>ANR</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163AF6EB" w14:textId="77777777" w:rsidR="005A18CD" w:rsidRPr="00261A9E" w:rsidRDefault="005A18CD">
            <w:pPr>
              <w:jc w:val="center"/>
              <w:rPr>
                <w:rFonts w:cs="Arial"/>
                <w:sz w:val="20"/>
                <w:szCs w:val="18"/>
              </w:rPr>
            </w:pPr>
            <w:r w:rsidRPr="00261A9E">
              <w:rPr>
                <w:rFonts w:cs="Arial"/>
                <w:szCs w:val="18"/>
              </w:rPr>
              <w:t>ANÁLISE DOS NÍVEIS DE RUÍDO</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F1F6325"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222B711D" w14:textId="77777777" w:rsidR="005A18CD" w:rsidRPr="00261A9E" w:rsidRDefault="005A18CD">
            <w:pPr>
              <w:jc w:val="center"/>
              <w:rPr>
                <w:rFonts w:cs="Arial"/>
                <w:sz w:val="18"/>
                <w:szCs w:val="18"/>
              </w:rPr>
            </w:pPr>
            <w:r w:rsidRPr="00261A9E">
              <w:rPr>
                <w:rFonts w:cs="Arial"/>
                <w:szCs w:val="22"/>
              </w:rPr>
              <w:t xml:space="preserve">2 x HT1 x </w:t>
            </w:r>
            <w:proofErr w:type="spellStart"/>
            <w:r w:rsidRPr="00261A9E">
              <w:rPr>
                <w:rFonts w:cs="Arial"/>
                <w:szCs w:val="22"/>
              </w:rPr>
              <w:t>pm</w:t>
            </w:r>
            <w:proofErr w:type="spellEnd"/>
          </w:p>
        </w:tc>
      </w:tr>
      <w:tr w:rsidR="00261A9E" w:rsidRPr="00261A9E" w14:paraId="7F60791E"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2F3306E2" w14:textId="77777777" w:rsidR="005A18CD" w:rsidRPr="0098437A" w:rsidRDefault="005A18CD">
            <w:pPr>
              <w:jc w:val="center"/>
              <w:rPr>
                <w:rFonts w:cs="Arial"/>
                <w:b/>
                <w:bCs/>
                <w:szCs w:val="22"/>
              </w:rPr>
            </w:pPr>
            <w:r w:rsidRPr="0098437A">
              <w:rPr>
                <w:rFonts w:cs="Arial"/>
                <w:b/>
                <w:bCs/>
                <w:szCs w:val="22"/>
              </w:rPr>
              <w:t>CRL</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539BCB44" w14:textId="77777777" w:rsidR="005A18CD" w:rsidRPr="00261A9E" w:rsidRDefault="005A18CD">
            <w:pPr>
              <w:jc w:val="center"/>
              <w:rPr>
                <w:rFonts w:cs="Arial"/>
                <w:sz w:val="20"/>
                <w:szCs w:val="18"/>
              </w:rPr>
            </w:pPr>
            <w:r w:rsidRPr="00261A9E">
              <w:rPr>
                <w:rFonts w:cs="Arial"/>
                <w:szCs w:val="18"/>
              </w:rPr>
              <w:t>CERTIFICAÇÃO DE REDE LÓGICA E CABEAMENTO METÁLICO(UTP)</w:t>
            </w:r>
          </w:p>
        </w:tc>
        <w:tc>
          <w:tcPr>
            <w:tcW w:w="1250" w:type="pct"/>
            <w:tcBorders>
              <w:top w:val="single" w:sz="4" w:space="0" w:color="auto"/>
              <w:left w:val="single" w:sz="4" w:space="0" w:color="auto"/>
              <w:bottom w:val="single" w:sz="4" w:space="0" w:color="auto"/>
              <w:right w:val="single" w:sz="4" w:space="0" w:color="auto"/>
            </w:tcBorders>
            <w:vAlign w:val="center"/>
            <w:hideMark/>
          </w:tcPr>
          <w:p w14:paraId="1AD1CE44"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7DE2C304" w14:textId="77777777" w:rsidR="005A18CD" w:rsidRPr="00261A9E" w:rsidRDefault="005A18CD">
            <w:pPr>
              <w:jc w:val="center"/>
              <w:rPr>
                <w:rFonts w:cs="Arial"/>
                <w:sz w:val="18"/>
                <w:szCs w:val="18"/>
              </w:rPr>
            </w:pPr>
            <w:r w:rsidRPr="00261A9E">
              <w:rPr>
                <w:rFonts w:cs="Arial"/>
                <w:szCs w:val="22"/>
              </w:rPr>
              <w:t xml:space="preserve">0,16 x HT1 x </w:t>
            </w:r>
            <w:proofErr w:type="spellStart"/>
            <w:r w:rsidRPr="00261A9E">
              <w:rPr>
                <w:rFonts w:cs="Arial"/>
                <w:szCs w:val="22"/>
              </w:rPr>
              <w:t>pm</w:t>
            </w:r>
            <w:proofErr w:type="spellEnd"/>
          </w:p>
        </w:tc>
      </w:tr>
      <w:tr w:rsidR="00261A9E" w:rsidRPr="00261A9E" w14:paraId="4EFF792A" w14:textId="77777777" w:rsidTr="005A18CD">
        <w:trPr>
          <w:trHeight w:val="113"/>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33138017" w14:textId="77777777" w:rsidR="005A18CD" w:rsidRPr="0098437A" w:rsidRDefault="005A18CD">
            <w:pPr>
              <w:jc w:val="center"/>
              <w:rPr>
                <w:rFonts w:cs="Arial"/>
                <w:b/>
                <w:bCs/>
                <w:szCs w:val="22"/>
              </w:rPr>
            </w:pPr>
            <w:r w:rsidRPr="0098437A">
              <w:rPr>
                <w:rFonts w:cs="Arial"/>
                <w:b/>
                <w:bCs/>
                <w:szCs w:val="22"/>
              </w:rPr>
              <w:t>CCO</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0E25C681" w14:textId="77777777" w:rsidR="005A18CD" w:rsidRPr="00261A9E" w:rsidRDefault="005A18CD">
            <w:pPr>
              <w:jc w:val="center"/>
              <w:rPr>
                <w:rFonts w:cs="Arial"/>
                <w:sz w:val="20"/>
                <w:szCs w:val="18"/>
              </w:rPr>
            </w:pPr>
            <w:r w:rsidRPr="00261A9E">
              <w:rPr>
                <w:rFonts w:cs="Arial"/>
                <w:szCs w:val="18"/>
              </w:rPr>
              <w:t>CERTIFICAÇÃO CABEAMENTO ÓPTICO</w:t>
            </w:r>
          </w:p>
        </w:tc>
        <w:tc>
          <w:tcPr>
            <w:tcW w:w="1250" w:type="pct"/>
            <w:tcBorders>
              <w:top w:val="single" w:sz="4" w:space="0" w:color="auto"/>
              <w:left w:val="single" w:sz="4" w:space="0" w:color="auto"/>
              <w:bottom w:val="single" w:sz="4" w:space="0" w:color="auto"/>
              <w:right w:val="single" w:sz="4" w:space="0" w:color="auto"/>
            </w:tcBorders>
            <w:vAlign w:val="center"/>
            <w:hideMark/>
          </w:tcPr>
          <w:p w14:paraId="5A3CF5AA"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6FA95A70" w14:textId="77777777" w:rsidR="005A18CD" w:rsidRPr="00261A9E" w:rsidRDefault="005A18CD">
            <w:pPr>
              <w:jc w:val="center"/>
              <w:rPr>
                <w:rFonts w:cs="Arial"/>
                <w:sz w:val="18"/>
                <w:szCs w:val="18"/>
              </w:rPr>
            </w:pPr>
            <w:r w:rsidRPr="00261A9E">
              <w:rPr>
                <w:rFonts w:cs="Arial"/>
                <w:szCs w:val="22"/>
              </w:rPr>
              <w:t xml:space="preserve">0,6 x HT1 x </w:t>
            </w:r>
            <w:proofErr w:type="spellStart"/>
            <w:r w:rsidRPr="00261A9E">
              <w:rPr>
                <w:rFonts w:cs="Arial"/>
                <w:szCs w:val="22"/>
              </w:rPr>
              <w:t>pm</w:t>
            </w:r>
            <w:proofErr w:type="spellEnd"/>
          </w:p>
        </w:tc>
      </w:tr>
      <w:tr w:rsidR="00261A9E" w:rsidRPr="00261A9E" w14:paraId="07E8273D" w14:textId="77777777" w:rsidTr="005A18CD">
        <w:trPr>
          <w:trHeight w:val="70"/>
          <w:jc w:val="center"/>
        </w:trPr>
        <w:tc>
          <w:tcPr>
            <w:tcW w:w="496" w:type="pct"/>
            <w:tcBorders>
              <w:top w:val="single" w:sz="4" w:space="0" w:color="auto"/>
              <w:left w:val="single" w:sz="4" w:space="0" w:color="auto"/>
              <w:bottom w:val="single" w:sz="4" w:space="0" w:color="auto"/>
              <w:right w:val="single" w:sz="4" w:space="0" w:color="auto"/>
            </w:tcBorders>
            <w:vAlign w:val="bottom"/>
            <w:hideMark/>
          </w:tcPr>
          <w:p w14:paraId="39D8317A" w14:textId="77777777" w:rsidR="005A18CD" w:rsidRPr="0098437A" w:rsidRDefault="005A18CD">
            <w:pPr>
              <w:jc w:val="center"/>
              <w:rPr>
                <w:rFonts w:cs="Arial"/>
                <w:b/>
                <w:bCs/>
                <w:szCs w:val="22"/>
              </w:rPr>
            </w:pPr>
            <w:r w:rsidRPr="0098437A">
              <w:rPr>
                <w:rFonts w:cs="Arial"/>
                <w:b/>
                <w:bCs/>
                <w:szCs w:val="22"/>
              </w:rPr>
              <w:t>ATQ</w:t>
            </w:r>
          </w:p>
        </w:tc>
        <w:tc>
          <w:tcPr>
            <w:tcW w:w="2298" w:type="pct"/>
            <w:gridSpan w:val="2"/>
            <w:tcBorders>
              <w:top w:val="single" w:sz="4" w:space="0" w:color="auto"/>
              <w:left w:val="single" w:sz="4" w:space="0" w:color="auto"/>
              <w:bottom w:val="single" w:sz="4" w:space="0" w:color="auto"/>
              <w:right w:val="single" w:sz="4" w:space="0" w:color="auto"/>
            </w:tcBorders>
            <w:vAlign w:val="bottom"/>
            <w:hideMark/>
          </w:tcPr>
          <w:p w14:paraId="35EEDA68" w14:textId="77777777" w:rsidR="005A18CD" w:rsidRPr="00261A9E" w:rsidRDefault="005A18CD">
            <w:pPr>
              <w:jc w:val="center"/>
              <w:rPr>
                <w:rFonts w:cs="Arial"/>
                <w:sz w:val="20"/>
                <w:szCs w:val="18"/>
              </w:rPr>
            </w:pPr>
            <w:r w:rsidRPr="00261A9E">
              <w:rPr>
                <w:rFonts w:cs="Arial"/>
                <w:szCs w:val="18"/>
              </w:rPr>
              <w:t>ANÁLISE TERMOGRAFICA DE QUADRO E EQUIPAMENTO</w:t>
            </w:r>
            <w:r w:rsidRPr="00261A9E">
              <w:rPr>
                <w:rFonts w:cs="Arial"/>
              </w:rPr>
              <w:t xml:space="preserve"> </w:t>
            </w:r>
          </w:p>
        </w:tc>
        <w:tc>
          <w:tcPr>
            <w:tcW w:w="1250" w:type="pct"/>
            <w:tcBorders>
              <w:top w:val="single" w:sz="4" w:space="0" w:color="auto"/>
              <w:left w:val="single" w:sz="4" w:space="0" w:color="auto"/>
              <w:bottom w:val="single" w:sz="4" w:space="0" w:color="auto"/>
              <w:right w:val="single" w:sz="4" w:space="0" w:color="auto"/>
            </w:tcBorders>
            <w:vAlign w:val="center"/>
            <w:hideMark/>
          </w:tcPr>
          <w:p w14:paraId="273D8D64" w14:textId="77777777" w:rsidR="005A18CD" w:rsidRPr="00261A9E" w:rsidRDefault="005A18CD">
            <w:pPr>
              <w:jc w:val="center"/>
              <w:rPr>
                <w:rFonts w:cs="Arial"/>
                <w:szCs w:val="18"/>
              </w:rPr>
            </w:pPr>
            <w:r w:rsidRPr="00261A9E">
              <w:rPr>
                <w:rFonts w:cs="Arial"/>
                <w:szCs w:val="18"/>
              </w:rPr>
              <w:t>DIA</w:t>
            </w:r>
          </w:p>
        </w:tc>
        <w:tc>
          <w:tcPr>
            <w:tcW w:w="956" w:type="pct"/>
            <w:tcBorders>
              <w:top w:val="single" w:sz="4" w:space="0" w:color="auto"/>
              <w:left w:val="single" w:sz="4" w:space="0" w:color="auto"/>
              <w:bottom w:val="single" w:sz="4" w:space="0" w:color="auto"/>
              <w:right w:val="single" w:sz="4" w:space="0" w:color="auto"/>
            </w:tcBorders>
            <w:vAlign w:val="center"/>
            <w:hideMark/>
          </w:tcPr>
          <w:p w14:paraId="7F660559" w14:textId="77777777" w:rsidR="005A18CD" w:rsidRPr="00261A9E" w:rsidRDefault="005A18CD">
            <w:pPr>
              <w:jc w:val="center"/>
              <w:rPr>
                <w:rFonts w:cs="Arial"/>
                <w:sz w:val="18"/>
                <w:szCs w:val="18"/>
              </w:rPr>
            </w:pPr>
            <w:r w:rsidRPr="00261A9E">
              <w:rPr>
                <w:rFonts w:cs="Arial"/>
                <w:szCs w:val="22"/>
              </w:rPr>
              <w:t>12 x HT1 x d</w:t>
            </w:r>
          </w:p>
        </w:tc>
      </w:tr>
      <w:tr w:rsidR="00261A9E" w:rsidRPr="00261A9E" w14:paraId="1603CA5D" w14:textId="77777777" w:rsidTr="005A18CD">
        <w:trPr>
          <w:trHeight w:val="70"/>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70360508" w14:textId="77777777" w:rsidR="005A18CD" w:rsidRPr="0098437A" w:rsidRDefault="005A18CD">
            <w:pPr>
              <w:jc w:val="center"/>
              <w:rPr>
                <w:rFonts w:cs="Arial"/>
                <w:b/>
                <w:bCs/>
                <w:szCs w:val="22"/>
              </w:rPr>
            </w:pPr>
            <w:r w:rsidRPr="0098437A">
              <w:rPr>
                <w:rFonts w:cs="Arial"/>
                <w:b/>
                <w:bCs/>
                <w:szCs w:val="22"/>
              </w:rPr>
              <w:t>AIA</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636BF4BF" w14:textId="77777777" w:rsidR="005A18CD" w:rsidRPr="00261A9E" w:rsidRDefault="005A18CD">
            <w:pPr>
              <w:jc w:val="center"/>
              <w:rPr>
                <w:rFonts w:cs="Arial"/>
                <w:sz w:val="20"/>
                <w:szCs w:val="18"/>
              </w:rPr>
            </w:pPr>
            <w:r w:rsidRPr="00261A9E">
              <w:rPr>
                <w:rFonts w:cs="Arial"/>
                <w:szCs w:val="18"/>
              </w:rPr>
              <w:t>ANÁLISE DE ILUMINAÇÃO AMBIENTAL</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F993281"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73336703" w14:textId="77777777" w:rsidR="005A18CD" w:rsidRPr="00261A9E" w:rsidRDefault="005A18CD">
            <w:pPr>
              <w:jc w:val="center"/>
              <w:rPr>
                <w:rFonts w:cs="Arial"/>
                <w:sz w:val="18"/>
                <w:szCs w:val="18"/>
              </w:rPr>
            </w:pPr>
            <w:r w:rsidRPr="00261A9E">
              <w:rPr>
                <w:rFonts w:cs="Arial"/>
                <w:szCs w:val="22"/>
              </w:rPr>
              <w:t xml:space="preserve">0,6 x HT1 x </w:t>
            </w:r>
            <w:proofErr w:type="spellStart"/>
            <w:r w:rsidRPr="00261A9E">
              <w:rPr>
                <w:rFonts w:cs="Arial"/>
                <w:szCs w:val="22"/>
              </w:rPr>
              <w:t>pm</w:t>
            </w:r>
            <w:proofErr w:type="spellEnd"/>
          </w:p>
        </w:tc>
      </w:tr>
      <w:tr w:rsidR="00261A9E" w:rsidRPr="00261A9E" w14:paraId="048926B3"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2A771765" w14:textId="77777777" w:rsidR="005A18CD" w:rsidRPr="0098437A" w:rsidRDefault="005A18CD">
            <w:pPr>
              <w:jc w:val="center"/>
              <w:rPr>
                <w:rFonts w:cs="Arial"/>
                <w:b/>
                <w:bCs/>
                <w:szCs w:val="22"/>
              </w:rPr>
            </w:pPr>
            <w:r w:rsidRPr="0098437A">
              <w:rPr>
                <w:rFonts w:cs="Arial"/>
                <w:b/>
                <w:bCs/>
                <w:szCs w:val="22"/>
              </w:rPr>
              <w:t>AQE</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35C94DB7" w14:textId="77777777" w:rsidR="005A18CD" w:rsidRPr="00261A9E" w:rsidRDefault="005A18CD">
            <w:pPr>
              <w:jc w:val="center"/>
              <w:rPr>
                <w:rFonts w:cs="Arial"/>
                <w:sz w:val="20"/>
                <w:szCs w:val="18"/>
              </w:rPr>
            </w:pPr>
            <w:r w:rsidRPr="00261A9E">
              <w:rPr>
                <w:rFonts w:cs="Arial"/>
                <w:szCs w:val="18"/>
              </w:rPr>
              <w:t>ANÁLISE DA QUALIDADE DE ENERGIA</w:t>
            </w:r>
          </w:p>
        </w:tc>
        <w:tc>
          <w:tcPr>
            <w:tcW w:w="1250" w:type="pct"/>
            <w:tcBorders>
              <w:top w:val="single" w:sz="4" w:space="0" w:color="auto"/>
              <w:left w:val="single" w:sz="4" w:space="0" w:color="auto"/>
              <w:bottom w:val="single" w:sz="4" w:space="0" w:color="auto"/>
              <w:right w:val="single" w:sz="4" w:space="0" w:color="auto"/>
            </w:tcBorders>
            <w:vAlign w:val="center"/>
            <w:hideMark/>
          </w:tcPr>
          <w:p w14:paraId="06B73F06" w14:textId="77777777" w:rsidR="005A18CD" w:rsidRPr="00261A9E" w:rsidRDefault="005A18CD">
            <w:pPr>
              <w:jc w:val="center"/>
              <w:rPr>
                <w:rFonts w:cs="Arial"/>
                <w:szCs w:val="18"/>
              </w:rPr>
            </w:pPr>
            <w:r w:rsidRPr="00261A9E">
              <w:rPr>
                <w:rFonts w:cs="Arial"/>
                <w:szCs w:val="18"/>
              </w:rPr>
              <w:t>DIA</w:t>
            </w:r>
          </w:p>
        </w:tc>
        <w:tc>
          <w:tcPr>
            <w:tcW w:w="956" w:type="pct"/>
            <w:tcBorders>
              <w:top w:val="single" w:sz="4" w:space="0" w:color="auto"/>
              <w:left w:val="single" w:sz="4" w:space="0" w:color="auto"/>
              <w:bottom w:val="single" w:sz="4" w:space="0" w:color="auto"/>
              <w:right w:val="single" w:sz="4" w:space="0" w:color="auto"/>
            </w:tcBorders>
            <w:vAlign w:val="center"/>
            <w:hideMark/>
          </w:tcPr>
          <w:p w14:paraId="3EF97EFB" w14:textId="77777777" w:rsidR="005A18CD" w:rsidRPr="00261A9E" w:rsidRDefault="005A18CD">
            <w:pPr>
              <w:jc w:val="center"/>
              <w:rPr>
                <w:rFonts w:cs="Arial"/>
                <w:sz w:val="18"/>
                <w:szCs w:val="18"/>
              </w:rPr>
            </w:pPr>
            <w:r w:rsidRPr="00261A9E">
              <w:rPr>
                <w:rFonts w:cs="Arial"/>
                <w:szCs w:val="22"/>
              </w:rPr>
              <w:t>11 x HT1 x d</w:t>
            </w:r>
          </w:p>
        </w:tc>
      </w:tr>
      <w:tr w:rsidR="00261A9E" w:rsidRPr="00261A9E" w14:paraId="1249B92F"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1C9E4765" w14:textId="77777777" w:rsidR="005A18CD" w:rsidRPr="0098437A" w:rsidRDefault="005A18CD">
            <w:pPr>
              <w:jc w:val="center"/>
              <w:rPr>
                <w:rFonts w:cs="Arial"/>
                <w:b/>
                <w:bCs/>
                <w:szCs w:val="22"/>
              </w:rPr>
            </w:pPr>
            <w:r w:rsidRPr="0098437A">
              <w:rPr>
                <w:rFonts w:cs="Arial"/>
                <w:b/>
                <w:bCs/>
                <w:szCs w:val="22"/>
              </w:rPr>
              <w:t>LPA</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7F25A12A" w14:textId="77777777" w:rsidR="005A18CD" w:rsidRPr="00261A9E" w:rsidRDefault="005A18CD">
            <w:pPr>
              <w:jc w:val="center"/>
              <w:rPr>
                <w:rFonts w:cs="Arial"/>
                <w:sz w:val="20"/>
                <w:szCs w:val="18"/>
              </w:rPr>
            </w:pPr>
            <w:r w:rsidRPr="00261A9E">
              <w:rPr>
                <w:rFonts w:cs="Arial"/>
                <w:szCs w:val="18"/>
              </w:rPr>
              <w:t>LEVANTAMENTO PLANIALTIMÉTRICO</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1A4C04B" w14:textId="77777777" w:rsidR="005A18CD" w:rsidRPr="00261A9E" w:rsidRDefault="005A18CD">
            <w:pPr>
              <w:jc w:val="center"/>
              <w:rPr>
                <w:rFonts w:cs="Arial"/>
                <w:szCs w:val="18"/>
              </w:rPr>
            </w:pPr>
            <w:r w:rsidRPr="00261A9E">
              <w:rPr>
                <w:rFonts w:cs="Arial"/>
                <w:szCs w:val="18"/>
              </w:rPr>
              <w:t>M²</w:t>
            </w:r>
          </w:p>
        </w:tc>
        <w:tc>
          <w:tcPr>
            <w:tcW w:w="956" w:type="pct"/>
            <w:tcBorders>
              <w:top w:val="single" w:sz="4" w:space="0" w:color="auto"/>
              <w:left w:val="single" w:sz="4" w:space="0" w:color="auto"/>
              <w:bottom w:val="single" w:sz="4" w:space="0" w:color="auto"/>
              <w:right w:val="single" w:sz="4" w:space="0" w:color="auto"/>
            </w:tcBorders>
            <w:vAlign w:val="center"/>
            <w:hideMark/>
          </w:tcPr>
          <w:p w14:paraId="0871D6CA" w14:textId="77777777" w:rsidR="005A18CD" w:rsidRPr="00261A9E" w:rsidRDefault="005A18CD">
            <w:pPr>
              <w:jc w:val="center"/>
              <w:rPr>
                <w:rFonts w:cs="Arial"/>
                <w:szCs w:val="22"/>
              </w:rPr>
            </w:pPr>
            <w:r w:rsidRPr="00261A9E">
              <w:rPr>
                <w:rFonts w:cs="Arial"/>
                <w:szCs w:val="22"/>
              </w:rPr>
              <w:t>0,013 x HT1 x a</w:t>
            </w:r>
          </w:p>
        </w:tc>
      </w:tr>
      <w:tr w:rsidR="00261A9E" w:rsidRPr="00261A9E" w14:paraId="57CDE8C6"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31520396" w14:textId="77777777" w:rsidR="005A18CD" w:rsidRPr="0098437A" w:rsidRDefault="005A18CD">
            <w:pPr>
              <w:jc w:val="center"/>
              <w:rPr>
                <w:rFonts w:cs="Arial"/>
                <w:b/>
                <w:bCs/>
                <w:szCs w:val="22"/>
              </w:rPr>
            </w:pPr>
            <w:r w:rsidRPr="0098437A">
              <w:rPr>
                <w:rFonts w:cs="Arial"/>
                <w:b/>
                <w:bCs/>
                <w:szCs w:val="22"/>
              </w:rPr>
              <w:t>SPT</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32605E38" w14:textId="77777777" w:rsidR="005A18CD" w:rsidRPr="00261A9E" w:rsidRDefault="005A18CD">
            <w:pPr>
              <w:jc w:val="center"/>
              <w:rPr>
                <w:rFonts w:cs="Arial"/>
                <w:sz w:val="20"/>
                <w:szCs w:val="18"/>
              </w:rPr>
            </w:pPr>
            <w:r w:rsidRPr="00261A9E">
              <w:rPr>
                <w:rFonts w:cs="Arial"/>
                <w:szCs w:val="18"/>
              </w:rPr>
              <w:t>SONDAGEM SPT</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60B642F" w14:textId="77777777" w:rsidR="005A18CD" w:rsidRPr="00261A9E" w:rsidRDefault="005A18CD">
            <w:pPr>
              <w:jc w:val="center"/>
              <w:rPr>
                <w:rFonts w:cs="Arial"/>
                <w:szCs w:val="18"/>
              </w:rPr>
            </w:pPr>
            <w:r w:rsidRPr="00261A9E">
              <w:rPr>
                <w:rFonts w:cs="Arial"/>
                <w:szCs w:val="18"/>
              </w:rPr>
              <w:t>M</w:t>
            </w:r>
          </w:p>
        </w:tc>
        <w:tc>
          <w:tcPr>
            <w:tcW w:w="956" w:type="pct"/>
            <w:tcBorders>
              <w:top w:val="single" w:sz="4" w:space="0" w:color="auto"/>
              <w:left w:val="single" w:sz="4" w:space="0" w:color="auto"/>
              <w:bottom w:val="single" w:sz="4" w:space="0" w:color="auto"/>
              <w:right w:val="single" w:sz="4" w:space="0" w:color="auto"/>
            </w:tcBorders>
            <w:vAlign w:val="center"/>
            <w:hideMark/>
          </w:tcPr>
          <w:p w14:paraId="6E0F30BE" w14:textId="77777777" w:rsidR="005A18CD" w:rsidRPr="00261A9E" w:rsidRDefault="005A18CD">
            <w:pPr>
              <w:jc w:val="center"/>
              <w:rPr>
                <w:rFonts w:cs="Arial"/>
                <w:szCs w:val="22"/>
              </w:rPr>
            </w:pPr>
            <w:r w:rsidRPr="00261A9E">
              <w:rPr>
                <w:rFonts w:cs="Arial"/>
                <w:szCs w:val="22"/>
              </w:rPr>
              <w:t>(12 x HT1) + (0,62 x HT1 x m)</w:t>
            </w:r>
          </w:p>
        </w:tc>
      </w:tr>
      <w:tr w:rsidR="00261A9E" w:rsidRPr="00261A9E" w14:paraId="5579B0E3"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1167E899" w14:textId="77777777" w:rsidR="005A18CD" w:rsidRPr="0098437A" w:rsidRDefault="005A18CD">
            <w:pPr>
              <w:jc w:val="center"/>
              <w:rPr>
                <w:rFonts w:cs="Arial"/>
                <w:b/>
                <w:bCs/>
                <w:szCs w:val="22"/>
              </w:rPr>
            </w:pPr>
            <w:r w:rsidRPr="0098437A">
              <w:rPr>
                <w:rFonts w:cs="Arial"/>
                <w:b/>
                <w:bCs/>
                <w:szCs w:val="22"/>
              </w:rPr>
              <w:t>SRO</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5A52E1F0" w14:textId="77777777" w:rsidR="005A18CD" w:rsidRPr="00261A9E" w:rsidRDefault="005A18CD">
            <w:pPr>
              <w:jc w:val="center"/>
              <w:rPr>
                <w:rFonts w:cs="Arial"/>
                <w:sz w:val="20"/>
                <w:szCs w:val="18"/>
              </w:rPr>
            </w:pPr>
            <w:r w:rsidRPr="00261A9E">
              <w:rPr>
                <w:rFonts w:cs="Arial"/>
                <w:szCs w:val="18"/>
              </w:rPr>
              <w:t>SONDAGEM ROTATIVA</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8B2A268" w14:textId="77777777" w:rsidR="005A18CD" w:rsidRPr="00261A9E" w:rsidRDefault="005A18CD">
            <w:pPr>
              <w:jc w:val="center"/>
              <w:rPr>
                <w:rFonts w:cs="Arial"/>
                <w:szCs w:val="18"/>
              </w:rPr>
            </w:pPr>
            <w:r w:rsidRPr="00261A9E">
              <w:rPr>
                <w:rFonts w:cs="Arial"/>
                <w:szCs w:val="18"/>
              </w:rPr>
              <w:t>M</w:t>
            </w:r>
          </w:p>
        </w:tc>
        <w:tc>
          <w:tcPr>
            <w:tcW w:w="956" w:type="pct"/>
            <w:tcBorders>
              <w:top w:val="single" w:sz="4" w:space="0" w:color="auto"/>
              <w:left w:val="single" w:sz="4" w:space="0" w:color="auto"/>
              <w:bottom w:val="single" w:sz="4" w:space="0" w:color="auto"/>
              <w:right w:val="single" w:sz="4" w:space="0" w:color="auto"/>
            </w:tcBorders>
            <w:vAlign w:val="center"/>
            <w:hideMark/>
          </w:tcPr>
          <w:p w14:paraId="380D510A" w14:textId="77777777" w:rsidR="005A18CD" w:rsidRPr="00261A9E" w:rsidRDefault="005A18CD">
            <w:pPr>
              <w:jc w:val="center"/>
              <w:rPr>
                <w:rFonts w:cs="Arial"/>
                <w:szCs w:val="22"/>
              </w:rPr>
            </w:pPr>
            <w:r w:rsidRPr="00261A9E">
              <w:rPr>
                <w:rFonts w:cs="Arial"/>
                <w:szCs w:val="22"/>
              </w:rPr>
              <w:t>(22 x HT1) + (4,63</w:t>
            </w:r>
          </w:p>
          <w:p w14:paraId="71EABDA1" w14:textId="77777777" w:rsidR="005A18CD" w:rsidRPr="00261A9E" w:rsidRDefault="005A18CD">
            <w:pPr>
              <w:jc w:val="center"/>
              <w:rPr>
                <w:rFonts w:cs="Arial"/>
                <w:szCs w:val="22"/>
              </w:rPr>
            </w:pPr>
            <w:r w:rsidRPr="00261A9E">
              <w:rPr>
                <w:rFonts w:cs="Arial"/>
                <w:szCs w:val="22"/>
              </w:rPr>
              <w:t xml:space="preserve"> x HT1 x m)</w:t>
            </w:r>
          </w:p>
        </w:tc>
      </w:tr>
      <w:tr w:rsidR="00261A9E" w:rsidRPr="00261A9E" w14:paraId="5A4F27D6"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3883E7C8" w14:textId="77777777" w:rsidR="005A18CD" w:rsidRPr="0098437A" w:rsidRDefault="005A18CD">
            <w:pPr>
              <w:jc w:val="center"/>
              <w:rPr>
                <w:rFonts w:cs="Arial"/>
                <w:b/>
                <w:bCs/>
                <w:szCs w:val="22"/>
              </w:rPr>
            </w:pPr>
            <w:r w:rsidRPr="0098437A">
              <w:rPr>
                <w:rFonts w:cs="Arial"/>
                <w:b/>
                <w:bCs/>
                <w:szCs w:val="22"/>
              </w:rPr>
              <w:t>LNP</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375FAC0A" w14:textId="43A7FF7A" w:rsidR="005A18CD" w:rsidRPr="00261A9E" w:rsidRDefault="00417040">
            <w:pPr>
              <w:jc w:val="center"/>
              <w:rPr>
                <w:rFonts w:cs="Arial"/>
                <w:sz w:val="20"/>
                <w:szCs w:val="18"/>
              </w:rPr>
            </w:pPr>
            <w:r w:rsidRPr="00261A9E">
              <w:rPr>
                <w:rFonts w:cs="Arial"/>
                <w:szCs w:val="22"/>
              </w:rPr>
              <w:t>LEVANTAMENTO POR NUVEM DE PONTOS</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C57C0F0" w14:textId="77777777" w:rsidR="005A18CD" w:rsidRPr="00261A9E" w:rsidRDefault="005A18CD">
            <w:pPr>
              <w:jc w:val="center"/>
              <w:rPr>
                <w:rFonts w:cs="Arial"/>
                <w:szCs w:val="18"/>
              </w:rPr>
            </w:pPr>
            <w:r w:rsidRPr="00261A9E">
              <w:rPr>
                <w:rFonts w:cs="Arial"/>
                <w:szCs w:val="18"/>
              </w:rPr>
              <w:t>M²</w:t>
            </w:r>
          </w:p>
        </w:tc>
        <w:tc>
          <w:tcPr>
            <w:tcW w:w="956" w:type="pct"/>
            <w:tcBorders>
              <w:top w:val="single" w:sz="4" w:space="0" w:color="auto"/>
              <w:left w:val="single" w:sz="4" w:space="0" w:color="auto"/>
              <w:bottom w:val="single" w:sz="4" w:space="0" w:color="auto"/>
              <w:right w:val="single" w:sz="4" w:space="0" w:color="auto"/>
            </w:tcBorders>
            <w:vAlign w:val="center"/>
            <w:hideMark/>
          </w:tcPr>
          <w:p w14:paraId="7D91B810" w14:textId="3C5994C2" w:rsidR="005A18CD" w:rsidRPr="00261A9E" w:rsidRDefault="005A18CD">
            <w:pPr>
              <w:jc w:val="center"/>
              <w:rPr>
                <w:rFonts w:cs="Arial"/>
                <w:szCs w:val="22"/>
              </w:rPr>
            </w:pPr>
            <w:r w:rsidRPr="00261A9E">
              <w:rPr>
                <w:rFonts w:cs="Arial"/>
                <w:szCs w:val="22"/>
              </w:rPr>
              <w:t>(4 x a) + (18 x HT</w:t>
            </w:r>
            <w:r w:rsidR="009024BA">
              <w:rPr>
                <w:rFonts w:cs="Arial"/>
                <w:szCs w:val="22"/>
              </w:rPr>
              <w:t>1</w:t>
            </w:r>
            <w:r w:rsidRPr="00261A9E">
              <w:rPr>
                <w:rFonts w:cs="Arial"/>
                <w:szCs w:val="22"/>
              </w:rPr>
              <w:t>)</w:t>
            </w:r>
          </w:p>
        </w:tc>
      </w:tr>
      <w:tr w:rsidR="005C3CB2" w:rsidRPr="00261A9E" w14:paraId="5F8159FF"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tcPr>
          <w:p w14:paraId="61DEA2B9" w14:textId="7CABA792" w:rsidR="005C3CB2" w:rsidRPr="0098437A" w:rsidRDefault="005C3CB2">
            <w:pPr>
              <w:jc w:val="center"/>
              <w:rPr>
                <w:rFonts w:cs="Arial"/>
                <w:b/>
                <w:bCs/>
                <w:szCs w:val="22"/>
              </w:rPr>
            </w:pPr>
            <w:r>
              <w:rPr>
                <w:rFonts w:cs="Arial"/>
                <w:b/>
                <w:bCs/>
                <w:szCs w:val="22"/>
              </w:rPr>
              <w:t>MVO</w:t>
            </w:r>
          </w:p>
        </w:tc>
        <w:tc>
          <w:tcPr>
            <w:tcW w:w="2298" w:type="pct"/>
            <w:gridSpan w:val="2"/>
            <w:tcBorders>
              <w:top w:val="single" w:sz="4" w:space="0" w:color="auto"/>
              <w:left w:val="single" w:sz="4" w:space="0" w:color="auto"/>
              <w:bottom w:val="single" w:sz="4" w:space="0" w:color="auto"/>
              <w:right w:val="single" w:sz="4" w:space="0" w:color="auto"/>
            </w:tcBorders>
            <w:vAlign w:val="center"/>
          </w:tcPr>
          <w:p w14:paraId="35156C00" w14:textId="1DABFE0C" w:rsidR="005C3CB2" w:rsidRPr="00261A9E" w:rsidRDefault="005C3CB2">
            <w:pPr>
              <w:jc w:val="center"/>
              <w:rPr>
                <w:rFonts w:cs="Arial"/>
                <w:szCs w:val="22"/>
              </w:rPr>
            </w:pPr>
            <w:r w:rsidRPr="005C3CB2">
              <w:rPr>
                <w:rFonts w:cs="Arial"/>
                <w:szCs w:val="22"/>
              </w:rPr>
              <w:t>MONITORAMENTO VIRTUAL DE OBRAS OU SERVIÇOS</w:t>
            </w:r>
          </w:p>
        </w:tc>
        <w:tc>
          <w:tcPr>
            <w:tcW w:w="1250" w:type="pct"/>
            <w:tcBorders>
              <w:top w:val="single" w:sz="4" w:space="0" w:color="auto"/>
              <w:left w:val="single" w:sz="4" w:space="0" w:color="auto"/>
              <w:bottom w:val="single" w:sz="4" w:space="0" w:color="auto"/>
              <w:right w:val="single" w:sz="4" w:space="0" w:color="auto"/>
            </w:tcBorders>
            <w:vAlign w:val="center"/>
          </w:tcPr>
          <w:p w14:paraId="11DCF8D8" w14:textId="1F14A0A0" w:rsidR="005C3CB2" w:rsidRPr="00261A9E" w:rsidRDefault="00302F3B">
            <w:pPr>
              <w:jc w:val="center"/>
              <w:rPr>
                <w:rFonts w:cs="Arial"/>
                <w:szCs w:val="18"/>
              </w:rPr>
            </w:pPr>
            <w:r>
              <w:rPr>
                <w:rFonts w:cs="Arial"/>
                <w:szCs w:val="18"/>
              </w:rPr>
              <w:t>DIA</w:t>
            </w:r>
          </w:p>
        </w:tc>
        <w:tc>
          <w:tcPr>
            <w:tcW w:w="956" w:type="pct"/>
            <w:tcBorders>
              <w:top w:val="single" w:sz="4" w:space="0" w:color="auto"/>
              <w:left w:val="single" w:sz="4" w:space="0" w:color="auto"/>
              <w:bottom w:val="single" w:sz="4" w:space="0" w:color="auto"/>
              <w:right w:val="single" w:sz="4" w:space="0" w:color="auto"/>
            </w:tcBorders>
            <w:vAlign w:val="center"/>
          </w:tcPr>
          <w:p w14:paraId="65433CD3" w14:textId="246F2540" w:rsidR="005C3CB2" w:rsidRPr="00261A9E" w:rsidRDefault="00302F3B">
            <w:pPr>
              <w:jc w:val="center"/>
              <w:rPr>
                <w:rFonts w:cs="Arial"/>
                <w:szCs w:val="22"/>
              </w:rPr>
            </w:pPr>
            <w:r>
              <w:rPr>
                <w:rFonts w:cs="Arial"/>
                <w:szCs w:val="22"/>
              </w:rPr>
              <w:t>(0,5</w:t>
            </w:r>
            <w:r w:rsidR="0043207D">
              <w:rPr>
                <w:rFonts w:cs="Arial"/>
                <w:szCs w:val="22"/>
              </w:rPr>
              <w:t xml:space="preserve"> x </w:t>
            </w:r>
            <w:r w:rsidR="00BB0084">
              <w:rPr>
                <w:rFonts w:cs="Arial"/>
                <w:szCs w:val="22"/>
              </w:rPr>
              <w:t>d</w:t>
            </w:r>
            <w:r w:rsidR="003A2C28">
              <w:rPr>
                <w:rFonts w:cs="Arial"/>
                <w:szCs w:val="22"/>
              </w:rPr>
              <w:t>)</w:t>
            </w:r>
            <w:r w:rsidR="0043207D">
              <w:rPr>
                <w:rFonts w:cs="Arial"/>
                <w:szCs w:val="22"/>
              </w:rPr>
              <w:t xml:space="preserve"> </w:t>
            </w:r>
            <w:r w:rsidR="003A2C28">
              <w:rPr>
                <w:rFonts w:cs="Arial"/>
                <w:szCs w:val="22"/>
              </w:rPr>
              <w:t>+</w:t>
            </w:r>
            <w:r w:rsidR="0043207D">
              <w:rPr>
                <w:rFonts w:cs="Arial"/>
                <w:szCs w:val="22"/>
              </w:rPr>
              <w:t xml:space="preserve"> </w:t>
            </w:r>
            <w:r w:rsidR="003A2C28">
              <w:rPr>
                <w:rFonts w:cs="Arial"/>
                <w:szCs w:val="22"/>
              </w:rPr>
              <w:t>(</w:t>
            </w:r>
            <w:r w:rsidR="0043207D">
              <w:rPr>
                <w:rFonts w:cs="Arial"/>
                <w:szCs w:val="22"/>
              </w:rPr>
              <w:t>3 x HT1)</w:t>
            </w:r>
          </w:p>
        </w:tc>
      </w:tr>
      <w:tr w:rsidR="00261A9E" w:rsidRPr="00261A9E" w14:paraId="1DDE6923"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29B8177B" w14:textId="77777777" w:rsidR="005A18CD" w:rsidRPr="0098437A" w:rsidRDefault="005A18CD">
            <w:pPr>
              <w:jc w:val="center"/>
              <w:rPr>
                <w:rFonts w:cs="Arial"/>
                <w:b/>
                <w:bCs/>
                <w:szCs w:val="22"/>
              </w:rPr>
            </w:pPr>
            <w:r w:rsidRPr="0098437A">
              <w:rPr>
                <w:rFonts w:cs="Arial"/>
                <w:b/>
                <w:bCs/>
                <w:szCs w:val="22"/>
              </w:rPr>
              <w:t>LIP</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1669A240" w14:textId="40931ECD" w:rsidR="005A18CD" w:rsidRPr="00261A9E" w:rsidRDefault="00417040">
            <w:pPr>
              <w:jc w:val="center"/>
              <w:rPr>
                <w:rFonts w:cs="Arial"/>
                <w:szCs w:val="22"/>
              </w:rPr>
            </w:pPr>
            <w:r w:rsidRPr="00261A9E">
              <w:rPr>
                <w:rFonts w:cs="Arial"/>
                <w:szCs w:val="22"/>
              </w:rPr>
              <w:t>LAUDO DE INSPEÇÃO PREDIAL</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D823F8C" w14:textId="298F12A2" w:rsidR="005A18CD" w:rsidRPr="00261A9E" w:rsidRDefault="00753196">
            <w:pPr>
              <w:jc w:val="center"/>
              <w:rPr>
                <w:rFonts w:cs="Arial"/>
                <w:sz w:val="20"/>
                <w:szCs w:val="18"/>
              </w:rPr>
            </w:pPr>
            <w:r>
              <w:rPr>
                <w:rFonts w:cs="Arial"/>
                <w:szCs w:val="18"/>
              </w:rPr>
              <w:t>PA</w:t>
            </w:r>
            <w:r w:rsidR="00FB429B">
              <w:rPr>
                <w:rFonts w:cs="Arial"/>
                <w:szCs w:val="18"/>
              </w:rPr>
              <w:t>VIMENTO</w:t>
            </w:r>
          </w:p>
        </w:tc>
        <w:tc>
          <w:tcPr>
            <w:tcW w:w="956" w:type="pct"/>
            <w:tcBorders>
              <w:top w:val="single" w:sz="4" w:space="0" w:color="auto"/>
              <w:left w:val="single" w:sz="4" w:space="0" w:color="auto"/>
              <w:bottom w:val="single" w:sz="4" w:space="0" w:color="auto"/>
              <w:right w:val="single" w:sz="4" w:space="0" w:color="auto"/>
            </w:tcBorders>
            <w:vAlign w:val="center"/>
            <w:hideMark/>
          </w:tcPr>
          <w:p w14:paraId="070675B6" w14:textId="57EBB2BF" w:rsidR="005A18CD" w:rsidRPr="00261A9E" w:rsidRDefault="005A18CD" w:rsidP="0076256A">
            <w:pPr>
              <w:jc w:val="center"/>
              <w:rPr>
                <w:rFonts w:cs="Arial"/>
                <w:szCs w:val="22"/>
              </w:rPr>
            </w:pPr>
            <w:r w:rsidRPr="00261A9E">
              <w:rPr>
                <w:rFonts w:cs="Arial"/>
                <w:szCs w:val="22"/>
              </w:rPr>
              <w:t>4 x HT1</w:t>
            </w:r>
            <w:r w:rsidR="0076256A">
              <w:rPr>
                <w:rFonts w:cs="Arial"/>
                <w:szCs w:val="22"/>
              </w:rPr>
              <w:t xml:space="preserve"> x </w:t>
            </w:r>
            <w:proofErr w:type="spellStart"/>
            <w:r w:rsidR="0076256A">
              <w:rPr>
                <w:rFonts w:cs="Arial"/>
                <w:szCs w:val="22"/>
              </w:rPr>
              <w:t>Pav</w:t>
            </w:r>
            <w:proofErr w:type="spellEnd"/>
          </w:p>
        </w:tc>
      </w:tr>
    </w:tbl>
    <w:p w14:paraId="78742905" w14:textId="37C38442" w:rsidR="005A18CD" w:rsidRPr="00261A9E" w:rsidRDefault="005A18CD" w:rsidP="00A360F9">
      <w:pPr>
        <w:pStyle w:val="EstiloArial11ptJustificadoDepoisde6pt"/>
        <w:spacing w:before="120"/>
        <w:ind w:left="426" w:firstLine="708"/>
        <w:rPr>
          <w:rFonts w:cs="Arial"/>
          <w:szCs w:val="22"/>
        </w:rPr>
      </w:pPr>
      <w:r w:rsidRPr="00261A9E">
        <w:lastRenderedPageBreak/>
        <w:t>Onde</w:t>
      </w:r>
      <w:r w:rsidRPr="00261A9E">
        <w:rPr>
          <w:rFonts w:cs="Arial"/>
          <w:szCs w:val="22"/>
        </w:rPr>
        <w:t>:</w:t>
      </w:r>
    </w:p>
    <w:p w14:paraId="1B56A5B2" w14:textId="77777777" w:rsidR="005A18CD" w:rsidRPr="00261A9E" w:rsidRDefault="005A18CD" w:rsidP="005A18CD">
      <w:pPr>
        <w:pStyle w:val="EstiloArial11ptJustificadoDepoisde6pt"/>
      </w:pPr>
      <w:r w:rsidRPr="00261A9E">
        <w:t>HT1 = valor unitário da hora-técnica em reais, proposto pela empresa</w:t>
      </w:r>
    </w:p>
    <w:p w14:paraId="661F6153" w14:textId="77777777" w:rsidR="005A18CD" w:rsidRPr="00261A9E" w:rsidRDefault="005A18CD" w:rsidP="005A18CD">
      <w:pPr>
        <w:pStyle w:val="EstiloArial11ptJustificadoDepoisde6pt"/>
      </w:pPr>
      <w:proofErr w:type="spellStart"/>
      <w:r w:rsidRPr="00261A9E">
        <w:t>Pav</w:t>
      </w:r>
      <w:proofErr w:type="spellEnd"/>
      <w:r w:rsidRPr="00261A9E">
        <w:t xml:space="preserve"> = pavimento</w:t>
      </w:r>
    </w:p>
    <w:p w14:paraId="5CE587D0" w14:textId="77777777" w:rsidR="005A18CD" w:rsidRPr="00261A9E" w:rsidRDefault="005A18CD" w:rsidP="005A18CD">
      <w:pPr>
        <w:pStyle w:val="EstiloArial11ptJustificadoDepoisde6pt"/>
      </w:pPr>
      <w:proofErr w:type="spellStart"/>
      <w:r w:rsidRPr="00261A9E">
        <w:t>pm</w:t>
      </w:r>
      <w:proofErr w:type="spellEnd"/>
      <w:r w:rsidRPr="00261A9E">
        <w:t xml:space="preserve"> = ponto de medição</w:t>
      </w:r>
    </w:p>
    <w:p w14:paraId="6C982E85" w14:textId="77777777" w:rsidR="005A18CD" w:rsidRPr="00261A9E" w:rsidRDefault="005A18CD" w:rsidP="005A18CD">
      <w:pPr>
        <w:pStyle w:val="EstiloArial11ptJustificadoDepoisde6pt"/>
      </w:pPr>
      <w:r w:rsidRPr="00261A9E">
        <w:t>d = dia</w:t>
      </w:r>
    </w:p>
    <w:p w14:paraId="253D9D1A" w14:textId="77777777" w:rsidR="005A18CD" w:rsidRPr="00261A9E" w:rsidRDefault="005A18CD" w:rsidP="005A18CD">
      <w:pPr>
        <w:pStyle w:val="EstiloArial11ptJustificadoDepoisde6pt"/>
      </w:pPr>
      <w:r w:rsidRPr="00261A9E">
        <w:t>a = área</w:t>
      </w:r>
    </w:p>
    <w:p w14:paraId="47C0C0CB" w14:textId="77777777" w:rsidR="005A18CD" w:rsidRPr="00261A9E" w:rsidRDefault="005A18CD" w:rsidP="005A18CD">
      <w:pPr>
        <w:pStyle w:val="EstiloArial11ptJustificadoDepoisde6pt"/>
      </w:pPr>
      <w:r w:rsidRPr="00261A9E">
        <w:t>m = metro linear</w:t>
      </w:r>
    </w:p>
    <w:p w14:paraId="48B0F720" w14:textId="77777777" w:rsidR="005A18CD" w:rsidRDefault="005A18CD" w:rsidP="005A18CD">
      <w:pPr>
        <w:pStyle w:val="EstiloArial11ptJustificadoDepoisde6pt"/>
      </w:pPr>
      <w:r w:rsidRPr="00261A9E">
        <w:t>m² = metro quadrado</w:t>
      </w:r>
    </w:p>
    <w:p w14:paraId="39FACFD2" w14:textId="77777777" w:rsidR="00D44F8F" w:rsidRPr="00261A9E" w:rsidRDefault="00D44F8F" w:rsidP="00D44F8F">
      <w:pPr>
        <w:pStyle w:val="EstiloArial11ptJustificadoDepoisde6pt"/>
        <w:ind w:left="0"/>
      </w:pPr>
    </w:p>
    <w:p w14:paraId="48055620" w14:textId="77777777" w:rsidR="005A18CD" w:rsidRPr="00261A9E" w:rsidRDefault="005A18CD" w:rsidP="00330B45">
      <w:pPr>
        <w:pStyle w:val="Ttulo3"/>
        <w:numPr>
          <w:ilvl w:val="2"/>
          <w:numId w:val="24"/>
        </w:numPr>
      </w:pPr>
      <w:r w:rsidRPr="00261A9E">
        <w:t xml:space="preserve">Os procedimentos da </w:t>
      </w:r>
      <w:r w:rsidRPr="00261A9E">
        <w:rPr>
          <w:b/>
          <w:bCs w:val="0"/>
        </w:rPr>
        <w:t>Tabela D6</w:t>
      </w:r>
      <w:r w:rsidRPr="00261A9E">
        <w:t xml:space="preserve">, quando autorizados pela CAIXA, incidem o pagamento de valor relativo ao Deslocamento. </w:t>
      </w:r>
    </w:p>
    <w:p w14:paraId="0FC5D8C1" w14:textId="77777777" w:rsidR="005A18CD" w:rsidRPr="00261A9E" w:rsidRDefault="005A18CD" w:rsidP="005A18CD">
      <w:pPr>
        <w:pStyle w:val="EstiloArial11ptJustificadoDepoisde6pt"/>
      </w:pPr>
    </w:p>
    <w:p w14:paraId="34191066" w14:textId="77777777" w:rsidR="005A18CD" w:rsidRPr="00261A9E" w:rsidRDefault="005A18CD" w:rsidP="00330B45">
      <w:pPr>
        <w:pStyle w:val="Ttulo1"/>
        <w:numPr>
          <w:ilvl w:val="0"/>
          <w:numId w:val="24"/>
        </w:numPr>
      </w:pPr>
      <w:bookmarkStart w:id="24" w:name="_Toc423677104"/>
      <w:bookmarkStart w:id="25" w:name="_Toc135032135"/>
      <w:r w:rsidRPr="00261A9E">
        <w:t>PRAZOS</w:t>
      </w:r>
      <w:bookmarkEnd w:id="24"/>
      <w:bookmarkEnd w:id="25"/>
    </w:p>
    <w:p w14:paraId="4096D9F1" w14:textId="77777777" w:rsidR="005A18CD" w:rsidRDefault="005A18CD" w:rsidP="00330B45">
      <w:pPr>
        <w:pStyle w:val="Ttulo2"/>
        <w:numPr>
          <w:ilvl w:val="1"/>
          <w:numId w:val="24"/>
        </w:numPr>
      </w:pPr>
      <w:r w:rsidRPr="00261A9E">
        <w:t>Os prazos para elaboração dos procedimentos técnicos serão definidos conforme tabelas adiante:</w:t>
      </w:r>
    </w:p>
    <w:p w14:paraId="2FA419D6" w14:textId="77777777" w:rsidR="00D44F8F" w:rsidRPr="00D44F8F" w:rsidRDefault="00D44F8F" w:rsidP="00D44F8F"/>
    <w:p w14:paraId="7633D7ED" w14:textId="77777777" w:rsidR="005A18CD" w:rsidRPr="00261A9E" w:rsidRDefault="005A18CD" w:rsidP="005A18CD">
      <w:pPr>
        <w:pStyle w:val="Legenda"/>
        <w:keepNext/>
        <w:jc w:val="center"/>
        <w:rPr>
          <w:rFonts w:cs="Arial"/>
        </w:rPr>
      </w:pPr>
      <w:bookmarkStart w:id="26" w:name="_Toc423677130"/>
      <w:bookmarkStart w:id="27" w:name="_Toc135032155"/>
      <w:r w:rsidRPr="00261A9E">
        <w:rPr>
          <w:rFonts w:cs="Arial"/>
        </w:rPr>
        <w:t>Tabela D7 – Prazo para procedimentos de vistoria e acompanhamento de obras/serviços</w:t>
      </w:r>
      <w:bookmarkEnd w:id="26"/>
      <w:bookmarkEnd w:id="27"/>
    </w:p>
    <w:tbl>
      <w:tblPr>
        <w:tblW w:w="8990" w:type="dxa"/>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3"/>
        <w:gridCol w:w="5879"/>
        <w:gridCol w:w="2268"/>
      </w:tblGrid>
      <w:tr w:rsidR="00261A9E" w:rsidRPr="00261A9E" w14:paraId="131BF72B" w14:textId="77777777" w:rsidTr="002058D4">
        <w:tc>
          <w:tcPr>
            <w:tcW w:w="843" w:type="dxa"/>
            <w:tcBorders>
              <w:top w:val="single" w:sz="4" w:space="0" w:color="auto"/>
              <w:left w:val="single" w:sz="4" w:space="0" w:color="auto"/>
              <w:bottom w:val="single" w:sz="4" w:space="0" w:color="auto"/>
              <w:right w:val="single" w:sz="4" w:space="0" w:color="auto"/>
            </w:tcBorders>
            <w:vAlign w:val="center"/>
            <w:hideMark/>
          </w:tcPr>
          <w:p w14:paraId="3DEF9616" w14:textId="77777777" w:rsidR="005A18CD" w:rsidRPr="00261A9E" w:rsidRDefault="005A18CD">
            <w:pPr>
              <w:jc w:val="center"/>
              <w:rPr>
                <w:rFonts w:cs="Arial"/>
                <w:b/>
                <w:szCs w:val="22"/>
              </w:rPr>
            </w:pPr>
            <w:r w:rsidRPr="00261A9E">
              <w:rPr>
                <w:rFonts w:cs="Arial"/>
                <w:b/>
                <w:szCs w:val="22"/>
              </w:rPr>
              <w:t>Sigla</w:t>
            </w:r>
          </w:p>
        </w:tc>
        <w:tc>
          <w:tcPr>
            <w:tcW w:w="5879" w:type="dxa"/>
            <w:tcBorders>
              <w:top w:val="single" w:sz="4" w:space="0" w:color="auto"/>
              <w:left w:val="single" w:sz="4" w:space="0" w:color="auto"/>
              <w:bottom w:val="single" w:sz="4" w:space="0" w:color="auto"/>
              <w:right w:val="single" w:sz="4" w:space="0" w:color="auto"/>
            </w:tcBorders>
            <w:vAlign w:val="center"/>
            <w:hideMark/>
          </w:tcPr>
          <w:p w14:paraId="2B5D8E8E" w14:textId="77777777" w:rsidR="005A18CD" w:rsidRPr="00261A9E" w:rsidRDefault="005A18CD">
            <w:pPr>
              <w:jc w:val="center"/>
              <w:rPr>
                <w:rFonts w:cs="Arial"/>
                <w:b/>
                <w:szCs w:val="22"/>
              </w:rPr>
            </w:pPr>
            <w:r w:rsidRPr="00261A9E">
              <w:rPr>
                <w:rFonts w:cs="Arial"/>
                <w:b/>
                <w:szCs w:val="22"/>
              </w:rPr>
              <w:t>Descrição</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3298C8" w14:textId="77777777" w:rsidR="005A18CD" w:rsidRPr="00261A9E" w:rsidRDefault="005A18CD">
            <w:pPr>
              <w:jc w:val="center"/>
              <w:rPr>
                <w:rFonts w:cs="Arial"/>
                <w:b/>
                <w:szCs w:val="22"/>
              </w:rPr>
            </w:pPr>
            <w:r w:rsidRPr="00261A9E">
              <w:rPr>
                <w:rFonts w:cs="Arial"/>
                <w:b/>
                <w:szCs w:val="22"/>
              </w:rPr>
              <w:t>Prazo (em dias úteis bancários)</w:t>
            </w:r>
          </w:p>
        </w:tc>
      </w:tr>
      <w:tr w:rsidR="00261A9E" w:rsidRPr="00261A9E" w14:paraId="4BB8EC2E" w14:textId="77777777" w:rsidTr="002058D4">
        <w:tc>
          <w:tcPr>
            <w:tcW w:w="843" w:type="dxa"/>
            <w:tcBorders>
              <w:top w:val="single" w:sz="4" w:space="0" w:color="auto"/>
              <w:left w:val="single" w:sz="4" w:space="0" w:color="auto"/>
              <w:bottom w:val="nil"/>
              <w:right w:val="single" w:sz="4" w:space="0" w:color="auto"/>
            </w:tcBorders>
            <w:vAlign w:val="center"/>
            <w:hideMark/>
          </w:tcPr>
          <w:p w14:paraId="32E5DD2D" w14:textId="77777777" w:rsidR="005A18CD" w:rsidRPr="0034285B" w:rsidRDefault="005A18CD">
            <w:pPr>
              <w:jc w:val="center"/>
              <w:rPr>
                <w:rFonts w:cs="Arial"/>
                <w:b/>
                <w:bCs/>
                <w:szCs w:val="22"/>
              </w:rPr>
            </w:pPr>
            <w:r w:rsidRPr="0034285B">
              <w:rPr>
                <w:rFonts w:cs="Arial"/>
                <w:b/>
                <w:bCs/>
                <w:szCs w:val="22"/>
              </w:rPr>
              <w:t>RFO</w:t>
            </w:r>
          </w:p>
        </w:tc>
        <w:tc>
          <w:tcPr>
            <w:tcW w:w="5879" w:type="dxa"/>
            <w:tcBorders>
              <w:top w:val="single" w:sz="4" w:space="0" w:color="auto"/>
              <w:left w:val="single" w:sz="4" w:space="0" w:color="auto"/>
              <w:bottom w:val="nil"/>
              <w:right w:val="single" w:sz="4" w:space="0" w:color="auto"/>
            </w:tcBorders>
            <w:vAlign w:val="center"/>
            <w:hideMark/>
          </w:tcPr>
          <w:p w14:paraId="3762D5CC" w14:textId="77777777" w:rsidR="005A18CD" w:rsidRPr="00261A9E" w:rsidRDefault="005A18CD">
            <w:pPr>
              <w:jc w:val="center"/>
              <w:rPr>
                <w:rFonts w:cs="Arial"/>
                <w:szCs w:val="22"/>
              </w:rPr>
            </w:pPr>
            <w:r w:rsidRPr="00261A9E">
              <w:rPr>
                <w:rFonts w:cs="Arial"/>
                <w:szCs w:val="22"/>
              </w:rPr>
              <w:t>Relatório de Fiscalização de Obras/Serviços sem medição</w:t>
            </w:r>
          </w:p>
        </w:tc>
        <w:tc>
          <w:tcPr>
            <w:tcW w:w="2268" w:type="dxa"/>
            <w:tcBorders>
              <w:top w:val="single" w:sz="4" w:space="0" w:color="auto"/>
              <w:left w:val="single" w:sz="4" w:space="0" w:color="auto"/>
              <w:bottom w:val="nil"/>
              <w:right w:val="single" w:sz="4" w:space="0" w:color="auto"/>
            </w:tcBorders>
            <w:vAlign w:val="center"/>
            <w:hideMark/>
          </w:tcPr>
          <w:p w14:paraId="65B0D3C4" w14:textId="77777777" w:rsidR="005A18CD" w:rsidRPr="00261A9E" w:rsidRDefault="005A18CD">
            <w:pPr>
              <w:jc w:val="center"/>
              <w:rPr>
                <w:rFonts w:cs="Arial"/>
                <w:szCs w:val="22"/>
              </w:rPr>
            </w:pPr>
            <w:r w:rsidRPr="00261A9E">
              <w:rPr>
                <w:rFonts w:cs="Arial"/>
                <w:szCs w:val="22"/>
              </w:rPr>
              <w:t xml:space="preserve">04 + PZD </w:t>
            </w:r>
          </w:p>
        </w:tc>
      </w:tr>
      <w:tr w:rsidR="00261A9E" w:rsidRPr="00261A9E" w14:paraId="150FEE9C" w14:textId="77777777" w:rsidTr="002058D4">
        <w:tc>
          <w:tcPr>
            <w:tcW w:w="843" w:type="dxa"/>
            <w:tcBorders>
              <w:top w:val="single" w:sz="4" w:space="0" w:color="auto"/>
              <w:left w:val="single" w:sz="4" w:space="0" w:color="auto"/>
              <w:bottom w:val="nil"/>
              <w:right w:val="single" w:sz="4" w:space="0" w:color="auto"/>
            </w:tcBorders>
            <w:vAlign w:val="center"/>
            <w:hideMark/>
          </w:tcPr>
          <w:p w14:paraId="104982B8" w14:textId="77777777" w:rsidR="005A18CD" w:rsidRPr="0034285B" w:rsidRDefault="005A18CD">
            <w:pPr>
              <w:jc w:val="center"/>
              <w:rPr>
                <w:rFonts w:cs="Arial"/>
                <w:b/>
                <w:bCs/>
                <w:szCs w:val="22"/>
              </w:rPr>
            </w:pPr>
            <w:r w:rsidRPr="0034285B">
              <w:rPr>
                <w:rFonts w:cs="Arial"/>
                <w:b/>
                <w:bCs/>
                <w:szCs w:val="22"/>
              </w:rPr>
              <w:t>RFR</w:t>
            </w:r>
          </w:p>
        </w:tc>
        <w:tc>
          <w:tcPr>
            <w:tcW w:w="5879" w:type="dxa"/>
            <w:tcBorders>
              <w:top w:val="single" w:sz="4" w:space="0" w:color="auto"/>
              <w:left w:val="single" w:sz="4" w:space="0" w:color="auto"/>
              <w:bottom w:val="nil"/>
              <w:right w:val="single" w:sz="4" w:space="0" w:color="auto"/>
            </w:tcBorders>
            <w:vAlign w:val="center"/>
            <w:hideMark/>
          </w:tcPr>
          <w:p w14:paraId="6F2896CC" w14:textId="77777777" w:rsidR="005A18CD" w:rsidRPr="00261A9E" w:rsidRDefault="005A18CD">
            <w:pPr>
              <w:rPr>
                <w:rFonts w:cs="Arial"/>
                <w:szCs w:val="22"/>
              </w:rPr>
            </w:pPr>
            <w:r w:rsidRPr="00261A9E">
              <w:rPr>
                <w:rFonts w:cs="Arial"/>
                <w:szCs w:val="22"/>
              </w:rPr>
              <w:t>Relatório de Fiscalização de Resíduos</w:t>
            </w:r>
          </w:p>
        </w:tc>
        <w:tc>
          <w:tcPr>
            <w:tcW w:w="2268" w:type="dxa"/>
            <w:tcBorders>
              <w:top w:val="single" w:sz="4" w:space="0" w:color="auto"/>
              <w:left w:val="single" w:sz="4" w:space="0" w:color="auto"/>
              <w:bottom w:val="nil"/>
              <w:right w:val="single" w:sz="4" w:space="0" w:color="auto"/>
            </w:tcBorders>
            <w:vAlign w:val="center"/>
            <w:hideMark/>
          </w:tcPr>
          <w:p w14:paraId="032DF4AB" w14:textId="77777777" w:rsidR="005A18CD" w:rsidRPr="00261A9E" w:rsidRDefault="005A18CD">
            <w:pPr>
              <w:jc w:val="center"/>
              <w:rPr>
                <w:rFonts w:cs="Arial"/>
                <w:szCs w:val="22"/>
              </w:rPr>
            </w:pPr>
            <w:r w:rsidRPr="00261A9E">
              <w:rPr>
                <w:rFonts w:cs="Arial"/>
                <w:szCs w:val="22"/>
              </w:rPr>
              <w:t>04 + PZD</w:t>
            </w:r>
          </w:p>
        </w:tc>
      </w:tr>
      <w:tr w:rsidR="00261A9E" w:rsidRPr="00261A9E" w14:paraId="79A809C2" w14:textId="77777777" w:rsidTr="002058D4">
        <w:tc>
          <w:tcPr>
            <w:tcW w:w="843" w:type="dxa"/>
            <w:tcBorders>
              <w:top w:val="single" w:sz="4" w:space="0" w:color="auto"/>
              <w:left w:val="single" w:sz="4" w:space="0" w:color="auto"/>
              <w:bottom w:val="single" w:sz="4" w:space="0" w:color="auto"/>
              <w:right w:val="single" w:sz="4" w:space="0" w:color="auto"/>
            </w:tcBorders>
            <w:vAlign w:val="center"/>
            <w:hideMark/>
          </w:tcPr>
          <w:p w14:paraId="1F4189C7" w14:textId="77777777" w:rsidR="005A18CD" w:rsidRPr="0034285B" w:rsidRDefault="005A18CD">
            <w:pPr>
              <w:jc w:val="center"/>
              <w:rPr>
                <w:rFonts w:cs="Arial"/>
                <w:b/>
                <w:bCs/>
                <w:szCs w:val="22"/>
              </w:rPr>
            </w:pPr>
            <w:r w:rsidRPr="0034285B">
              <w:rPr>
                <w:rFonts w:cs="Arial"/>
                <w:b/>
                <w:bCs/>
                <w:szCs w:val="22"/>
              </w:rPr>
              <w:t>RFM</w:t>
            </w:r>
          </w:p>
        </w:tc>
        <w:tc>
          <w:tcPr>
            <w:tcW w:w="5879" w:type="dxa"/>
            <w:tcBorders>
              <w:top w:val="single" w:sz="4" w:space="0" w:color="auto"/>
              <w:left w:val="single" w:sz="4" w:space="0" w:color="auto"/>
              <w:bottom w:val="single" w:sz="4" w:space="0" w:color="auto"/>
              <w:right w:val="single" w:sz="4" w:space="0" w:color="auto"/>
            </w:tcBorders>
            <w:vAlign w:val="center"/>
            <w:hideMark/>
          </w:tcPr>
          <w:p w14:paraId="304F5D21" w14:textId="77777777" w:rsidR="005A18CD" w:rsidRPr="00261A9E" w:rsidRDefault="005A18CD">
            <w:pPr>
              <w:jc w:val="center"/>
              <w:rPr>
                <w:rFonts w:cs="Arial"/>
                <w:szCs w:val="22"/>
              </w:rPr>
            </w:pPr>
            <w:r w:rsidRPr="00261A9E">
              <w:rPr>
                <w:rFonts w:cs="Arial"/>
                <w:szCs w:val="22"/>
              </w:rPr>
              <w:t>Relatório de Fiscalização de Obras/Serviços com medição</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B4798D" w14:textId="77777777" w:rsidR="005A18CD" w:rsidRPr="00261A9E" w:rsidRDefault="005A18CD">
            <w:pPr>
              <w:jc w:val="center"/>
              <w:rPr>
                <w:rFonts w:cs="Arial"/>
                <w:szCs w:val="22"/>
              </w:rPr>
            </w:pPr>
            <w:r w:rsidRPr="00261A9E">
              <w:rPr>
                <w:rFonts w:cs="Arial"/>
                <w:szCs w:val="22"/>
              </w:rPr>
              <w:t>05 + PZD</w:t>
            </w:r>
          </w:p>
        </w:tc>
      </w:tr>
      <w:tr w:rsidR="00261A9E" w:rsidRPr="00261A9E" w14:paraId="6465559F" w14:textId="77777777" w:rsidTr="002058D4">
        <w:tc>
          <w:tcPr>
            <w:tcW w:w="843" w:type="dxa"/>
            <w:tcBorders>
              <w:top w:val="single" w:sz="4" w:space="0" w:color="auto"/>
              <w:left w:val="single" w:sz="4" w:space="0" w:color="auto"/>
              <w:bottom w:val="single" w:sz="4" w:space="0" w:color="auto"/>
              <w:right w:val="single" w:sz="4" w:space="0" w:color="auto"/>
            </w:tcBorders>
            <w:vAlign w:val="center"/>
            <w:hideMark/>
          </w:tcPr>
          <w:p w14:paraId="3E8B5B47" w14:textId="77777777" w:rsidR="005A18CD" w:rsidRPr="0034285B" w:rsidRDefault="005A18CD">
            <w:pPr>
              <w:jc w:val="center"/>
              <w:rPr>
                <w:rFonts w:cs="Arial"/>
                <w:b/>
                <w:bCs/>
                <w:szCs w:val="22"/>
              </w:rPr>
            </w:pPr>
            <w:r w:rsidRPr="0034285B">
              <w:rPr>
                <w:rFonts w:cs="Arial"/>
                <w:b/>
                <w:bCs/>
                <w:szCs w:val="22"/>
              </w:rPr>
              <w:t>RVP</w:t>
            </w:r>
          </w:p>
        </w:tc>
        <w:tc>
          <w:tcPr>
            <w:tcW w:w="5879" w:type="dxa"/>
            <w:tcBorders>
              <w:top w:val="single" w:sz="4" w:space="0" w:color="auto"/>
              <w:left w:val="single" w:sz="4" w:space="0" w:color="auto"/>
              <w:bottom w:val="single" w:sz="4" w:space="0" w:color="auto"/>
              <w:right w:val="single" w:sz="4" w:space="0" w:color="auto"/>
            </w:tcBorders>
            <w:vAlign w:val="center"/>
            <w:hideMark/>
          </w:tcPr>
          <w:p w14:paraId="033979C1" w14:textId="77777777" w:rsidR="005A18CD" w:rsidRPr="00261A9E" w:rsidRDefault="005A18CD">
            <w:pPr>
              <w:rPr>
                <w:rFonts w:cs="Arial"/>
                <w:szCs w:val="22"/>
              </w:rPr>
            </w:pPr>
            <w:r w:rsidRPr="00261A9E">
              <w:rPr>
                <w:rFonts w:cs="Arial"/>
                <w:szCs w:val="22"/>
              </w:rPr>
              <w:t>Relatório de Vistoria com Parecer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00951D" w14:textId="77777777" w:rsidR="005A18CD" w:rsidRPr="00261A9E" w:rsidRDefault="005A18CD">
            <w:pPr>
              <w:jc w:val="center"/>
              <w:rPr>
                <w:rFonts w:cs="Arial"/>
                <w:szCs w:val="22"/>
              </w:rPr>
            </w:pPr>
            <w:r w:rsidRPr="00261A9E">
              <w:rPr>
                <w:rFonts w:cs="Arial"/>
                <w:szCs w:val="22"/>
              </w:rPr>
              <w:t>04 + PZD</w:t>
            </w:r>
          </w:p>
        </w:tc>
      </w:tr>
      <w:tr w:rsidR="00261A9E" w:rsidRPr="00261A9E" w14:paraId="1A3FADDA" w14:textId="77777777" w:rsidTr="002058D4">
        <w:tblPrEx>
          <w:tblLook w:val="0000" w:firstRow="0" w:lastRow="0" w:firstColumn="0" w:lastColumn="0" w:noHBand="0" w:noVBand="0"/>
        </w:tblPrEx>
        <w:trPr>
          <w:trHeight w:val="242"/>
        </w:trPr>
        <w:tc>
          <w:tcPr>
            <w:tcW w:w="843" w:type="dxa"/>
            <w:vAlign w:val="center"/>
          </w:tcPr>
          <w:p w14:paraId="11CC260E" w14:textId="77777777" w:rsidR="00AD44E9" w:rsidRPr="0034285B" w:rsidRDefault="00AD44E9" w:rsidP="0096414D">
            <w:pPr>
              <w:jc w:val="center"/>
              <w:rPr>
                <w:rFonts w:cs="Arial"/>
                <w:b/>
                <w:bCs/>
              </w:rPr>
            </w:pPr>
            <w:r w:rsidRPr="0034285B">
              <w:rPr>
                <w:rFonts w:cs="Arial"/>
                <w:b/>
                <w:bCs/>
                <w:szCs w:val="22"/>
              </w:rPr>
              <w:t>AFM</w:t>
            </w:r>
          </w:p>
        </w:tc>
        <w:tc>
          <w:tcPr>
            <w:tcW w:w="5879" w:type="dxa"/>
            <w:vAlign w:val="center"/>
          </w:tcPr>
          <w:p w14:paraId="5FDCB143" w14:textId="633DC144" w:rsidR="00AD44E9" w:rsidRPr="00261A9E" w:rsidRDefault="00AD44E9" w:rsidP="0096414D">
            <w:pPr>
              <w:jc w:val="center"/>
              <w:rPr>
                <w:rFonts w:cs="Arial"/>
              </w:rPr>
            </w:pPr>
            <w:r w:rsidRPr="00261A9E">
              <w:rPr>
                <w:rFonts w:cs="Arial"/>
                <w:szCs w:val="22"/>
              </w:rPr>
              <w:t>Fiscalização da Manutenção</w:t>
            </w:r>
          </w:p>
        </w:tc>
        <w:tc>
          <w:tcPr>
            <w:tcW w:w="2268" w:type="dxa"/>
            <w:vAlign w:val="center"/>
          </w:tcPr>
          <w:p w14:paraId="1EED8CCF" w14:textId="10E1DC3D" w:rsidR="00AD44E9" w:rsidRPr="00261A9E" w:rsidRDefault="00F96CCB" w:rsidP="0096414D">
            <w:pPr>
              <w:jc w:val="center"/>
              <w:rPr>
                <w:rFonts w:cs="Arial"/>
              </w:rPr>
            </w:pPr>
            <w:r>
              <w:rPr>
                <w:rFonts w:cs="Arial"/>
                <w:szCs w:val="22"/>
              </w:rPr>
              <w:t>Conforme</w:t>
            </w:r>
            <w:r w:rsidR="00DC0028">
              <w:rPr>
                <w:rFonts w:cs="Arial"/>
                <w:szCs w:val="22"/>
              </w:rPr>
              <w:t xml:space="preserve"> </w:t>
            </w:r>
            <w:r w:rsidR="00AD44E9" w:rsidRPr="00261A9E">
              <w:rPr>
                <w:rFonts w:cs="Arial"/>
                <w:szCs w:val="22"/>
              </w:rPr>
              <w:t>Apêndice G</w:t>
            </w:r>
          </w:p>
        </w:tc>
      </w:tr>
      <w:tr w:rsidR="00261A9E" w:rsidRPr="00261A9E" w14:paraId="32F66B78" w14:textId="77777777" w:rsidTr="002058D4">
        <w:tc>
          <w:tcPr>
            <w:tcW w:w="843" w:type="dxa"/>
            <w:tcBorders>
              <w:top w:val="single" w:sz="4" w:space="0" w:color="auto"/>
              <w:left w:val="single" w:sz="4" w:space="0" w:color="auto"/>
              <w:bottom w:val="single" w:sz="4" w:space="0" w:color="auto"/>
              <w:right w:val="single" w:sz="4" w:space="0" w:color="auto"/>
            </w:tcBorders>
            <w:vAlign w:val="center"/>
            <w:hideMark/>
          </w:tcPr>
          <w:p w14:paraId="1E92AEAC" w14:textId="52A9EAC6" w:rsidR="005A18CD" w:rsidRPr="00BA597E" w:rsidRDefault="00BA597E">
            <w:pPr>
              <w:jc w:val="center"/>
              <w:rPr>
                <w:rFonts w:cs="Arial"/>
                <w:b/>
                <w:bCs/>
                <w:szCs w:val="22"/>
              </w:rPr>
            </w:pPr>
            <w:r w:rsidRPr="00BA597E">
              <w:rPr>
                <w:rStyle w:val="ui-provider"/>
                <w:b/>
                <w:bCs/>
              </w:rPr>
              <w:t>RVF/IVA</w:t>
            </w:r>
          </w:p>
        </w:tc>
        <w:tc>
          <w:tcPr>
            <w:tcW w:w="5879" w:type="dxa"/>
            <w:tcBorders>
              <w:top w:val="single" w:sz="4" w:space="0" w:color="auto"/>
              <w:left w:val="single" w:sz="4" w:space="0" w:color="auto"/>
              <w:bottom w:val="single" w:sz="4" w:space="0" w:color="auto"/>
              <w:right w:val="single" w:sz="4" w:space="0" w:color="auto"/>
            </w:tcBorders>
            <w:vAlign w:val="center"/>
            <w:hideMark/>
          </w:tcPr>
          <w:p w14:paraId="7C43C443" w14:textId="794D6928" w:rsidR="005A18CD" w:rsidRPr="00261A9E" w:rsidRDefault="008F4300">
            <w:pPr>
              <w:rPr>
                <w:rFonts w:cs="Arial"/>
                <w:szCs w:val="22"/>
              </w:rPr>
            </w:pPr>
            <w:r w:rsidRPr="00EB748A">
              <w:rPr>
                <w:rFonts w:cs="Arial"/>
                <w:szCs w:val="22"/>
              </w:rPr>
              <w:t>Relatório de Verificação Física de Unidade Lotérica - Índice de Verificação de Ambiência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CD3EFE" w14:textId="5111329C" w:rsidR="005A18CD" w:rsidRPr="00261A9E" w:rsidRDefault="00DC0028">
            <w:pPr>
              <w:jc w:val="center"/>
              <w:rPr>
                <w:rFonts w:cs="Arial"/>
                <w:szCs w:val="22"/>
              </w:rPr>
            </w:pPr>
            <w:r>
              <w:rPr>
                <w:rFonts w:cs="Arial"/>
                <w:szCs w:val="22"/>
              </w:rPr>
              <w:t xml:space="preserve">Conforme  </w:t>
            </w:r>
            <w:r w:rsidR="005A18CD" w:rsidRPr="00261A9E">
              <w:rPr>
                <w:rFonts w:cs="Arial"/>
                <w:szCs w:val="22"/>
              </w:rPr>
              <w:t xml:space="preserve"> Apêndice H </w:t>
            </w:r>
          </w:p>
        </w:tc>
      </w:tr>
    </w:tbl>
    <w:p w14:paraId="0DC8D7A8" w14:textId="77777777" w:rsidR="005A18CD" w:rsidRPr="00261A9E" w:rsidRDefault="005A18CD" w:rsidP="00D44F8F">
      <w:pPr>
        <w:pStyle w:val="EstiloArial11ptJustificadoDepoisde6pt"/>
        <w:ind w:left="0"/>
      </w:pPr>
    </w:p>
    <w:p w14:paraId="6D060180" w14:textId="77777777" w:rsidR="005A18CD" w:rsidRPr="00261A9E" w:rsidRDefault="005A18CD" w:rsidP="005A18CD">
      <w:pPr>
        <w:pStyle w:val="Legenda"/>
        <w:keepNext/>
        <w:jc w:val="center"/>
        <w:rPr>
          <w:rFonts w:cs="Arial"/>
        </w:rPr>
      </w:pPr>
      <w:bookmarkStart w:id="28" w:name="_Toc423677131"/>
      <w:bookmarkStart w:id="29" w:name="_Toc135032156"/>
      <w:r w:rsidRPr="00261A9E">
        <w:rPr>
          <w:rFonts w:cs="Arial"/>
        </w:rPr>
        <w:t>Tabela D8 – Prazos para anexos de relatórios de vistoria e acompanhamento de obras/serviços</w:t>
      </w:r>
      <w:bookmarkEnd w:id="28"/>
      <w:bookmarkEnd w:id="29"/>
    </w:p>
    <w:tbl>
      <w:tblPr>
        <w:tblW w:w="892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5242"/>
        <w:gridCol w:w="2974"/>
      </w:tblGrid>
      <w:tr w:rsidR="00261A9E" w:rsidRPr="00261A9E" w14:paraId="5A781322"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1A74718E" w14:textId="77777777" w:rsidR="005A18CD" w:rsidRPr="00261A9E" w:rsidRDefault="005A18CD">
            <w:pPr>
              <w:jc w:val="center"/>
              <w:rPr>
                <w:rFonts w:cs="Arial"/>
                <w:b/>
                <w:szCs w:val="22"/>
              </w:rPr>
            </w:pPr>
            <w:r w:rsidRPr="00261A9E">
              <w:rPr>
                <w:rFonts w:cs="Arial"/>
                <w:b/>
                <w:szCs w:val="22"/>
              </w:rPr>
              <w:t>Sigla</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035175A" w14:textId="77777777" w:rsidR="005A18CD" w:rsidRPr="00261A9E" w:rsidRDefault="005A18CD">
            <w:pPr>
              <w:jc w:val="center"/>
              <w:rPr>
                <w:rFonts w:cs="Arial"/>
                <w:b/>
                <w:szCs w:val="22"/>
              </w:rPr>
            </w:pPr>
            <w:r w:rsidRPr="00261A9E">
              <w:rPr>
                <w:rFonts w:cs="Arial"/>
                <w:b/>
                <w:szCs w:val="22"/>
              </w:rPr>
              <w:t>Descrição</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CD851B" w14:textId="77777777" w:rsidR="005A18CD" w:rsidRPr="00261A9E" w:rsidRDefault="005A18CD">
            <w:pPr>
              <w:jc w:val="center"/>
              <w:rPr>
                <w:rFonts w:cs="Arial"/>
                <w:b/>
                <w:szCs w:val="22"/>
              </w:rPr>
            </w:pPr>
            <w:r w:rsidRPr="00261A9E">
              <w:rPr>
                <w:rFonts w:cs="Arial"/>
                <w:b/>
                <w:szCs w:val="22"/>
              </w:rPr>
              <w:t>Prazo (em dias úteis bancários)</w:t>
            </w:r>
          </w:p>
        </w:tc>
      </w:tr>
      <w:tr w:rsidR="00261A9E" w:rsidRPr="00261A9E" w14:paraId="40619EBF"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4B82DBA5" w14:textId="77777777" w:rsidR="005A18CD" w:rsidRPr="002058D4" w:rsidRDefault="005A18CD">
            <w:pPr>
              <w:jc w:val="center"/>
              <w:rPr>
                <w:rFonts w:cs="Arial"/>
                <w:b/>
                <w:bCs/>
                <w:szCs w:val="22"/>
              </w:rPr>
            </w:pPr>
            <w:r w:rsidRPr="002058D4">
              <w:rPr>
                <w:rFonts w:cs="Arial"/>
                <w:b/>
                <w:bCs/>
                <w:szCs w:val="22"/>
              </w:rPr>
              <w:t>AIO</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6312241" w14:textId="77777777" w:rsidR="005A18CD" w:rsidRPr="00261A9E" w:rsidRDefault="005A18CD">
            <w:pPr>
              <w:jc w:val="center"/>
              <w:rPr>
                <w:rFonts w:cs="Arial"/>
                <w:szCs w:val="22"/>
              </w:rPr>
            </w:pPr>
            <w:r w:rsidRPr="00261A9E">
              <w:rPr>
                <w:rFonts w:cs="Arial"/>
                <w:szCs w:val="22"/>
              </w:rPr>
              <w:t>Autorização de Início de Obra</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5FC053B" w14:textId="77777777" w:rsidR="005A18CD" w:rsidRPr="00261A9E" w:rsidRDefault="005A18CD">
            <w:pPr>
              <w:jc w:val="center"/>
              <w:rPr>
                <w:rFonts w:cs="Arial"/>
                <w:szCs w:val="22"/>
              </w:rPr>
            </w:pPr>
            <w:r w:rsidRPr="00261A9E">
              <w:rPr>
                <w:rFonts w:cs="Arial"/>
                <w:szCs w:val="22"/>
              </w:rPr>
              <w:t>3</w:t>
            </w:r>
          </w:p>
        </w:tc>
      </w:tr>
      <w:tr w:rsidR="00261A9E" w:rsidRPr="00261A9E" w14:paraId="3DDC63F0"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7C13D7F4" w14:textId="77777777" w:rsidR="005A18CD" w:rsidRPr="002058D4" w:rsidRDefault="005A18CD">
            <w:pPr>
              <w:jc w:val="center"/>
              <w:rPr>
                <w:rFonts w:cs="Arial"/>
                <w:b/>
                <w:bCs/>
                <w:szCs w:val="22"/>
              </w:rPr>
            </w:pPr>
            <w:r w:rsidRPr="002058D4">
              <w:rPr>
                <w:rFonts w:cs="Arial"/>
                <w:b/>
                <w:bCs/>
                <w:szCs w:val="22"/>
              </w:rPr>
              <w:t>TRP</w:t>
            </w:r>
          </w:p>
        </w:tc>
        <w:tc>
          <w:tcPr>
            <w:tcW w:w="5245" w:type="dxa"/>
            <w:tcBorders>
              <w:top w:val="single" w:sz="4" w:space="0" w:color="auto"/>
              <w:left w:val="single" w:sz="4" w:space="0" w:color="auto"/>
              <w:bottom w:val="single" w:sz="4" w:space="0" w:color="auto"/>
              <w:right w:val="single" w:sz="4" w:space="0" w:color="auto"/>
            </w:tcBorders>
            <w:vAlign w:val="center"/>
            <w:hideMark/>
          </w:tcPr>
          <w:p w14:paraId="2050B24A" w14:textId="77777777" w:rsidR="005A18CD" w:rsidRPr="00261A9E" w:rsidRDefault="005A18CD">
            <w:pPr>
              <w:jc w:val="center"/>
              <w:rPr>
                <w:rFonts w:cs="Arial"/>
                <w:szCs w:val="22"/>
              </w:rPr>
            </w:pPr>
            <w:r w:rsidRPr="00261A9E">
              <w:rPr>
                <w:rFonts w:cs="Arial"/>
                <w:szCs w:val="22"/>
              </w:rPr>
              <w:t>Termo de Recebimento Provisório de Obra</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D48418" w14:textId="77777777" w:rsidR="005A18CD" w:rsidRPr="00261A9E" w:rsidRDefault="005A18CD">
            <w:pPr>
              <w:jc w:val="center"/>
              <w:rPr>
                <w:rFonts w:cs="Arial"/>
                <w:szCs w:val="22"/>
              </w:rPr>
            </w:pPr>
            <w:r w:rsidRPr="00261A9E">
              <w:rPr>
                <w:rFonts w:cs="Arial"/>
                <w:szCs w:val="22"/>
              </w:rPr>
              <w:t>3</w:t>
            </w:r>
          </w:p>
        </w:tc>
      </w:tr>
      <w:tr w:rsidR="00261A9E" w:rsidRPr="00261A9E" w14:paraId="67EA2087"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4AF2B226" w14:textId="77777777" w:rsidR="005A18CD" w:rsidRPr="002058D4" w:rsidRDefault="005A18CD">
            <w:pPr>
              <w:jc w:val="center"/>
              <w:rPr>
                <w:rFonts w:cs="Arial"/>
                <w:b/>
                <w:bCs/>
                <w:szCs w:val="22"/>
              </w:rPr>
            </w:pPr>
            <w:r w:rsidRPr="002058D4">
              <w:rPr>
                <w:rFonts w:cs="Arial"/>
                <w:b/>
                <w:bCs/>
                <w:szCs w:val="22"/>
              </w:rPr>
              <w:t>TRD</w:t>
            </w:r>
          </w:p>
        </w:tc>
        <w:tc>
          <w:tcPr>
            <w:tcW w:w="5245" w:type="dxa"/>
            <w:tcBorders>
              <w:top w:val="single" w:sz="4" w:space="0" w:color="auto"/>
              <w:left w:val="single" w:sz="4" w:space="0" w:color="auto"/>
              <w:bottom w:val="single" w:sz="4" w:space="0" w:color="auto"/>
              <w:right w:val="single" w:sz="4" w:space="0" w:color="auto"/>
            </w:tcBorders>
            <w:vAlign w:val="center"/>
            <w:hideMark/>
          </w:tcPr>
          <w:p w14:paraId="5BA92BFA" w14:textId="77777777" w:rsidR="005A18CD" w:rsidRPr="00261A9E" w:rsidRDefault="005A18CD">
            <w:pPr>
              <w:jc w:val="center"/>
              <w:rPr>
                <w:rFonts w:cs="Arial"/>
                <w:szCs w:val="22"/>
              </w:rPr>
            </w:pPr>
            <w:r w:rsidRPr="00261A9E">
              <w:rPr>
                <w:rFonts w:cs="Arial"/>
                <w:szCs w:val="22"/>
              </w:rPr>
              <w:t>Termo de Recebimento Definitivo de Obra</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08FD4D" w14:textId="77777777" w:rsidR="005A18CD" w:rsidRPr="00261A9E" w:rsidRDefault="005A18CD">
            <w:pPr>
              <w:jc w:val="center"/>
              <w:rPr>
                <w:rFonts w:cs="Arial"/>
                <w:szCs w:val="22"/>
              </w:rPr>
            </w:pPr>
            <w:r w:rsidRPr="00261A9E">
              <w:rPr>
                <w:rFonts w:cs="Arial"/>
                <w:szCs w:val="22"/>
              </w:rPr>
              <w:t>3</w:t>
            </w:r>
          </w:p>
        </w:tc>
      </w:tr>
      <w:tr w:rsidR="00261A9E" w:rsidRPr="00261A9E" w14:paraId="7033816E"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1BEEC5AB" w14:textId="77777777" w:rsidR="005A18CD" w:rsidRPr="002058D4" w:rsidRDefault="005A18CD">
            <w:pPr>
              <w:jc w:val="center"/>
              <w:rPr>
                <w:rFonts w:cs="Arial"/>
                <w:b/>
                <w:bCs/>
                <w:szCs w:val="22"/>
              </w:rPr>
            </w:pPr>
            <w:r w:rsidRPr="002058D4">
              <w:rPr>
                <w:rFonts w:cs="Arial"/>
                <w:b/>
                <w:bCs/>
                <w:szCs w:val="22"/>
              </w:rPr>
              <w:t>AVA</w:t>
            </w:r>
          </w:p>
        </w:tc>
        <w:tc>
          <w:tcPr>
            <w:tcW w:w="5245" w:type="dxa"/>
            <w:tcBorders>
              <w:top w:val="single" w:sz="4" w:space="0" w:color="auto"/>
              <w:left w:val="single" w:sz="4" w:space="0" w:color="auto"/>
              <w:bottom w:val="single" w:sz="4" w:space="0" w:color="auto"/>
              <w:right w:val="single" w:sz="4" w:space="0" w:color="auto"/>
            </w:tcBorders>
            <w:vAlign w:val="center"/>
            <w:hideMark/>
          </w:tcPr>
          <w:p w14:paraId="3221F6CE" w14:textId="77777777" w:rsidR="005A18CD" w:rsidRPr="00261A9E" w:rsidRDefault="005A18CD">
            <w:pPr>
              <w:jc w:val="center"/>
              <w:rPr>
                <w:rFonts w:cs="Arial"/>
                <w:szCs w:val="22"/>
              </w:rPr>
            </w:pPr>
            <w:r w:rsidRPr="00261A9E">
              <w:rPr>
                <w:rFonts w:cs="Arial"/>
                <w:szCs w:val="22"/>
              </w:rPr>
              <w:t xml:space="preserve">Anexo de Verificação de Aparelho de </w:t>
            </w:r>
            <w:proofErr w:type="gramStart"/>
            <w:r w:rsidRPr="00261A9E">
              <w:rPr>
                <w:rFonts w:cs="Arial"/>
                <w:szCs w:val="22"/>
              </w:rPr>
              <w:t>Ar Condicionado</w:t>
            </w:r>
            <w:proofErr w:type="gramEnd"/>
            <w:r w:rsidRPr="00261A9E">
              <w:rPr>
                <w:rFonts w:cs="Arial"/>
                <w:szCs w:val="22"/>
              </w:rPr>
              <w:t xml:space="preserve"> de Janela vistoriado</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C0613D4"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0D54919E"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02F95BDD" w14:textId="77777777" w:rsidR="005A18CD" w:rsidRPr="002058D4" w:rsidRDefault="005A18CD">
            <w:pPr>
              <w:jc w:val="center"/>
              <w:rPr>
                <w:rFonts w:cs="Arial"/>
                <w:b/>
                <w:bCs/>
                <w:szCs w:val="22"/>
              </w:rPr>
            </w:pPr>
            <w:r w:rsidRPr="002058D4">
              <w:rPr>
                <w:rFonts w:cs="Arial"/>
                <w:b/>
                <w:bCs/>
                <w:szCs w:val="22"/>
              </w:rPr>
              <w:t>AVM</w:t>
            </w:r>
          </w:p>
        </w:tc>
        <w:tc>
          <w:tcPr>
            <w:tcW w:w="5245" w:type="dxa"/>
            <w:tcBorders>
              <w:top w:val="single" w:sz="4" w:space="0" w:color="auto"/>
              <w:left w:val="single" w:sz="4" w:space="0" w:color="auto"/>
              <w:bottom w:val="single" w:sz="4" w:space="0" w:color="auto"/>
              <w:right w:val="single" w:sz="4" w:space="0" w:color="auto"/>
            </w:tcBorders>
            <w:vAlign w:val="center"/>
            <w:hideMark/>
          </w:tcPr>
          <w:p w14:paraId="3345ED5A" w14:textId="77777777" w:rsidR="005A18CD" w:rsidRPr="00261A9E" w:rsidRDefault="005A18CD">
            <w:pPr>
              <w:jc w:val="center"/>
              <w:rPr>
                <w:rFonts w:cs="Arial"/>
                <w:szCs w:val="22"/>
              </w:rPr>
            </w:pPr>
            <w:r w:rsidRPr="00261A9E">
              <w:rPr>
                <w:rFonts w:cs="Arial"/>
                <w:szCs w:val="22"/>
              </w:rPr>
              <w:t xml:space="preserve">Anexo de Verificação de equipamentos tipo </w:t>
            </w:r>
            <w:proofErr w:type="spellStart"/>
            <w:r w:rsidRPr="00261A9E">
              <w:rPr>
                <w:rFonts w:cs="Arial"/>
                <w:szCs w:val="22"/>
              </w:rPr>
              <w:t>mini-split</w:t>
            </w:r>
            <w:proofErr w:type="spellEnd"/>
            <w:r w:rsidRPr="00261A9E">
              <w:rPr>
                <w:rFonts w:cs="Arial"/>
                <w:szCs w:val="22"/>
              </w:rPr>
              <w:t xml:space="preserve"> até 5 TR (unidades internas e externas)</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CAF54CA"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5613D9FB"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006311C6" w14:textId="77777777" w:rsidR="005A18CD" w:rsidRPr="002058D4" w:rsidRDefault="005A18CD">
            <w:pPr>
              <w:jc w:val="center"/>
              <w:rPr>
                <w:rFonts w:cs="Arial"/>
                <w:b/>
                <w:bCs/>
                <w:szCs w:val="22"/>
              </w:rPr>
            </w:pPr>
            <w:r w:rsidRPr="002058D4">
              <w:rPr>
                <w:rFonts w:cs="Arial"/>
                <w:b/>
                <w:bCs/>
                <w:szCs w:val="22"/>
              </w:rPr>
              <w:t>AVF</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3AD9552" w14:textId="77777777" w:rsidR="005A18CD" w:rsidRPr="00261A9E" w:rsidRDefault="005A18CD">
            <w:pPr>
              <w:jc w:val="center"/>
              <w:rPr>
                <w:rFonts w:cs="Arial"/>
                <w:szCs w:val="22"/>
              </w:rPr>
            </w:pPr>
            <w:r w:rsidRPr="00261A9E">
              <w:rPr>
                <w:rFonts w:cs="Arial"/>
                <w:szCs w:val="22"/>
              </w:rPr>
              <w:t xml:space="preserve">Anexo de Verificação de equipamento tipo </w:t>
            </w:r>
            <w:proofErr w:type="spellStart"/>
            <w:r w:rsidRPr="00261A9E">
              <w:rPr>
                <w:rFonts w:cs="Arial"/>
                <w:szCs w:val="22"/>
              </w:rPr>
              <w:t>fan-coil</w:t>
            </w:r>
            <w:proofErr w:type="spellEnd"/>
            <w:r w:rsidRPr="00261A9E">
              <w:rPr>
                <w:rFonts w:cs="Arial"/>
                <w:szCs w:val="22"/>
              </w:rPr>
              <w:t xml:space="preserve">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5465410"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01C9EF01"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529E48CD" w14:textId="77777777" w:rsidR="005A18CD" w:rsidRPr="002058D4" w:rsidRDefault="005A18CD">
            <w:pPr>
              <w:jc w:val="center"/>
              <w:rPr>
                <w:rFonts w:cs="Arial"/>
                <w:b/>
                <w:bCs/>
                <w:szCs w:val="22"/>
              </w:rPr>
            </w:pPr>
            <w:r w:rsidRPr="002058D4">
              <w:rPr>
                <w:rFonts w:cs="Arial"/>
                <w:b/>
                <w:bCs/>
                <w:szCs w:val="22"/>
              </w:rPr>
              <w:t>AVS</w:t>
            </w:r>
          </w:p>
        </w:tc>
        <w:tc>
          <w:tcPr>
            <w:tcW w:w="5245" w:type="dxa"/>
            <w:tcBorders>
              <w:top w:val="single" w:sz="4" w:space="0" w:color="auto"/>
              <w:left w:val="single" w:sz="4" w:space="0" w:color="auto"/>
              <w:bottom w:val="single" w:sz="4" w:space="0" w:color="auto"/>
              <w:right w:val="single" w:sz="4" w:space="0" w:color="auto"/>
            </w:tcBorders>
            <w:vAlign w:val="center"/>
            <w:hideMark/>
          </w:tcPr>
          <w:p w14:paraId="1D5BB96A" w14:textId="77777777" w:rsidR="005A18CD" w:rsidRPr="00261A9E" w:rsidRDefault="005A18CD">
            <w:pPr>
              <w:jc w:val="center"/>
              <w:rPr>
                <w:rFonts w:cs="Arial"/>
                <w:szCs w:val="22"/>
              </w:rPr>
            </w:pPr>
            <w:r w:rsidRPr="00261A9E">
              <w:rPr>
                <w:rFonts w:cs="Arial"/>
                <w:szCs w:val="22"/>
              </w:rPr>
              <w:t>Anexo de Verificação de equipamento tipo self-</w:t>
            </w:r>
            <w:proofErr w:type="spellStart"/>
            <w:r w:rsidRPr="00261A9E">
              <w:rPr>
                <w:rFonts w:cs="Arial"/>
                <w:szCs w:val="22"/>
              </w:rPr>
              <w:t>contained</w:t>
            </w:r>
            <w:proofErr w:type="spellEnd"/>
          </w:p>
        </w:tc>
        <w:tc>
          <w:tcPr>
            <w:tcW w:w="2976" w:type="dxa"/>
            <w:tcBorders>
              <w:top w:val="single" w:sz="4" w:space="0" w:color="auto"/>
              <w:left w:val="single" w:sz="4" w:space="0" w:color="auto"/>
              <w:bottom w:val="single" w:sz="4" w:space="0" w:color="auto"/>
              <w:right w:val="single" w:sz="4" w:space="0" w:color="auto"/>
            </w:tcBorders>
            <w:vAlign w:val="center"/>
            <w:hideMark/>
          </w:tcPr>
          <w:p w14:paraId="62E4E249"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5B32B080"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3AE29CBB" w14:textId="77777777" w:rsidR="005A18CD" w:rsidRPr="002058D4" w:rsidRDefault="005A18CD">
            <w:pPr>
              <w:jc w:val="center"/>
              <w:rPr>
                <w:rFonts w:cs="Arial"/>
                <w:b/>
                <w:bCs/>
                <w:szCs w:val="22"/>
              </w:rPr>
            </w:pPr>
            <w:r w:rsidRPr="002058D4">
              <w:rPr>
                <w:rFonts w:cs="Arial"/>
                <w:b/>
                <w:bCs/>
                <w:szCs w:val="22"/>
              </w:rPr>
              <w:lastRenderedPageBreak/>
              <w:t>AVT</w:t>
            </w:r>
          </w:p>
        </w:tc>
        <w:tc>
          <w:tcPr>
            <w:tcW w:w="5245" w:type="dxa"/>
            <w:tcBorders>
              <w:top w:val="single" w:sz="4" w:space="0" w:color="auto"/>
              <w:left w:val="single" w:sz="4" w:space="0" w:color="auto"/>
              <w:bottom w:val="single" w:sz="4" w:space="0" w:color="auto"/>
              <w:right w:val="single" w:sz="4" w:space="0" w:color="auto"/>
            </w:tcBorders>
            <w:vAlign w:val="center"/>
            <w:hideMark/>
          </w:tcPr>
          <w:p w14:paraId="22A38196" w14:textId="77777777" w:rsidR="005A18CD" w:rsidRPr="00261A9E" w:rsidRDefault="005A18CD">
            <w:pPr>
              <w:jc w:val="center"/>
              <w:rPr>
                <w:rFonts w:cs="Arial"/>
                <w:szCs w:val="22"/>
              </w:rPr>
            </w:pPr>
            <w:r w:rsidRPr="00261A9E">
              <w:rPr>
                <w:rFonts w:cs="Arial"/>
                <w:szCs w:val="22"/>
              </w:rPr>
              <w:t xml:space="preserve">Anexo de Verificação de conjunto torres-bombas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5AF2531"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44D6B5DA"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42AA0753" w14:textId="77777777" w:rsidR="005A18CD" w:rsidRPr="002058D4" w:rsidRDefault="005A18CD">
            <w:pPr>
              <w:jc w:val="center"/>
              <w:rPr>
                <w:rFonts w:cs="Arial"/>
                <w:b/>
                <w:bCs/>
                <w:szCs w:val="22"/>
              </w:rPr>
            </w:pPr>
            <w:r w:rsidRPr="002058D4">
              <w:rPr>
                <w:rFonts w:cs="Arial"/>
                <w:b/>
                <w:bCs/>
                <w:szCs w:val="22"/>
              </w:rPr>
              <w:t>AVC</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FE7D96A" w14:textId="77777777" w:rsidR="005A18CD" w:rsidRPr="00261A9E" w:rsidRDefault="005A18CD">
            <w:pPr>
              <w:jc w:val="center"/>
              <w:rPr>
                <w:rFonts w:cs="Arial"/>
                <w:szCs w:val="22"/>
              </w:rPr>
            </w:pPr>
            <w:r w:rsidRPr="00261A9E">
              <w:rPr>
                <w:rFonts w:cs="Arial"/>
                <w:szCs w:val="22"/>
              </w:rPr>
              <w:t xml:space="preserve">Anexo de Verificação por equipamento tipo </w:t>
            </w:r>
            <w:proofErr w:type="spellStart"/>
            <w:r w:rsidRPr="00261A9E">
              <w:rPr>
                <w:rFonts w:cs="Arial"/>
                <w:i/>
                <w:szCs w:val="22"/>
              </w:rPr>
              <w:t>chiller</w:t>
            </w:r>
            <w:proofErr w:type="spellEnd"/>
            <w:r w:rsidRPr="00261A9E">
              <w:rPr>
                <w:rFonts w:cs="Arial"/>
                <w:szCs w:val="22"/>
              </w:rPr>
              <w:t>/centrífuga incluindo bombas de água gelada</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C8C7E51"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04493DE9"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7C0B5085" w14:textId="77777777" w:rsidR="005A18CD" w:rsidRPr="002058D4" w:rsidRDefault="005A18CD">
            <w:pPr>
              <w:jc w:val="center"/>
              <w:rPr>
                <w:rFonts w:cs="Arial"/>
                <w:b/>
                <w:bCs/>
                <w:szCs w:val="22"/>
              </w:rPr>
            </w:pPr>
            <w:r w:rsidRPr="002058D4">
              <w:rPr>
                <w:rFonts w:cs="Arial"/>
                <w:b/>
                <w:bCs/>
                <w:szCs w:val="22"/>
              </w:rPr>
              <w:t>ACM</w:t>
            </w:r>
          </w:p>
        </w:tc>
        <w:tc>
          <w:tcPr>
            <w:tcW w:w="5245" w:type="dxa"/>
            <w:tcBorders>
              <w:top w:val="single" w:sz="4" w:space="0" w:color="auto"/>
              <w:left w:val="single" w:sz="4" w:space="0" w:color="auto"/>
              <w:bottom w:val="single" w:sz="4" w:space="0" w:color="auto"/>
              <w:right w:val="single" w:sz="4" w:space="0" w:color="auto"/>
            </w:tcBorders>
            <w:vAlign w:val="center"/>
            <w:hideMark/>
          </w:tcPr>
          <w:p w14:paraId="591D06D6" w14:textId="77777777" w:rsidR="005A18CD" w:rsidRPr="00261A9E" w:rsidRDefault="005A18CD">
            <w:pPr>
              <w:jc w:val="center"/>
              <w:rPr>
                <w:rFonts w:cs="Arial"/>
                <w:szCs w:val="22"/>
              </w:rPr>
            </w:pPr>
            <w:r w:rsidRPr="00261A9E">
              <w:rPr>
                <w:rFonts w:cs="Arial"/>
                <w:szCs w:val="22"/>
              </w:rPr>
              <w:t>Anexo de Verificação de áreas de casa de máquinas</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9C17C8"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1458CA45"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08D8B67D" w14:textId="77777777" w:rsidR="005A18CD" w:rsidRPr="002058D4" w:rsidRDefault="005A18CD">
            <w:pPr>
              <w:jc w:val="center"/>
              <w:rPr>
                <w:rFonts w:cs="Arial"/>
                <w:b/>
                <w:bCs/>
                <w:szCs w:val="22"/>
              </w:rPr>
            </w:pPr>
            <w:r w:rsidRPr="002058D4">
              <w:rPr>
                <w:rFonts w:cs="Arial"/>
                <w:b/>
                <w:bCs/>
                <w:szCs w:val="22"/>
              </w:rPr>
              <w:t>AVP</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CDD9EA4" w14:textId="77777777" w:rsidR="005A18CD" w:rsidRPr="00261A9E" w:rsidRDefault="005A18CD">
            <w:pPr>
              <w:jc w:val="center"/>
              <w:rPr>
                <w:rFonts w:cs="Arial"/>
                <w:szCs w:val="22"/>
              </w:rPr>
            </w:pPr>
            <w:r w:rsidRPr="00261A9E">
              <w:rPr>
                <w:rFonts w:cs="Arial"/>
                <w:szCs w:val="22"/>
              </w:rPr>
              <w:t>Anexo de Verificação de Equipamentos de Transporte Vertical</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1BF37C"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6EB3F663"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2D5473F6" w14:textId="77777777" w:rsidR="005A18CD" w:rsidRPr="002058D4" w:rsidRDefault="005A18CD">
            <w:pPr>
              <w:jc w:val="center"/>
              <w:rPr>
                <w:rFonts w:cs="Arial"/>
                <w:b/>
                <w:bCs/>
                <w:szCs w:val="22"/>
              </w:rPr>
            </w:pPr>
            <w:r w:rsidRPr="002058D4">
              <w:rPr>
                <w:rFonts w:cs="Arial"/>
                <w:b/>
                <w:bCs/>
                <w:szCs w:val="22"/>
              </w:rPr>
              <w:t>AVG</w:t>
            </w:r>
          </w:p>
        </w:tc>
        <w:tc>
          <w:tcPr>
            <w:tcW w:w="5245" w:type="dxa"/>
            <w:tcBorders>
              <w:top w:val="single" w:sz="4" w:space="0" w:color="auto"/>
              <w:left w:val="single" w:sz="4" w:space="0" w:color="auto"/>
              <w:bottom w:val="single" w:sz="4" w:space="0" w:color="auto"/>
              <w:right w:val="single" w:sz="4" w:space="0" w:color="auto"/>
            </w:tcBorders>
            <w:vAlign w:val="center"/>
            <w:hideMark/>
          </w:tcPr>
          <w:p w14:paraId="1BF1755E" w14:textId="77777777" w:rsidR="005A18CD" w:rsidRPr="00261A9E" w:rsidRDefault="005A18CD">
            <w:pPr>
              <w:jc w:val="center"/>
              <w:rPr>
                <w:rFonts w:cs="Arial"/>
                <w:szCs w:val="22"/>
              </w:rPr>
            </w:pPr>
            <w:r w:rsidRPr="00261A9E">
              <w:rPr>
                <w:rFonts w:cs="Arial"/>
                <w:szCs w:val="22"/>
              </w:rPr>
              <w:t xml:space="preserve">Anexo de Verificação de Grupo Motor-Gerador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305830" w14:textId="77777777" w:rsidR="005A18CD" w:rsidRPr="00261A9E" w:rsidRDefault="005A18CD">
            <w:pPr>
              <w:jc w:val="center"/>
              <w:rPr>
                <w:rFonts w:cs="Arial"/>
                <w:szCs w:val="22"/>
              </w:rPr>
            </w:pPr>
            <w:r w:rsidRPr="00261A9E">
              <w:rPr>
                <w:rFonts w:cs="Arial"/>
                <w:szCs w:val="22"/>
              </w:rPr>
              <w:t>Mesmo prazo do procedimento de vinculação</w:t>
            </w:r>
          </w:p>
        </w:tc>
      </w:tr>
      <w:tr w:rsidR="005A18CD" w:rsidRPr="00261A9E" w14:paraId="0B78ACFB"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090022B6" w14:textId="77777777" w:rsidR="005A18CD" w:rsidRPr="002058D4" w:rsidRDefault="005A18CD">
            <w:pPr>
              <w:jc w:val="center"/>
              <w:rPr>
                <w:rFonts w:cs="Arial"/>
                <w:b/>
                <w:bCs/>
                <w:szCs w:val="22"/>
              </w:rPr>
            </w:pPr>
            <w:r w:rsidRPr="002058D4">
              <w:rPr>
                <w:rFonts w:cs="Arial"/>
                <w:b/>
                <w:bCs/>
                <w:szCs w:val="22"/>
              </w:rPr>
              <w:t>ACE</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5406593" w14:textId="77777777" w:rsidR="005A18CD" w:rsidRPr="00261A9E" w:rsidRDefault="005A18CD">
            <w:pPr>
              <w:jc w:val="center"/>
              <w:rPr>
                <w:rFonts w:cs="Arial"/>
                <w:szCs w:val="22"/>
              </w:rPr>
            </w:pPr>
            <w:r w:rsidRPr="00261A9E">
              <w:rPr>
                <w:rFonts w:cs="Arial"/>
                <w:szCs w:val="22"/>
              </w:rPr>
              <w:t xml:space="preserve">Anexo de Verificação de Condicionadores de Energia (estabilizadores e </w:t>
            </w:r>
            <w:proofErr w:type="spellStart"/>
            <w:r w:rsidRPr="00261A9E">
              <w:rPr>
                <w:rFonts w:cs="Arial"/>
                <w:szCs w:val="22"/>
              </w:rPr>
              <w:t>no-breaks</w:t>
            </w:r>
            <w:proofErr w:type="spellEnd"/>
            <w:r w:rsidRPr="00261A9E">
              <w:rPr>
                <w:rFonts w:cs="Arial"/>
                <w:szCs w:val="22"/>
              </w:rPr>
              <w:t xml:space="preserve">)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285A0DA" w14:textId="77777777" w:rsidR="005A18CD" w:rsidRPr="00261A9E" w:rsidRDefault="005A18CD">
            <w:pPr>
              <w:jc w:val="center"/>
              <w:rPr>
                <w:rFonts w:cs="Arial"/>
                <w:szCs w:val="22"/>
              </w:rPr>
            </w:pPr>
            <w:r w:rsidRPr="00261A9E">
              <w:rPr>
                <w:rFonts w:cs="Arial"/>
                <w:szCs w:val="22"/>
              </w:rPr>
              <w:t>Mesmo prazo do procedimento de vinculação</w:t>
            </w:r>
          </w:p>
        </w:tc>
      </w:tr>
    </w:tbl>
    <w:p w14:paraId="2F90CE4F" w14:textId="77777777" w:rsidR="005A18CD" w:rsidRPr="00261A9E" w:rsidRDefault="005A18CD" w:rsidP="005A18CD">
      <w:pPr>
        <w:pStyle w:val="EstiloArial11ptJustificadoDepoisde6pt"/>
        <w:rPr>
          <w:lang w:eastAsia="en-US"/>
        </w:rPr>
      </w:pPr>
    </w:p>
    <w:p w14:paraId="61477E38" w14:textId="772BC4D6" w:rsidR="005A18CD" w:rsidRPr="00261A9E" w:rsidRDefault="005A18CD" w:rsidP="005A18CD">
      <w:pPr>
        <w:pStyle w:val="Legenda"/>
        <w:keepNext/>
        <w:jc w:val="center"/>
        <w:rPr>
          <w:rFonts w:cs="Arial"/>
        </w:rPr>
      </w:pPr>
      <w:bookmarkStart w:id="30" w:name="_Toc135032157"/>
      <w:r w:rsidRPr="00261A9E">
        <w:rPr>
          <w:rFonts w:cs="Arial"/>
        </w:rPr>
        <w:t>Tabela D9 – Prazo para procedimentos de análise, estimativa e orçamentação</w:t>
      </w:r>
      <w:bookmarkEnd w:id="30"/>
    </w:p>
    <w:tbl>
      <w:tblPr>
        <w:tblW w:w="8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9"/>
        <w:gridCol w:w="6188"/>
        <w:gridCol w:w="1872"/>
      </w:tblGrid>
      <w:tr w:rsidR="00261A9E" w:rsidRPr="00261A9E" w14:paraId="795D4966"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EC21C2A" w14:textId="77777777" w:rsidR="005A18CD" w:rsidRPr="00261A9E" w:rsidRDefault="005A18CD">
            <w:pPr>
              <w:jc w:val="center"/>
              <w:rPr>
                <w:rFonts w:cs="Arial"/>
                <w:b/>
                <w:szCs w:val="22"/>
              </w:rPr>
            </w:pPr>
            <w:r w:rsidRPr="00261A9E">
              <w:rPr>
                <w:rFonts w:cs="Arial"/>
                <w:b/>
                <w:szCs w:val="22"/>
              </w:rPr>
              <w:t>Sigla</w:t>
            </w:r>
          </w:p>
        </w:tc>
        <w:tc>
          <w:tcPr>
            <w:tcW w:w="6188" w:type="dxa"/>
            <w:tcBorders>
              <w:top w:val="single" w:sz="4" w:space="0" w:color="auto"/>
              <w:left w:val="single" w:sz="4" w:space="0" w:color="auto"/>
              <w:bottom w:val="single" w:sz="4" w:space="0" w:color="auto"/>
              <w:right w:val="single" w:sz="4" w:space="0" w:color="auto"/>
            </w:tcBorders>
            <w:vAlign w:val="center"/>
            <w:hideMark/>
          </w:tcPr>
          <w:p w14:paraId="47BF275D" w14:textId="77777777" w:rsidR="005A18CD" w:rsidRPr="00261A9E" w:rsidRDefault="005A18CD">
            <w:pPr>
              <w:jc w:val="center"/>
              <w:rPr>
                <w:rFonts w:cs="Arial"/>
                <w:b/>
                <w:szCs w:val="22"/>
              </w:rPr>
            </w:pPr>
            <w:r w:rsidRPr="00261A9E">
              <w:rPr>
                <w:rFonts w:cs="Arial"/>
                <w:b/>
                <w:szCs w:val="22"/>
              </w:rPr>
              <w:t>Descrição</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B55E5CB" w14:textId="77777777" w:rsidR="005A18CD" w:rsidRPr="00261A9E" w:rsidRDefault="005A18CD">
            <w:pPr>
              <w:jc w:val="center"/>
              <w:rPr>
                <w:rFonts w:cs="Arial"/>
                <w:b/>
                <w:szCs w:val="22"/>
              </w:rPr>
            </w:pPr>
            <w:r w:rsidRPr="00261A9E">
              <w:rPr>
                <w:rFonts w:cs="Arial"/>
                <w:b/>
                <w:szCs w:val="22"/>
              </w:rPr>
              <w:t>Prazo (em dias úteis bancários</w:t>
            </w:r>
          </w:p>
        </w:tc>
      </w:tr>
      <w:tr w:rsidR="00261A9E" w:rsidRPr="00261A9E" w14:paraId="4F83978B"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AD5D827" w14:textId="77777777" w:rsidR="005A18CD" w:rsidRPr="002058D4" w:rsidRDefault="005A18CD">
            <w:pPr>
              <w:jc w:val="center"/>
              <w:rPr>
                <w:rFonts w:cs="Arial"/>
                <w:b/>
                <w:bCs/>
                <w:szCs w:val="22"/>
              </w:rPr>
            </w:pPr>
            <w:r w:rsidRPr="002058D4">
              <w:rPr>
                <w:rFonts w:cs="Arial"/>
                <w:b/>
                <w:bCs/>
                <w:szCs w:val="22"/>
              </w:rPr>
              <w:t>RCP</w:t>
            </w:r>
          </w:p>
        </w:tc>
        <w:tc>
          <w:tcPr>
            <w:tcW w:w="6188" w:type="dxa"/>
            <w:tcBorders>
              <w:top w:val="single" w:sz="4" w:space="0" w:color="auto"/>
              <w:left w:val="single" w:sz="4" w:space="0" w:color="auto"/>
              <w:bottom w:val="single" w:sz="4" w:space="0" w:color="auto"/>
              <w:right w:val="single" w:sz="4" w:space="0" w:color="auto"/>
            </w:tcBorders>
            <w:vAlign w:val="center"/>
            <w:hideMark/>
          </w:tcPr>
          <w:p w14:paraId="48D1FAA7" w14:textId="77777777" w:rsidR="005A18CD" w:rsidRPr="00261A9E" w:rsidRDefault="005A18CD">
            <w:pPr>
              <w:jc w:val="center"/>
              <w:rPr>
                <w:rFonts w:cs="Arial"/>
                <w:szCs w:val="22"/>
              </w:rPr>
            </w:pPr>
            <w:r w:rsidRPr="00261A9E">
              <w:rPr>
                <w:rFonts w:cs="Arial"/>
                <w:szCs w:val="22"/>
              </w:rPr>
              <w:t>Relatório de coleta de preços</w:t>
            </w:r>
          </w:p>
        </w:tc>
        <w:tc>
          <w:tcPr>
            <w:tcW w:w="1872" w:type="dxa"/>
            <w:tcBorders>
              <w:top w:val="single" w:sz="4" w:space="0" w:color="auto"/>
              <w:left w:val="single" w:sz="4" w:space="0" w:color="auto"/>
              <w:bottom w:val="single" w:sz="4" w:space="0" w:color="auto"/>
              <w:right w:val="single" w:sz="4" w:space="0" w:color="auto"/>
            </w:tcBorders>
            <w:vAlign w:val="center"/>
            <w:hideMark/>
          </w:tcPr>
          <w:p w14:paraId="3A89B222" w14:textId="77777777" w:rsidR="005A18CD" w:rsidRPr="00261A9E" w:rsidRDefault="005A18CD">
            <w:pPr>
              <w:jc w:val="center"/>
              <w:rPr>
                <w:rFonts w:cs="Arial"/>
                <w:szCs w:val="22"/>
              </w:rPr>
            </w:pPr>
            <w:r w:rsidRPr="00261A9E">
              <w:rPr>
                <w:rFonts w:cs="Arial"/>
                <w:szCs w:val="22"/>
              </w:rPr>
              <w:t>03</w:t>
            </w:r>
          </w:p>
        </w:tc>
      </w:tr>
      <w:tr w:rsidR="00261A9E" w:rsidRPr="00261A9E" w14:paraId="1A4A60D4"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6599D7F" w14:textId="77777777" w:rsidR="005A18CD" w:rsidRPr="002058D4" w:rsidRDefault="005A18CD">
            <w:pPr>
              <w:jc w:val="center"/>
              <w:rPr>
                <w:rFonts w:cs="Arial"/>
                <w:b/>
                <w:bCs/>
                <w:szCs w:val="22"/>
              </w:rPr>
            </w:pPr>
            <w:r w:rsidRPr="002058D4">
              <w:rPr>
                <w:rFonts w:cs="Arial"/>
                <w:b/>
                <w:bCs/>
                <w:szCs w:val="22"/>
              </w:rPr>
              <w:t>ECG</w:t>
            </w:r>
          </w:p>
        </w:tc>
        <w:tc>
          <w:tcPr>
            <w:tcW w:w="6188" w:type="dxa"/>
            <w:tcBorders>
              <w:top w:val="single" w:sz="4" w:space="0" w:color="auto"/>
              <w:left w:val="single" w:sz="4" w:space="0" w:color="auto"/>
              <w:bottom w:val="single" w:sz="4" w:space="0" w:color="auto"/>
              <w:right w:val="single" w:sz="4" w:space="0" w:color="auto"/>
            </w:tcBorders>
            <w:vAlign w:val="center"/>
            <w:hideMark/>
          </w:tcPr>
          <w:p w14:paraId="36FBB720" w14:textId="77777777" w:rsidR="005A18CD" w:rsidRPr="00261A9E" w:rsidRDefault="005A18CD">
            <w:pPr>
              <w:jc w:val="center"/>
              <w:rPr>
                <w:rFonts w:cs="Arial"/>
                <w:szCs w:val="22"/>
              </w:rPr>
            </w:pPr>
            <w:r w:rsidRPr="00261A9E">
              <w:rPr>
                <w:rFonts w:cs="Arial"/>
                <w:szCs w:val="22"/>
              </w:rPr>
              <w:t>Planilha Estimativa de Custo Global</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1AD23FC" w14:textId="77777777" w:rsidR="005A18CD" w:rsidRPr="00261A9E" w:rsidRDefault="005A18CD">
            <w:pPr>
              <w:jc w:val="center"/>
              <w:rPr>
                <w:rFonts w:cs="Arial"/>
                <w:szCs w:val="22"/>
              </w:rPr>
            </w:pPr>
            <w:r w:rsidRPr="00261A9E">
              <w:rPr>
                <w:rFonts w:cs="Arial"/>
                <w:szCs w:val="22"/>
              </w:rPr>
              <w:t>03</w:t>
            </w:r>
          </w:p>
        </w:tc>
      </w:tr>
      <w:tr w:rsidR="00261A9E" w:rsidRPr="00261A9E" w14:paraId="546EFFFA"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3271563F" w14:textId="77777777" w:rsidR="005A18CD" w:rsidRPr="002058D4" w:rsidRDefault="005A18CD">
            <w:pPr>
              <w:jc w:val="center"/>
              <w:rPr>
                <w:rFonts w:cs="Arial"/>
                <w:b/>
                <w:bCs/>
                <w:szCs w:val="22"/>
              </w:rPr>
            </w:pPr>
            <w:r w:rsidRPr="002058D4">
              <w:rPr>
                <w:rFonts w:cs="Arial"/>
                <w:b/>
                <w:bCs/>
                <w:szCs w:val="22"/>
              </w:rPr>
              <w:t>PLO</w:t>
            </w:r>
          </w:p>
        </w:tc>
        <w:tc>
          <w:tcPr>
            <w:tcW w:w="6188" w:type="dxa"/>
            <w:tcBorders>
              <w:top w:val="single" w:sz="4" w:space="0" w:color="auto"/>
              <w:left w:val="single" w:sz="4" w:space="0" w:color="auto"/>
              <w:bottom w:val="single" w:sz="4" w:space="0" w:color="auto"/>
              <w:right w:val="single" w:sz="4" w:space="0" w:color="auto"/>
            </w:tcBorders>
            <w:vAlign w:val="center"/>
            <w:hideMark/>
          </w:tcPr>
          <w:p w14:paraId="41066F53" w14:textId="77777777" w:rsidR="005A18CD" w:rsidRPr="00261A9E" w:rsidRDefault="005A18CD">
            <w:pPr>
              <w:jc w:val="center"/>
              <w:rPr>
                <w:rFonts w:cs="Arial"/>
                <w:szCs w:val="22"/>
              </w:rPr>
            </w:pPr>
            <w:r w:rsidRPr="00261A9E">
              <w:rPr>
                <w:rFonts w:cs="Arial"/>
                <w:szCs w:val="22"/>
              </w:rPr>
              <w:t>Planilha Orçamentária Discriminada por Itens</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EE9A516" w14:textId="77777777" w:rsidR="005A18CD" w:rsidRPr="00261A9E" w:rsidRDefault="005A18CD">
            <w:pPr>
              <w:jc w:val="center"/>
              <w:rPr>
                <w:rFonts w:cs="Arial"/>
                <w:szCs w:val="22"/>
              </w:rPr>
            </w:pPr>
            <w:r w:rsidRPr="00261A9E">
              <w:rPr>
                <w:rFonts w:cs="Arial"/>
                <w:szCs w:val="22"/>
              </w:rPr>
              <w:t>03</w:t>
            </w:r>
          </w:p>
        </w:tc>
      </w:tr>
      <w:tr w:rsidR="00261A9E" w:rsidRPr="00261A9E" w14:paraId="18B50E20"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415F027F" w14:textId="77777777" w:rsidR="005A18CD" w:rsidRPr="002058D4" w:rsidRDefault="005A18CD">
            <w:pPr>
              <w:jc w:val="center"/>
              <w:rPr>
                <w:rFonts w:cs="Arial"/>
                <w:b/>
                <w:bCs/>
                <w:szCs w:val="22"/>
              </w:rPr>
            </w:pPr>
            <w:r w:rsidRPr="002058D4">
              <w:rPr>
                <w:rFonts w:cs="Arial"/>
                <w:b/>
                <w:bCs/>
                <w:szCs w:val="22"/>
              </w:rPr>
              <w:t>CFF</w:t>
            </w:r>
          </w:p>
        </w:tc>
        <w:tc>
          <w:tcPr>
            <w:tcW w:w="6188" w:type="dxa"/>
            <w:tcBorders>
              <w:top w:val="single" w:sz="4" w:space="0" w:color="auto"/>
              <w:left w:val="single" w:sz="4" w:space="0" w:color="auto"/>
              <w:bottom w:val="single" w:sz="4" w:space="0" w:color="auto"/>
              <w:right w:val="single" w:sz="4" w:space="0" w:color="auto"/>
            </w:tcBorders>
            <w:vAlign w:val="center"/>
            <w:hideMark/>
          </w:tcPr>
          <w:p w14:paraId="74EF9275" w14:textId="77777777" w:rsidR="005A18CD" w:rsidRPr="00261A9E" w:rsidRDefault="005A18CD">
            <w:pPr>
              <w:jc w:val="center"/>
              <w:rPr>
                <w:rFonts w:cs="Arial"/>
                <w:szCs w:val="22"/>
              </w:rPr>
            </w:pPr>
            <w:r w:rsidRPr="00261A9E">
              <w:rPr>
                <w:rFonts w:cs="Arial"/>
                <w:szCs w:val="22"/>
              </w:rPr>
              <w:t>Cronograma Físico-financeiro</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5D287EB" w14:textId="77777777" w:rsidR="005A18CD" w:rsidRPr="00261A9E" w:rsidRDefault="005A18CD">
            <w:pPr>
              <w:jc w:val="center"/>
              <w:rPr>
                <w:rFonts w:cs="Arial"/>
                <w:szCs w:val="22"/>
              </w:rPr>
            </w:pPr>
            <w:r w:rsidRPr="00261A9E">
              <w:rPr>
                <w:rFonts w:cs="Arial"/>
                <w:szCs w:val="22"/>
              </w:rPr>
              <w:t>03</w:t>
            </w:r>
          </w:p>
        </w:tc>
      </w:tr>
      <w:tr w:rsidR="005A18CD" w:rsidRPr="00261A9E" w14:paraId="7E2EC748"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74EBAD99" w14:textId="77777777" w:rsidR="005A18CD" w:rsidRPr="002058D4" w:rsidRDefault="005A18CD">
            <w:pPr>
              <w:jc w:val="center"/>
              <w:rPr>
                <w:rFonts w:cs="Arial"/>
                <w:b/>
                <w:bCs/>
                <w:szCs w:val="22"/>
              </w:rPr>
            </w:pPr>
            <w:r w:rsidRPr="002058D4">
              <w:rPr>
                <w:rFonts w:cs="Arial"/>
                <w:b/>
                <w:bCs/>
                <w:szCs w:val="22"/>
              </w:rPr>
              <w:t>APC</w:t>
            </w:r>
          </w:p>
        </w:tc>
        <w:tc>
          <w:tcPr>
            <w:tcW w:w="6188" w:type="dxa"/>
            <w:tcBorders>
              <w:top w:val="single" w:sz="4" w:space="0" w:color="auto"/>
              <w:left w:val="single" w:sz="4" w:space="0" w:color="auto"/>
              <w:bottom w:val="single" w:sz="4" w:space="0" w:color="auto"/>
              <w:right w:val="single" w:sz="4" w:space="0" w:color="auto"/>
            </w:tcBorders>
            <w:hideMark/>
          </w:tcPr>
          <w:p w14:paraId="106FCDD5" w14:textId="77777777" w:rsidR="005A18CD" w:rsidRPr="00261A9E" w:rsidRDefault="005A18CD">
            <w:pPr>
              <w:jc w:val="center"/>
              <w:rPr>
                <w:rFonts w:cs="Arial"/>
                <w:szCs w:val="22"/>
              </w:rPr>
            </w:pPr>
            <w:r w:rsidRPr="00261A9E">
              <w:rPr>
                <w:rFonts w:cs="Arial"/>
                <w:szCs w:val="22"/>
              </w:rPr>
              <w:t>Análise de alterações em planilhas de obras/serviços contratados</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C38129C" w14:textId="77777777" w:rsidR="005A18CD" w:rsidRPr="00261A9E" w:rsidRDefault="005A18CD">
            <w:pPr>
              <w:jc w:val="center"/>
              <w:rPr>
                <w:rFonts w:cs="Arial"/>
                <w:szCs w:val="22"/>
              </w:rPr>
            </w:pPr>
            <w:r w:rsidRPr="00261A9E">
              <w:rPr>
                <w:rFonts w:cs="Arial"/>
                <w:szCs w:val="22"/>
              </w:rPr>
              <w:t>03</w:t>
            </w:r>
          </w:p>
        </w:tc>
      </w:tr>
      <w:tr w:rsidR="00B14A92" w:rsidRPr="00261A9E" w14:paraId="46CD75B7" w14:textId="77777777" w:rsidTr="00254AB3">
        <w:trPr>
          <w:jc w:val="center"/>
        </w:trPr>
        <w:tc>
          <w:tcPr>
            <w:tcW w:w="789" w:type="dxa"/>
            <w:tcBorders>
              <w:top w:val="single" w:sz="4" w:space="0" w:color="auto"/>
              <w:left w:val="single" w:sz="4" w:space="0" w:color="auto"/>
              <w:bottom w:val="single" w:sz="4" w:space="0" w:color="auto"/>
              <w:right w:val="single" w:sz="4" w:space="0" w:color="auto"/>
            </w:tcBorders>
            <w:vAlign w:val="center"/>
          </w:tcPr>
          <w:p w14:paraId="1EA21351" w14:textId="407F638D" w:rsidR="00B14A92" w:rsidRPr="002058D4" w:rsidRDefault="00B14A92" w:rsidP="00B14A92">
            <w:pPr>
              <w:jc w:val="center"/>
              <w:rPr>
                <w:rFonts w:cs="Arial"/>
                <w:b/>
                <w:bCs/>
                <w:szCs w:val="22"/>
              </w:rPr>
            </w:pPr>
            <w:r>
              <w:rPr>
                <w:rFonts w:cs="Arial"/>
                <w:b/>
                <w:bCs/>
                <w:szCs w:val="22"/>
              </w:rPr>
              <w:t>PLQ</w:t>
            </w:r>
          </w:p>
        </w:tc>
        <w:tc>
          <w:tcPr>
            <w:tcW w:w="6188" w:type="dxa"/>
            <w:tcBorders>
              <w:top w:val="single" w:sz="4" w:space="0" w:color="auto"/>
              <w:left w:val="single" w:sz="4" w:space="0" w:color="auto"/>
              <w:bottom w:val="single" w:sz="4" w:space="0" w:color="auto"/>
              <w:right w:val="single" w:sz="4" w:space="0" w:color="auto"/>
            </w:tcBorders>
            <w:vAlign w:val="center"/>
          </w:tcPr>
          <w:p w14:paraId="4ACBC3BF" w14:textId="721ADF67" w:rsidR="00B14A92" w:rsidRPr="00261A9E" w:rsidRDefault="00B14A92" w:rsidP="00B14A92">
            <w:pPr>
              <w:jc w:val="center"/>
              <w:rPr>
                <w:rFonts w:cs="Arial"/>
                <w:szCs w:val="22"/>
              </w:rPr>
            </w:pPr>
            <w:r w:rsidRPr="00EC392B">
              <w:rPr>
                <w:rFonts w:cs="Arial"/>
              </w:rPr>
              <w:t>Planilha de Levantamento de Quantitativo Detalhada</w:t>
            </w:r>
          </w:p>
        </w:tc>
        <w:tc>
          <w:tcPr>
            <w:tcW w:w="1872" w:type="dxa"/>
            <w:tcBorders>
              <w:top w:val="single" w:sz="4" w:space="0" w:color="auto"/>
              <w:left w:val="single" w:sz="4" w:space="0" w:color="auto"/>
              <w:bottom w:val="single" w:sz="4" w:space="0" w:color="auto"/>
              <w:right w:val="single" w:sz="4" w:space="0" w:color="auto"/>
            </w:tcBorders>
            <w:vAlign w:val="center"/>
          </w:tcPr>
          <w:p w14:paraId="06214E82" w14:textId="428160D8" w:rsidR="00B14A92" w:rsidRPr="00261A9E" w:rsidRDefault="00B14A92" w:rsidP="00B14A92">
            <w:pPr>
              <w:jc w:val="center"/>
              <w:rPr>
                <w:rFonts w:cs="Arial"/>
                <w:szCs w:val="22"/>
              </w:rPr>
            </w:pPr>
            <w:r>
              <w:rPr>
                <w:rFonts w:cs="Arial"/>
                <w:szCs w:val="22"/>
              </w:rPr>
              <w:t>03</w:t>
            </w:r>
          </w:p>
        </w:tc>
      </w:tr>
    </w:tbl>
    <w:p w14:paraId="63A0027A" w14:textId="77777777" w:rsidR="005A18CD" w:rsidRPr="00261A9E" w:rsidRDefault="005A18CD" w:rsidP="005A18CD">
      <w:pPr>
        <w:pStyle w:val="EstiloArial11ptJustificadoDepoisde6pt"/>
      </w:pPr>
    </w:p>
    <w:p w14:paraId="0C8BDCC3" w14:textId="77777777" w:rsidR="005A18CD" w:rsidRPr="00261A9E" w:rsidRDefault="005A18CD" w:rsidP="005A18CD">
      <w:pPr>
        <w:pStyle w:val="Legenda"/>
        <w:keepNext/>
        <w:jc w:val="center"/>
        <w:rPr>
          <w:rFonts w:cs="Arial"/>
        </w:rPr>
      </w:pPr>
      <w:bookmarkStart w:id="31" w:name="_Toc423677132"/>
      <w:bookmarkStart w:id="32" w:name="_Toc135032158"/>
      <w:r w:rsidRPr="00261A9E">
        <w:rPr>
          <w:rFonts w:cs="Arial"/>
        </w:rPr>
        <w:t>Tabela D10 – Prazos para procedimentos de levantamento cadastral e avaliações</w:t>
      </w:r>
      <w:bookmarkEnd w:id="31"/>
      <w:bookmarkEnd w:id="32"/>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3"/>
        <w:gridCol w:w="4231"/>
        <w:gridCol w:w="3291"/>
      </w:tblGrid>
      <w:tr w:rsidR="00261A9E" w:rsidRPr="00261A9E" w14:paraId="4AC12611" w14:textId="77777777" w:rsidTr="00610807">
        <w:trPr>
          <w:jc w:val="center"/>
        </w:trPr>
        <w:tc>
          <w:tcPr>
            <w:tcW w:w="983" w:type="dxa"/>
            <w:tcBorders>
              <w:top w:val="single" w:sz="4" w:space="0" w:color="auto"/>
              <w:left w:val="single" w:sz="4" w:space="0" w:color="auto"/>
              <w:bottom w:val="single" w:sz="4" w:space="0" w:color="auto"/>
              <w:right w:val="single" w:sz="4" w:space="0" w:color="auto"/>
            </w:tcBorders>
            <w:vAlign w:val="center"/>
            <w:hideMark/>
          </w:tcPr>
          <w:p w14:paraId="6CA0E188" w14:textId="77777777" w:rsidR="005A18CD" w:rsidRPr="00261A9E" w:rsidRDefault="005A18CD">
            <w:pPr>
              <w:spacing w:after="120"/>
              <w:jc w:val="center"/>
              <w:rPr>
                <w:rFonts w:cs="Arial"/>
                <w:b/>
                <w:szCs w:val="22"/>
              </w:rPr>
            </w:pPr>
            <w:r w:rsidRPr="00261A9E">
              <w:rPr>
                <w:rFonts w:cs="Arial"/>
                <w:b/>
                <w:szCs w:val="22"/>
              </w:rPr>
              <w:t>Sigla</w:t>
            </w:r>
          </w:p>
        </w:tc>
        <w:tc>
          <w:tcPr>
            <w:tcW w:w="4231" w:type="dxa"/>
            <w:tcBorders>
              <w:top w:val="single" w:sz="4" w:space="0" w:color="auto"/>
              <w:left w:val="single" w:sz="4" w:space="0" w:color="auto"/>
              <w:bottom w:val="single" w:sz="4" w:space="0" w:color="auto"/>
              <w:right w:val="single" w:sz="4" w:space="0" w:color="auto"/>
            </w:tcBorders>
            <w:vAlign w:val="center"/>
            <w:hideMark/>
          </w:tcPr>
          <w:p w14:paraId="72F8FD30" w14:textId="77777777" w:rsidR="005A18CD" w:rsidRPr="00261A9E" w:rsidRDefault="005A18CD">
            <w:pPr>
              <w:spacing w:after="120"/>
              <w:jc w:val="center"/>
              <w:rPr>
                <w:rFonts w:cs="Arial"/>
                <w:b/>
                <w:szCs w:val="22"/>
              </w:rPr>
            </w:pPr>
            <w:r w:rsidRPr="00261A9E">
              <w:rPr>
                <w:rFonts w:cs="Arial"/>
                <w:b/>
                <w:szCs w:val="22"/>
              </w:rPr>
              <w:t>Descrição</w:t>
            </w:r>
          </w:p>
        </w:tc>
        <w:tc>
          <w:tcPr>
            <w:tcW w:w="3291" w:type="dxa"/>
            <w:tcBorders>
              <w:top w:val="single" w:sz="4" w:space="0" w:color="auto"/>
              <w:left w:val="single" w:sz="4" w:space="0" w:color="auto"/>
              <w:bottom w:val="single" w:sz="4" w:space="0" w:color="auto"/>
              <w:right w:val="single" w:sz="4" w:space="0" w:color="auto"/>
            </w:tcBorders>
            <w:vAlign w:val="center"/>
            <w:hideMark/>
          </w:tcPr>
          <w:p w14:paraId="55161219" w14:textId="77777777" w:rsidR="005A18CD" w:rsidRPr="00261A9E" w:rsidRDefault="005A18CD">
            <w:pPr>
              <w:spacing w:after="120"/>
              <w:jc w:val="center"/>
              <w:rPr>
                <w:rFonts w:cs="Arial"/>
                <w:b/>
                <w:szCs w:val="22"/>
              </w:rPr>
            </w:pPr>
            <w:r w:rsidRPr="00261A9E">
              <w:rPr>
                <w:rFonts w:cs="Arial"/>
                <w:b/>
                <w:szCs w:val="22"/>
              </w:rPr>
              <w:t>Prazo (em dias úteis bancários)</w:t>
            </w:r>
          </w:p>
        </w:tc>
      </w:tr>
      <w:tr w:rsidR="00261A9E" w:rsidRPr="00261A9E" w14:paraId="66A8D142" w14:textId="77777777" w:rsidTr="00610807">
        <w:trPr>
          <w:jc w:val="center"/>
        </w:trPr>
        <w:tc>
          <w:tcPr>
            <w:tcW w:w="983" w:type="dxa"/>
            <w:tcBorders>
              <w:top w:val="single" w:sz="4" w:space="0" w:color="auto"/>
              <w:left w:val="single" w:sz="4" w:space="0" w:color="auto"/>
              <w:bottom w:val="single" w:sz="4" w:space="0" w:color="auto"/>
              <w:right w:val="single" w:sz="4" w:space="0" w:color="auto"/>
            </w:tcBorders>
            <w:vAlign w:val="center"/>
            <w:hideMark/>
          </w:tcPr>
          <w:p w14:paraId="6EDE43F9" w14:textId="77777777" w:rsidR="005A18CD" w:rsidRPr="002058D4" w:rsidRDefault="005A18CD">
            <w:pPr>
              <w:jc w:val="center"/>
              <w:rPr>
                <w:rFonts w:cs="Arial"/>
                <w:b/>
                <w:bCs/>
                <w:szCs w:val="22"/>
              </w:rPr>
            </w:pPr>
            <w:r w:rsidRPr="002058D4">
              <w:rPr>
                <w:rFonts w:cs="Arial"/>
                <w:b/>
                <w:bCs/>
                <w:szCs w:val="22"/>
              </w:rPr>
              <w:t>LCI</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FE29394" w14:textId="77777777" w:rsidR="005A18CD" w:rsidRPr="00261A9E" w:rsidRDefault="005A18CD">
            <w:pPr>
              <w:jc w:val="center"/>
              <w:rPr>
                <w:rFonts w:cs="Arial"/>
                <w:szCs w:val="22"/>
              </w:rPr>
            </w:pPr>
            <w:r w:rsidRPr="00261A9E">
              <w:rPr>
                <w:rFonts w:cs="Arial"/>
                <w:szCs w:val="22"/>
              </w:rPr>
              <w:t xml:space="preserve">Levantamento Cadastral de Imóvel Isolado </w:t>
            </w:r>
          </w:p>
        </w:tc>
        <w:tc>
          <w:tcPr>
            <w:tcW w:w="3291" w:type="dxa"/>
            <w:tcBorders>
              <w:top w:val="single" w:sz="4" w:space="0" w:color="auto"/>
              <w:left w:val="single" w:sz="4" w:space="0" w:color="auto"/>
              <w:bottom w:val="single" w:sz="4" w:space="0" w:color="auto"/>
              <w:right w:val="single" w:sz="4" w:space="0" w:color="auto"/>
            </w:tcBorders>
            <w:hideMark/>
          </w:tcPr>
          <w:p w14:paraId="124472CE" w14:textId="77777777" w:rsidR="005A18CD" w:rsidRPr="00261A9E" w:rsidRDefault="005A18CD">
            <w:pPr>
              <w:jc w:val="center"/>
              <w:rPr>
                <w:rFonts w:cs="Arial"/>
                <w:szCs w:val="22"/>
              </w:rPr>
            </w:pPr>
            <w:r w:rsidRPr="00261A9E">
              <w:rPr>
                <w:rFonts w:cs="Arial"/>
                <w:szCs w:val="22"/>
              </w:rPr>
              <w:t>Área imóvel (m²)</w:t>
            </w:r>
            <w:r w:rsidRPr="00261A9E">
              <w:rPr>
                <w:rFonts w:cs="Arial"/>
                <w:szCs w:val="22"/>
              </w:rPr>
              <w:tab/>
              <w:t>Prazo</w:t>
            </w:r>
          </w:p>
          <w:p w14:paraId="66F4FABC" w14:textId="77777777" w:rsidR="005A18CD" w:rsidRPr="00261A9E" w:rsidRDefault="005A18CD">
            <w:pPr>
              <w:jc w:val="center"/>
              <w:rPr>
                <w:rFonts w:cs="Arial"/>
                <w:szCs w:val="22"/>
              </w:rPr>
            </w:pPr>
            <w:r w:rsidRPr="00261A9E">
              <w:rPr>
                <w:rFonts w:cs="Arial"/>
                <w:szCs w:val="22"/>
              </w:rPr>
              <w:t>A &lt;= 250</w:t>
            </w:r>
            <w:r w:rsidRPr="00261A9E">
              <w:rPr>
                <w:rFonts w:cs="Arial"/>
                <w:szCs w:val="22"/>
              </w:rPr>
              <w:tab/>
              <w:t xml:space="preserve">           03 + PZD</w:t>
            </w:r>
          </w:p>
          <w:p w14:paraId="5F43FD73" w14:textId="77777777" w:rsidR="005A18CD" w:rsidRPr="00261A9E" w:rsidRDefault="005A18CD">
            <w:pPr>
              <w:jc w:val="center"/>
              <w:rPr>
                <w:rFonts w:cs="Arial"/>
                <w:szCs w:val="22"/>
              </w:rPr>
            </w:pPr>
            <w:r w:rsidRPr="00261A9E">
              <w:rPr>
                <w:rFonts w:cs="Arial"/>
                <w:szCs w:val="22"/>
              </w:rPr>
              <w:t>250 &lt; A &lt;= 600         04 + PZD</w:t>
            </w:r>
          </w:p>
          <w:p w14:paraId="4E5F07FB" w14:textId="77777777" w:rsidR="005A18CD" w:rsidRPr="00261A9E" w:rsidRDefault="005A18CD">
            <w:pPr>
              <w:jc w:val="center"/>
              <w:rPr>
                <w:rFonts w:cs="Arial"/>
                <w:szCs w:val="22"/>
              </w:rPr>
            </w:pPr>
            <w:r w:rsidRPr="00261A9E">
              <w:rPr>
                <w:rFonts w:cs="Arial"/>
                <w:szCs w:val="22"/>
              </w:rPr>
              <w:t>600 &lt; A &lt;= 2500       06 + PZD</w:t>
            </w:r>
          </w:p>
          <w:p w14:paraId="2EC214E8" w14:textId="77777777" w:rsidR="005A18CD" w:rsidRPr="00261A9E" w:rsidRDefault="005A18CD">
            <w:pPr>
              <w:jc w:val="center"/>
              <w:rPr>
                <w:rFonts w:cs="Arial"/>
                <w:szCs w:val="22"/>
              </w:rPr>
            </w:pPr>
            <w:r w:rsidRPr="00261A9E">
              <w:rPr>
                <w:rFonts w:cs="Arial"/>
                <w:szCs w:val="22"/>
              </w:rPr>
              <w:t>A &gt; 2500</w:t>
            </w:r>
            <w:r w:rsidRPr="00261A9E">
              <w:rPr>
                <w:rFonts w:cs="Arial"/>
                <w:szCs w:val="22"/>
              </w:rPr>
              <w:tab/>
              <w:t xml:space="preserve">         (07 + 01 dia para cada 3000m²) + PZD</w:t>
            </w:r>
          </w:p>
        </w:tc>
      </w:tr>
      <w:tr w:rsidR="00612504" w:rsidRPr="00261A9E" w14:paraId="4B3218FB" w14:textId="77777777" w:rsidTr="00610807">
        <w:trPr>
          <w:jc w:val="center"/>
        </w:trPr>
        <w:tc>
          <w:tcPr>
            <w:tcW w:w="9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70CE07" w14:textId="2B0021CD" w:rsidR="00612504" w:rsidRPr="002058D4" w:rsidRDefault="00612504" w:rsidP="00612504">
            <w:pPr>
              <w:jc w:val="center"/>
              <w:rPr>
                <w:rFonts w:cs="Arial"/>
                <w:b/>
                <w:bCs/>
                <w:szCs w:val="22"/>
              </w:rPr>
            </w:pPr>
            <w:r w:rsidRPr="002058D4">
              <w:rPr>
                <w:rFonts w:cs="Arial"/>
                <w:b/>
                <w:bCs/>
                <w:szCs w:val="22"/>
              </w:rPr>
              <w:t>FCO</w:t>
            </w:r>
          </w:p>
        </w:tc>
        <w:tc>
          <w:tcPr>
            <w:tcW w:w="42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9CE8D2" w14:textId="794245B3" w:rsidR="00612504" w:rsidRPr="00261A9E" w:rsidRDefault="00612504" w:rsidP="00612504">
            <w:pPr>
              <w:jc w:val="center"/>
              <w:rPr>
                <w:rFonts w:cs="Arial"/>
                <w:szCs w:val="22"/>
              </w:rPr>
            </w:pPr>
            <w:r w:rsidRPr="00261A9E">
              <w:rPr>
                <w:rFonts w:cs="Arial"/>
                <w:szCs w:val="22"/>
              </w:rPr>
              <w:t>Ficha Cadastral de Ocupação</w:t>
            </w:r>
          </w:p>
        </w:tc>
        <w:tc>
          <w:tcPr>
            <w:tcW w:w="3291" w:type="dxa"/>
            <w:tcBorders>
              <w:top w:val="single" w:sz="4" w:space="0" w:color="auto"/>
              <w:left w:val="single" w:sz="4" w:space="0" w:color="auto"/>
              <w:bottom w:val="single" w:sz="4" w:space="0" w:color="auto"/>
              <w:right w:val="single" w:sz="4" w:space="0" w:color="auto"/>
            </w:tcBorders>
            <w:shd w:val="clear" w:color="auto" w:fill="FFFFFF"/>
            <w:hideMark/>
          </w:tcPr>
          <w:p w14:paraId="359C6096" w14:textId="77777777" w:rsidR="00612504" w:rsidRPr="00261A9E" w:rsidRDefault="00612504" w:rsidP="00612504">
            <w:pPr>
              <w:pStyle w:val="EstiloArial11ptJustificadoDepoisde6pt"/>
              <w:spacing w:after="0"/>
              <w:ind w:left="140"/>
              <w:jc w:val="center"/>
            </w:pPr>
            <w:r w:rsidRPr="00261A9E">
              <w:rPr>
                <w:rFonts w:cs="Arial"/>
                <w:szCs w:val="22"/>
              </w:rPr>
              <w:t>02 + PZD</w:t>
            </w:r>
          </w:p>
        </w:tc>
      </w:tr>
      <w:tr w:rsidR="003E56A8" w:rsidRPr="00261A9E" w14:paraId="712C297B" w14:textId="77777777" w:rsidTr="00610807">
        <w:trPr>
          <w:jc w:val="center"/>
        </w:trPr>
        <w:tc>
          <w:tcPr>
            <w:tcW w:w="9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F541C1" w14:textId="77777777" w:rsidR="003E56A8" w:rsidRPr="002058D4" w:rsidRDefault="003E56A8" w:rsidP="003E56A8">
            <w:pPr>
              <w:jc w:val="center"/>
              <w:rPr>
                <w:rFonts w:cs="Arial"/>
                <w:b/>
                <w:bCs/>
                <w:szCs w:val="22"/>
              </w:rPr>
            </w:pPr>
            <w:r w:rsidRPr="002058D4">
              <w:rPr>
                <w:rFonts w:cs="Arial"/>
                <w:b/>
                <w:bCs/>
                <w:szCs w:val="22"/>
              </w:rPr>
              <w:t>SIC</w:t>
            </w:r>
          </w:p>
        </w:tc>
        <w:tc>
          <w:tcPr>
            <w:tcW w:w="42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E86A85" w14:textId="77777777" w:rsidR="003E56A8" w:rsidRPr="00261A9E" w:rsidRDefault="003E56A8" w:rsidP="003E56A8">
            <w:pPr>
              <w:jc w:val="center"/>
              <w:rPr>
                <w:rFonts w:cs="Arial"/>
                <w:szCs w:val="22"/>
              </w:rPr>
            </w:pPr>
            <w:r w:rsidRPr="00261A9E">
              <w:rPr>
                <w:rFonts w:cs="Arial"/>
                <w:szCs w:val="22"/>
              </w:rPr>
              <w:t>Checklist SICAU</w:t>
            </w:r>
          </w:p>
        </w:tc>
        <w:tc>
          <w:tcPr>
            <w:tcW w:w="3291" w:type="dxa"/>
            <w:tcBorders>
              <w:top w:val="single" w:sz="4" w:space="0" w:color="auto"/>
              <w:left w:val="single" w:sz="4" w:space="0" w:color="auto"/>
              <w:bottom w:val="single" w:sz="4" w:space="0" w:color="auto"/>
              <w:right w:val="single" w:sz="4" w:space="0" w:color="auto"/>
            </w:tcBorders>
            <w:shd w:val="clear" w:color="auto" w:fill="FFFFFF"/>
            <w:hideMark/>
          </w:tcPr>
          <w:p w14:paraId="714B4F3F" w14:textId="77777777" w:rsidR="003E56A8" w:rsidRPr="00261A9E" w:rsidRDefault="003E56A8" w:rsidP="003E56A8">
            <w:pPr>
              <w:pStyle w:val="EstiloArial11ptJustificadoDepoisde6pt"/>
              <w:spacing w:after="0"/>
              <w:ind w:left="140"/>
              <w:jc w:val="center"/>
            </w:pPr>
            <w:r w:rsidRPr="00261A9E">
              <w:t>01</w:t>
            </w:r>
          </w:p>
        </w:tc>
      </w:tr>
      <w:tr w:rsidR="003E56A8" w:rsidRPr="00261A9E" w14:paraId="4D125323" w14:textId="77777777" w:rsidTr="00610807">
        <w:trPr>
          <w:jc w:val="center"/>
        </w:trPr>
        <w:tc>
          <w:tcPr>
            <w:tcW w:w="9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404ECA" w14:textId="77777777" w:rsidR="003E56A8" w:rsidRPr="002058D4" w:rsidRDefault="003E56A8" w:rsidP="003E56A8">
            <w:pPr>
              <w:jc w:val="center"/>
              <w:rPr>
                <w:rFonts w:cs="Arial"/>
                <w:b/>
                <w:bCs/>
                <w:szCs w:val="22"/>
              </w:rPr>
            </w:pPr>
            <w:r w:rsidRPr="002058D4">
              <w:rPr>
                <w:rFonts w:cs="Arial"/>
                <w:b/>
                <w:bCs/>
                <w:szCs w:val="22"/>
              </w:rPr>
              <w:t>CVI</w:t>
            </w:r>
          </w:p>
        </w:tc>
        <w:tc>
          <w:tcPr>
            <w:tcW w:w="42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1B8602" w14:textId="77777777" w:rsidR="003E56A8" w:rsidRPr="00261A9E" w:rsidRDefault="003E56A8" w:rsidP="003E56A8">
            <w:pPr>
              <w:jc w:val="center"/>
              <w:rPr>
                <w:rFonts w:cs="Arial"/>
                <w:szCs w:val="22"/>
              </w:rPr>
            </w:pPr>
            <w:r w:rsidRPr="00261A9E">
              <w:rPr>
                <w:rFonts w:cs="Arial"/>
                <w:szCs w:val="22"/>
              </w:rPr>
              <w:t>Checklist de Verificação de Imóveis</w:t>
            </w:r>
          </w:p>
        </w:tc>
        <w:tc>
          <w:tcPr>
            <w:tcW w:w="3291" w:type="dxa"/>
            <w:tcBorders>
              <w:top w:val="single" w:sz="4" w:space="0" w:color="auto"/>
              <w:left w:val="single" w:sz="4" w:space="0" w:color="auto"/>
              <w:bottom w:val="single" w:sz="4" w:space="0" w:color="auto"/>
              <w:right w:val="single" w:sz="4" w:space="0" w:color="auto"/>
            </w:tcBorders>
            <w:shd w:val="clear" w:color="auto" w:fill="FFFFFF"/>
            <w:hideMark/>
          </w:tcPr>
          <w:p w14:paraId="36F0C069" w14:textId="77777777" w:rsidR="003E56A8" w:rsidRPr="00261A9E" w:rsidRDefault="003E56A8" w:rsidP="003E56A8">
            <w:pPr>
              <w:pStyle w:val="EstiloArial11ptJustificadoDepoisde6pt"/>
              <w:spacing w:after="0"/>
              <w:ind w:left="140"/>
              <w:jc w:val="center"/>
            </w:pPr>
            <w:r w:rsidRPr="00261A9E">
              <w:rPr>
                <w:rFonts w:cs="Arial"/>
                <w:szCs w:val="22"/>
              </w:rPr>
              <w:t>(04 + PZD) x Ni</w:t>
            </w:r>
          </w:p>
        </w:tc>
      </w:tr>
      <w:tr w:rsidR="003E56A8" w:rsidRPr="00261A9E" w14:paraId="0AA65401" w14:textId="77777777" w:rsidTr="00610807">
        <w:trPr>
          <w:jc w:val="center"/>
        </w:trPr>
        <w:tc>
          <w:tcPr>
            <w:tcW w:w="9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0C3B22" w14:textId="77777777" w:rsidR="003E56A8" w:rsidRPr="002058D4" w:rsidRDefault="003E56A8" w:rsidP="003E56A8">
            <w:pPr>
              <w:jc w:val="center"/>
              <w:rPr>
                <w:rFonts w:cs="Arial"/>
                <w:b/>
                <w:bCs/>
                <w:szCs w:val="22"/>
              </w:rPr>
            </w:pPr>
            <w:r w:rsidRPr="002058D4">
              <w:rPr>
                <w:rFonts w:cs="Arial"/>
                <w:b/>
                <w:bCs/>
                <w:szCs w:val="22"/>
              </w:rPr>
              <w:t>RTA</w:t>
            </w:r>
          </w:p>
        </w:tc>
        <w:tc>
          <w:tcPr>
            <w:tcW w:w="42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4563E4" w14:textId="77777777" w:rsidR="003E56A8" w:rsidRPr="00261A9E" w:rsidRDefault="003E56A8" w:rsidP="003E56A8">
            <w:pPr>
              <w:jc w:val="center"/>
              <w:rPr>
                <w:rFonts w:cs="Arial"/>
                <w:szCs w:val="22"/>
              </w:rPr>
            </w:pPr>
            <w:r w:rsidRPr="00261A9E">
              <w:rPr>
                <w:rFonts w:cs="Arial"/>
                <w:szCs w:val="22"/>
              </w:rPr>
              <w:t>Relatório Técnico Administrativo</w:t>
            </w:r>
          </w:p>
        </w:tc>
        <w:tc>
          <w:tcPr>
            <w:tcW w:w="3291" w:type="dxa"/>
            <w:tcBorders>
              <w:top w:val="single" w:sz="4" w:space="0" w:color="auto"/>
              <w:left w:val="single" w:sz="4" w:space="0" w:color="auto"/>
              <w:bottom w:val="single" w:sz="4" w:space="0" w:color="auto"/>
              <w:right w:val="single" w:sz="4" w:space="0" w:color="auto"/>
            </w:tcBorders>
            <w:shd w:val="clear" w:color="auto" w:fill="FFFFFF"/>
            <w:hideMark/>
          </w:tcPr>
          <w:p w14:paraId="5C15E1D1" w14:textId="77777777" w:rsidR="003E56A8" w:rsidRPr="00261A9E" w:rsidRDefault="003E56A8" w:rsidP="003E56A8">
            <w:pPr>
              <w:pStyle w:val="EstiloArial11ptJustificadoDepoisde6pt"/>
              <w:spacing w:after="0"/>
              <w:ind w:left="140"/>
            </w:pPr>
            <w:r w:rsidRPr="00261A9E">
              <w:t>Área imóvel (m²)</w:t>
            </w:r>
            <w:r w:rsidRPr="00261A9E">
              <w:tab/>
              <w:t xml:space="preserve">   Prazo</w:t>
            </w:r>
          </w:p>
          <w:p w14:paraId="4E84ED69" w14:textId="77777777" w:rsidR="003E56A8" w:rsidRPr="00261A9E" w:rsidRDefault="003E56A8" w:rsidP="003E56A8">
            <w:pPr>
              <w:pStyle w:val="EstiloArial11ptJustificadoDepoisde6pt"/>
              <w:spacing w:after="0"/>
              <w:ind w:left="140"/>
            </w:pPr>
            <w:r w:rsidRPr="00261A9E">
              <w:t>A &lt;= 600</w:t>
            </w:r>
            <w:r w:rsidRPr="00261A9E">
              <w:tab/>
              <w:t xml:space="preserve">            05 + PZD</w:t>
            </w:r>
          </w:p>
          <w:p w14:paraId="5C94B0DB" w14:textId="77777777" w:rsidR="003E56A8" w:rsidRPr="00261A9E" w:rsidRDefault="003E56A8" w:rsidP="003E56A8">
            <w:pPr>
              <w:pStyle w:val="EstiloArial11ptJustificadoDepoisde6pt"/>
              <w:spacing w:after="0"/>
              <w:ind w:left="140"/>
            </w:pPr>
            <w:r w:rsidRPr="00261A9E">
              <w:t>600 &lt; A &lt;= 2500      06 + PZD</w:t>
            </w:r>
          </w:p>
          <w:p w14:paraId="4F51A7FC" w14:textId="77777777" w:rsidR="003E56A8" w:rsidRPr="00261A9E" w:rsidRDefault="003E56A8" w:rsidP="003E56A8">
            <w:pPr>
              <w:pStyle w:val="EstiloArial11ptJustificadoDepoisde6pt"/>
              <w:spacing w:after="0"/>
              <w:ind w:left="140"/>
            </w:pPr>
            <w:r w:rsidRPr="00261A9E">
              <w:t>A &gt; 2500</w:t>
            </w:r>
            <w:r w:rsidRPr="00261A9E">
              <w:tab/>
              <w:t xml:space="preserve">     (07 + 01 dia para cada 3000 m²) + PZD</w:t>
            </w:r>
          </w:p>
        </w:tc>
      </w:tr>
      <w:tr w:rsidR="003E56A8" w:rsidRPr="00261A9E" w14:paraId="4277A2B7" w14:textId="77777777" w:rsidTr="00610807">
        <w:trPr>
          <w:jc w:val="center"/>
        </w:trPr>
        <w:tc>
          <w:tcPr>
            <w:tcW w:w="983" w:type="dxa"/>
            <w:tcBorders>
              <w:top w:val="single" w:sz="4" w:space="0" w:color="auto"/>
              <w:left w:val="single" w:sz="4" w:space="0" w:color="auto"/>
              <w:bottom w:val="single" w:sz="4" w:space="0" w:color="auto"/>
              <w:right w:val="single" w:sz="4" w:space="0" w:color="auto"/>
            </w:tcBorders>
            <w:vAlign w:val="center"/>
            <w:hideMark/>
          </w:tcPr>
          <w:p w14:paraId="29F15B98" w14:textId="77777777" w:rsidR="003E56A8" w:rsidRPr="002058D4" w:rsidRDefault="003E56A8" w:rsidP="003E56A8">
            <w:pPr>
              <w:jc w:val="center"/>
              <w:rPr>
                <w:rFonts w:cs="Arial"/>
                <w:b/>
                <w:bCs/>
                <w:szCs w:val="22"/>
              </w:rPr>
            </w:pPr>
            <w:r w:rsidRPr="002058D4">
              <w:rPr>
                <w:rFonts w:cs="Arial"/>
                <w:b/>
                <w:bCs/>
                <w:szCs w:val="22"/>
              </w:rPr>
              <w:t>CAM</w:t>
            </w:r>
          </w:p>
        </w:tc>
        <w:tc>
          <w:tcPr>
            <w:tcW w:w="4231" w:type="dxa"/>
            <w:tcBorders>
              <w:top w:val="single" w:sz="4" w:space="0" w:color="auto"/>
              <w:left w:val="single" w:sz="4" w:space="0" w:color="auto"/>
              <w:bottom w:val="single" w:sz="4" w:space="0" w:color="auto"/>
              <w:right w:val="single" w:sz="4" w:space="0" w:color="auto"/>
            </w:tcBorders>
            <w:vAlign w:val="center"/>
            <w:hideMark/>
          </w:tcPr>
          <w:p w14:paraId="2B5396A9" w14:textId="77777777" w:rsidR="003E56A8" w:rsidRPr="00261A9E" w:rsidRDefault="003E56A8" w:rsidP="003E56A8">
            <w:pPr>
              <w:jc w:val="center"/>
              <w:rPr>
                <w:rFonts w:cs="Arial"/>
                <w:szCs w:val="22"/>
              </w:rPr>
            </w:pPr>
            <w:r w:rsidRPr="00261A9E">
              <w:rPr>
                <w:rFonts w:cs="Arial"/>
                <w:szCs w:val="22"/>
              </w:rPr>
              <w:t>Cadastro de Áreas e Medidas</w:t>
            </w:r>
          </w:p>
        </w:tc>
        <w:tc>
          <w:tcPr>
            <w:tcW w:w="3291" w:type="dxa"/>
            <w:tcBorders>
              <w:top w:val="single" w:sz="4" w:space="0" w:color="auto"/>
              <w:left w:val="single" w:sz="4" w:space="0" w:color="auto"/>
              <w:bottom w:val="single" w:sz="4" w:space="0" w:color="auto"/>
              <w:right w:val="single" w:sz="4" w:space="0" w:color="auto"/>
            </w:tcBorders>
            <w:vAlign w:val="center"/>
            <w:hideMark/>
          </w:tcPr>
          <w:p w14:paraId="40C78CF6" w14:textId="77777777" w:rsidR="003E56A8" w:rsidRPr="00261A9E" w:rsidRDefault="003E56A8" w:rsidP="003E56A8">
            <w:pPr>
              <w:jc w:val="center"/>
              <w:rPr>
                <w:rFonts w:cs="Arial"/>
                <w:szCs w:val="22"/>
              </w:rPr>
            </w:pPr>
            <w:r w:rsidRPr="00261A9E">
              <w:rPr>
                <w:rFonts w:cs="Arial"/>
                <w:szCs w:val="22"/>
              </w:rPr>
              <w:t>02 + PZD</w:t>
            </w:r>
          </w:p>
        </w:tc>
      </w:tr>
    </w:tbl>
    <w:p w14:paraId="01F2DA2C" w14:textId="77777777" w:rsidR="00A360F9" w:rsidRDefault="00A360F9" w:rsidP="00A360F9">
      <w:pPr>
        <w:pStyle w:val="EstiloArial11ptJustificadoDepoisde6pt"/>
        <w:spacing w:before="120"/>
        <w:ind w:left="0"/>
      </w:pPr>
    </w:p>
    <w:p w14:paraId="02AA2F29" w14:textId="230495C8" w:rsidR="005A18CD" w:rsidRPr="00261A9E" w:rsidRDefault="005A18CD" w:rsidP="00A360F9">
      <w:pPr>
        <w:pStyle w:val="EstiloArial11ptJustificadoDepoisde6pt"/>
        <w:spacing w:before="120"/>
        <w:ind w:left="426" w:firstLine="708"/>
      </w:pPr>
      <w:r w:rsidRPr="00261A9E">
        <w:t>Onde:</w:t>
      </w:r>
    </w:p>
    <w:p w14:paraId="55DFE1DA" w14:textId="77777777" w:rsidR="005A18CD" w:rsidRPr="00261A9E" w:rsidRDefault="005A18CD" w:rsidP="005A18CD">
      <w:pPr>
        <w:pStyle w:val="EstiloArial11ptJustificadoDepoisde6pt"/>
      </w:pPr>
      <w:r w:rsidRPr="00261A9E">
        <w:t>Ni= número de imóveis</w:t>
      </w:r>
    </w:p>
    <w:p w14:paraId="08E85D9D" w14:textId="77777777" w:rsidR="005A18CD" w:rsidRPr="00261A9E" w:rsidRDefault="005A18CD" w:rsidP="005A18CD">
      <w:pPr>
        <w:pStyle w:val="EstiloArial11ptJustificadoDepoisde6pt"/>
      </w:pPr>
    </w:p>
    <w:p w14:paraId="555C0C5A" w14:textId="77777777" w:rsidR="005A18CD" w:rsidRPr="00261A9E" w:rsidRDefault="005A18CD" w:rsidP="005A18CD">
      <w:pPr>
        <w:pStyle w:val="Legenda"/>
        <w:keepNext/>
        <w:jc w:val="center"/>
        <w:rPr>
          <w:rFonts w:cs="Arial"/>
        </w:rPr>
      </w:pPr>
      <w:bookmarkStart w:id="33" w:name="_Toc423677133"/>
      <w:bookmarkStart w:id="34" w:name="_Toc135032159"/>
      <w:r w:rsidRPr="00261A9E">
        <w:rPr>
          <w:rFonts w:cs="Arial"/>
        </w:rPr>
        <w:lastRenderedPageBreak/>
        <w:t>Tabela D11 – Prazos para procedimentos de especificações, análises, pareceres e outros trabalhos afins</w:t>
      </w:r>
      <w:bookmarkEnd w:id="33"/>
      <w:bookmarkEnd w:id="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8"/>
        <w:gridCol w:w="5444"/>
        <w:gridCol w:w="2429"/>
      </w:tblGrid>
      <w:tr w:rsidR="00261A9E" w:rsidRPr="00261A9E" w14:paraId="5DE02730" w14:textId="77777777" w:rsidTr="0061080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52BB00" w14:textId="77777777" w:rsidR="005A18CD" w:rsidRPr="00261A9E" w:rsidRDefault="005A18CD">
            <w:pPr>
              <w:jc w:val="center"/>
              <w:rPr>
                <w:rFonts w:cs="Arial"/>
                <w:b/>
                <w:szCs w:val="22"/>
              </w:rPr>
            </w:pPr>
            <w:r w:rsidRPr="00261A9E">
              <w:rPr>
                <w:rFonts w:cs="Arial"/>
                <w:b/>
                <w:szCs w:val="22"/>
              </w:rPr>
              <w:t>Sigla</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CD4D4" w14:textId="77777777" w:rsidR="005A18CD" w:rsidRPr="00261A9E" w:rsidRDefault="005A18CD">
            <w:pPr>
              <w:jc w:val="center"/>
              <w:rPr>
                <w:rFonts w:cs="Arial"/>
                <w:b/>
                <w:szCs w:val="22"/>
              </w:rPr>
            </w:pPr>
            <w:r w:rsidRPr="00261A9E">
              <w:rPr>
                <w:rFonts w:cs="Arial"/>
                <w:b/>
                <w:szCs w:val="22"/>
              </w:rPr>
              <w:t>Descrição</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D9D15" w14:textId="77777777" w:rsidR="005A18CD" w:rsidRPr="00261A9E" w:rsidRDefault="005A18CD">
            <w:pPr>
              <w:jc w:val="center"/>
              <w:rPr>
                <w:rFonts w:cs="Arial"/>
                <w:b/>
                <w:szCs w:val="22"/>
              </w:rPr>
            </w:pPr>
            <w:r w:rsidRPr="00261A9E">
              <w:rPr>
                <w:rFonts w:cs="Arial"/>
                <w:b/>
                <w:szCs w:val="22"/>
              </w:rPr>
              <w:t>Prazo (em dias úteis bancários)</w:t>
            </w:r>
          </w:p>
        </w:tc>
      </w:tr>
      <w:tr w:rsidR="00261A9E" w:rsidRPr="00261A9E" w14:paraId="1388BE29" w14:textId="77777777" w:rsidTr="0061080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4C4050" w14:textId="77777777" w:rsidR="005A18CD" w:rsidRPr="002058D4" w:rsidRDefault="005A18CD">
            <w:pPr>
              <w:jc w:val="center"/>
              <w:rPr>
                <w:rFonts w:cs="Arial"/>
                <w:b/>
                <w:bCs/>
                <w:szCs w:val="22"/>
              </w:rPr>
            </w:pPr>
            <w:r w:rsidRPr="002058D4">
              <w:rPr>
                <w:rFonts w:cs="Arial"/>
                <w:b/>
                <w:bCs/>
                <w:szCs w:val="22"/>
              </w:rPr>
              <w:t>ETS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C4223" w14:textId="77777777" w:rsidR="005A18CD" w:rsidRPr="00261A9E" w:rsidRDefault="005A18CD">
            <w:pPr>
              <w:jc w:val="center"/>
              <w:rPr>
                <w:rFonts w:cs="Arial"/>
                <w:szCs w:val="22"/>
              </w:rPr>
            </w:pPr>
            <w:r w:rsidRPr="00261A9E">
              <w:rPr>
                <w:rFonts w:cs="Arial"/>
                <w:szCs w:val="22"/>
              </w:rPr>
              <w:t>Especificação Técnica de Serviços com discriminação dos itens a serem executados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202F9" w14:textId="77777777" w:rsidR="005A18CD" w:rsidRPr="00261A9E" w:rsidRDefault="005A18CD">
            <w:pPr>
              <w:jc w:val="center"/>
              <w:rPr>
                <w:rFonts w:cs="Arial"/>
                <w:szCs w:val="22"/>
              </w:rPr>
            </w:pPr>
            <w:r w:rsidRPr="00261A9E">
              <w:rPr>
                <w:rFonts w:cs="Arial"/>
                <w:szCs w:val="22"/>
              </w:rPr>
              <w:t>03</w:t>
            </w:r>
          </w:p>
        </w:tc>
      </w:tr>
      <w:tr w:rsidR="00261A9E" w:rsidRPr="00261A9E" w14:paraId="48A50DED" w14:textId="77777777" w:rsidTr="0061080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F3EB1B" w14:textId="77777777" w:rsidR="005A18CD" w:rsidRPr="002058D4" w:rsidRDefault="005A18CD">
            <w:pPr>
              <w:jc w:val="center"/>
              <w:rPr>
                <w:rFonts w:cs="Arial"/>
                <w:b/>
                <w:bCs/>
                <w:szCs w:val="22"/>
              </w:rPr>
            </w:pPr>
            <w:r w:rsidRPr="002058D4">
              <w:rPr>
                <w:rFonts w:cs="Arial"/>
                <w:b/>
                <w:bCs/>
                <w:szCs w:val="22"/>
              </w:rPr>
              <w:t>ETE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B8F5E33" w14:textId="77777777" w:rsidR="005A18CD" w:rsidRPr="00261A9E" w:rsidRDefault="005A18CD">
            <w:pPr>
              <w:jc w:val="center"/>
              <w:rPr>
                <w:rFonts w:cs="Arial"/>
                <w:szCs w:val="22"/>
              </w:rPr>
            </w:pPr>
            <w:r w:rsidRPr="00261A9E">
              <w:rPr>
                <w:rFonts w:cs="Arial"/>
                <w:szCs w:val="22"/>
              </w:rPr>
              <w:t>Especificação Técnica de Equipamentos Condicionadores de Energia e de Transformação Elétrica até 500 kVA</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D99E0" w14:textId="77777777" w:rsidR="005A18CD" w:rsidRPr="00261A9E" w:rsidRDefault="005A18CD">
            <w:pPr>
              <w:jc w:val="center"/>
              <w:rPr>
                <w:rFonts w:cs="Arial"/>
                <w:szCs w:val="22"/>
              </w:rPr>
            </w:pPr>
            <w:r w:rsidRPr="00261A9E">
              <w:rPr>
                <w:rFonts w:cs="Arial"/>
                <w:szCs w:val="22"/>
              </w:rPr>
              <w:t>02</w:t>
            </w:r>
          </w:p>
        </w:tc>
      </w:tr>
      <w:tr w:rsidR="00261A9E" w:rsidRPr="00261A9E" w14:paraId="59799120" w14:textId="77777777" w:rsidTr="0061080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1417FB" w14:textId="77777777" w:rsidR="005A18CD" w:rsidRPr="002058D4" w:rsidRDefault="005A18CD">
            <w:pPr>
              <w:jc w:val="center"/>
              <w:rPr>
                <w:rFonts w:cs="Arial"/>
                <w:b/>
                <w:bCs/>
                <w:szCs w:val="22"/>
              </w:rPr>
            </w:pPr>
            <w:r w:rsidRPr="002058D4">
              <w:rPr>
                <w:rFonts w:cs="Arial"/>
                <w:b/>
                <w:bCs/>
                <w:szCs w:val="22"/>
              </w:rPr>
              <w:t>ETG</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9050D" w14:textId="77777777" w:rsidR="005A18CD" w:rsidRPr="00261A9E" w:rsidRDefault="005A18CD">
            <w:pPr>
              <w:jc w:val="center"/>
              <w:rPr>
                <w:rFonts w:cs="Arial"/>
                <w:szCs w:val="22"/>
              </w:rPr>
            </w:pPr>
            <w:r w:rsidRPr="00261A9E">
              <w:rPr>
                <w:rFonts w:cs="Arial"/>
                <w:szCs w:val="22"/>
              </w:rPr>
              <w:t>Especificação Técnica de Grupo Motor-Gerador (equipamentos)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389C8" w14:textId="77777777" w:rsidR="005A18CD" w:rsidRPr="00261A9E" w:rsidRDefault="005A18CD">
            <w:pPr>
              <w:jc w:val="center"/>
              <w:rPr>
                <w:rFonts w:cs="Arial"/>
                <w:szCs w:val="22"/>
              </w:rPr>
            </w:pPr>
            <w:r w:rsidRPr="00261A9E">
              <w:rPr>
                <w:rFonts w:cs="Arial"/>
                <w:szCs w:val="22"/>
              </w:rPr>
              <w:t>02</w:t>
            </w:r>
          </w:p>
        </w:tc>
      </w:tr>
      <w:tr w:rsidR="00261A9E" w:rsidRPr="00261A9E" w14:paraId="7C859403" w14:textId="77777777" w:rsidTr="0061080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C15FCE" w14:textId="77777777" w:rsidR="005A18CD" w:rsidRPr="002058D4" w:rsidRDefault="005A18CD">
            <w:pPr>
              <w:jc w:val="center"/>
              <w:rPr>
                <w:rFonts w:cs="Arial"/>
                <w:b/>
                <w:bCs/>
                <w:szCs w:val="22"/>
              </w:rPr>
            </w:pPr>
            <w:r w:rsidRPr="002058D4">
              <w:rPr>
                <w:rFonts w:cs="Arial"/>
                <w:b/>
                <w:bCs/>
                <w:szCs w:val="22"/>
              </w:rPr>
              <w:t>LTA</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519E2" w14:textId="77777777" w:rsidR="005A18CD" w:rsidRPr="00261A9E" w:rsidRDefault="005A18CD">
            <w:pPr>
              <w:jc w:val="center"/>
              <w:rPr>
                <w:rFonts w:cs="Arial"/>
                <w:szCs w:val="22"/>
              </w:rPr>
            </w:pPr>
            <w:r w:rsidRPr="00261A9E">
              <w:rPr>
                <w:rFonts w:cs="Arial"/>
                <w:szCs w:val="22"/>
              </w:rPr>
              <w:t>Laudo Técnico de Acessibilidade</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EC7D8" w14:textId="77777777" w:rsidR="005A18CD" w:rsidRPr="00261A9E" w:rsidRDefault="005A18CD">
            <w:pPr>
              <w:jc w:val="center"/>
              <w:rPr>
                <w:rFonts w:cs="Arial"/>
                <w:szCs w:val="22"/>
              </w:rPr>
            </w:pPr>
            <w:r w:rsidRPr="00261A9E">
              <w:rPr>
                <w:rFonts w:cs="Arial"/>
                <w:szCs w:val="22"/>
              </w:rPr>
              <w:t>03 + PZD</w:t>
            </w:r>
          </w:p>
        </w:tc>
      </w:tr>
      <w:tr w:rsidR="00261A9E" w:rsidRPr="00261A9E" w14:paraId="2EEB505F" w14:textId="77777777" w:rsidTr="0061080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8C4288" w14:textId="77777777" w:rsidR="005A18CD" w:rsidRPr="002058D4" w:rsidRDefault="005A18CD">
            <w:pPr>
              <w:jc w:val="center"/>
              <w:rPr>
                <w:rFonts w:cs="Arial"/>
                <w:b/>
                <w:bCs/>
                <w:szCs w:val="22"/>
              </w:rPr>
            </w:pPr>
            <w:r w:rsidRPr="002058D4">
              <w:rPr>
                <w:rFonts w:cs="Arial"/>
                <w:b/>
                <w:bCs/>
                <w:szCs w:val="22"/>
              </w:rPr>
              <w:t>LVI</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13698" w14:textId="77777777" w:rsidR="005A18CD" w:rsidRPr="00261A9E" w:rsidRDefault="005A18CD">
            <w:pPr>
              <w:jc w:val="center"/>
              <w:rPr>
                <w:rFonts w:cs="Arial"/>
                <w:szCs w:val="22"/>
              </w:rPr>
            </w:pPr>
            <w:r w:rsidRPr="00261A9E">
              <w:rPr>
                <w:rFonts w:cs="Arial"/>
                <w:szCs w:val="22"/>
              </w:rPr>
              <w:t>Laudo de Vistoria do Imóvel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8413B" w14:textId="77777777" w:rsidR="005A18CD" w:rsidRPr="00261A9E" w:rsidRDefault="005A18CD">
            <w:pPr>
              <w:jc w:val="center"/>
              <w:rPr>
                <w:rFonts w:cs="Arial"/>
                <w:szCs w:val="22"/>
              </w:rPr>
            </w:pPr>
            <w:r w:rsidRPr="00261A9E">
              <w:rPr>
                <w:rFonts w:cs="Arial"/>
                <w:szCs w:val="22"/>
              </w:rPr>
              <w:t>03 + PZD</w:t>
            </w:r>
          </w:p>
        </w:tc>
      </w:tr>
      <w:tr w:rsidR="00261A9E" w:rsidRPr="00261A9E" w14:paraId="5044EE2D" w14:textId="77777777" w:rsidTr="0061080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77217C" w14:textId="77777777" w:rsidR="005A18CD" w:rsidRPr="002058D4" w:rsidRDefault="005A18CD">
            <w:pPr>
              <w:jc w:val="center"/>
              <w:rPr>
                <w:rFonts w:cs="Arial"/>
                <w:b/>
                <w:bCs/>
                <w:szCs w:val="22"/>
              </w:rPr>
            </w:pPr>
            <w:r w:rsidRPr="002058D4">
              <w:rPr>
                <w:rFonts w:cs="Arial"/>
                <w:b/>
                <w:bCs/>
                <w:szCs w:val="22"/>
              </w:rPr>
              <w:t>PPC</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C44C6" w14:textId="77777777" w:rsidR="005A18CD" w:rsidRPr="00261A9E" w:rsidRDefault="005A18CD">
            <w:pPr>
              <w:jc w:val="center"/>
              <w:rPr>
                <w:rFonts w:cs="Arial"/>
                <w:szCs w:val="22"/>
              </w:rPr>
            </w:pPr>
            <w:r w:rsidRPr="00261A9E">
              <w:rPr>
                <w:rFonts w:cs="Arial"/>
                <w:szCs w:val="22"/>
              </w:rPr>
              <w:t>Plano de Prevenção Contra Incêndio e Pânico</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738A5" w14:textId="77777777" w:rsidR="005A18CD" w:rsidRPr="00261A9E" w:rsidRDefault="005A18CD">
            <w:pPr>
              <w:jc w:val="center"/>
              <w:rPr>
                <w:rFonts w:cs="Arial"/>
                <w:szCs w:val="22"/>
              </w:rPr>
            </w:pPr>
            <w:r w:rsidRPr="00261A9E">
              <w:rPr>
                <w:rFonts w:cs="Arial"/>
                <w:szCs w:val="22"/>
              </w:rPr>
              <w:t>04</w:t>
            </w:r>
          </w:p>
        </w:tc>
      </w:tr>
      <w:tr w:rsidR="00261A9E" w:rsidRPr="00261A9E" w14:paraId="549410A8" w14:textId="77777777" w:rsidTr="0061080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722530" w14:textId="77777777" w:rsidR="005A18CD" w:rsidRPr="002058D4" w:rsidRDefault="005A18CD">
            <w:pPr>
              <w:jc w:val="center"/>
              <w:rPr>
                <w:rFonts w:cs="Arial"/>
                <w:b/>
                <w:bCs/>
                <w:szCs w:val="22"/>
              </w:rPr>
            </w:pPr>
            <w:r w:rsidRPr="002058D4">
              <w:rPr>
                <w:rFonts w:cs="Arial"/>
                <w:b/>
                <w:bCs/>
                <w:szCs w:val="22"/>
              </w:rPr>
              <w:t>PTC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99168" w14:textId="77777777" w:rsidR="005A18CD" w:rsidRPr="00261A9E" w:rsidRDefault="005A18CD">
            <w:pPr>
              <w:jc w:val="center"/>
              <w:rPr>
                <w:rFonts w:cs="Arial"/>
                <w:szCs w:val="22"/>
              </w:rPr>
            </w:pPr>
            <w:r w:rsidRPr="00261A9E">
              <w:rPr>
                <w:rFonts w:cs="Arial"/>
                <w:szCs w:val="22"/>
              </w:rPr>
              <w:t>Parecer Técnico Conclusivo</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C1D11" w14:textId="77777777" w:rsidR="005A18CD" w:rsidRPr="00261A9E" w:rsidRDefault="005A18CD">
            <w:pPr>
              <w:jc w:val="center"/>
              <w:rPr>
                <w:rFonts w:cs="Arial"/>
                <w:szCs w:val="22"/>
              </w:rPr>
            </w:pPr>
            <w:r w:rsidRPr="00261A9E">
              <w:rPr>
                <w:rFonts w:cs="Arial"/>
                <w:szCs w:val="22"/>
              </w:rPr>
              <w:t>01 + (N / 8) + PZD N = nº horas técnicas despendidas</w:t>
            </w:r>
          </w:p>
        </w:tc>
      </w:tr>
      <w:tr w:rsidR="00261A9E" w:rsidRPr="00261A9E" w14:paraId="14DEC9A5" w14:textId="77777777" w:rsidTr="0061080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FE40F" w14:textId="77777777" w:rsidR="005A18CD" w:rsidRPr="002058D4" w:rsidRDefault="005A18CD">
            <w:pPr>
              <w:jc w:val="center"/>
              <w:rPr>
                <w:rFonts w:cs="Arial"/>
                <w:b/>
                <w:bCs/>
                <w:szCs w:val="22"/>
              </w:rPr>
            </w:pPr>
            <w:r w:rsidRPr="002058D4">
              <w:rPr>
                <w:rFonts w:cs="Arial"/>
                <w:b/>
                <w:bCs/>
                <w:szCs w:val="22"/>
              </w:rPr>
              <w:t>PAM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CE3EC" w14:textId="77777777" w:rsidR="005A18CD" w:rsidRPr="00261A9E" w:rsidRDefault="005A18CD">
            <w:pPr>
              <w:jc w:val="center"/>
              <w:rPr>
                <w:rFonts w:cs="Arial"/>
                <w:szCs w:val="22"/>
              </w:rPr>
            </w:pPr>
            <w:r w:rsidRPr="00261A9E">
              <w:rPr>
                <w:rFonts w:cs="Arial"/>
                <w:szCs w:val="22"/>
              </w:rPr>
              <w:t>Parecer de Análise de Mobiliário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0B1B9" w14:textId="77777777" w:rsidR="005A18CD" w:rsidRPr="00261A9E" w:rsidRDefault="005A18CD">
            <w:pPr>
              <w:jc w:val="center"/>
              <w:rPr>
                <w:rFonts w:cs="Arial"/>
                <w:szCs w:val="22"/>
              </w:rPr>
            </w:pPr>
            <w:r w:rsidRPr="00261A9E">
              <w:rPr>
                <w:rFonts w:cs="Arial"/>
                <w:szCs w:val="22"/>
              </w:rPr>
              <w:t>01 + (N / 8) + PZD N = nº horas técnicas despendidas</w:t>
            </w:r>
          </w:p>
        </w:tc>
      </w:tr>
      <w:tr w:rsidR="00261A9E" w:rsidRPr="00261A9E" w14:paraId="4012812A" w14:textId="77777777" w:rsidTr="0061080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A84B3" w14:textId="77777777" w:rsidR="005A18CD" w:rsidRPr="002058D4" w:rsidRDefault="005A18CD">
            <w:pPr>
              <w:jc w:val="center"/>
              <w:rPr>
                <w:rFonts w:cs="Arial"/>
                <w:b/>
                <w:bCs/>
                <w:szCs w:val="22"/>
              </w:rPr>
            </w:pPr>
            <w:r w:rsidRPr="002058D4">
              <w:rPr>
                <w:rFonts w:cs="Arial"/>
                <w:b/>
                <w:bCs/>
                <w:szCs w:val="22"/>
              </w:rPr>
              <w:t>EDT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1A4FC" w14:textId="77777777" w:rsidR="005A18CD" w:rsidRPr="00261A9E" w:rsidRDefault="005A18CD">
            <w:pPr>
              <w:jc w:val="center"/>
              <w:rPr>
                <w:rFonts w:cs="Arial"/>
                <w:szCs w:val="22"/>
              </w:rPr>
            </w:pPr>
            <w:r w:rsidRPr="00261A9E">
              <w:rPr>
                <w:rFonts w:cs="Arial"/>
                <w:szCs w:val="22"/>
              </w:rPr>
              <w:t>Estudos e Detalhamentos Técnicos diversos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34F35" w14:textId="77777777" w:rsidR="005A18CD" w:rsidRPr="00261A9E" w:rsidRDefault="005A18CD">
            <w:pPr>
              <w:jc w:val="center"/>
              <w:rPr>
                <w:rFonts w:cs="Arial"/>
                <w:szCs w:val="22"/>
              </w:rPr>
            </w:pPr>
            <w:r w:rsidRPr="00261A9E">
              <w:rPr>
                <w:rFonts w:cs="Arial"/>
                <w:szCs w:val="22"/>
              </w:rPr>
              <w:t>01 + (N / 8) + PZD N = nº horas técnicas despendidas</w:t>
            </w:r>
          </w:p>
        </w:tc>
      </w:tr>
      <w:tr w:rsidR="00261A9E" w:rsidRPr="00261A9E" w14:paraId="7EEB666B" w14:textId="77777777" w:rsidTr="0061080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F20B17" w14:textId="77777777" w:rsidR="005A18CD" w:rsidRPr="002058D4" w:rsidRDefault="005A18CD">
            <w:pPr>
              <w:jc w:val="center"/>
              <w:rPr>
                <w:rFonts w:cs="Arial"/>
                <w:b/>
                <w:bCs/>
                <w:szCs w:val="22"/>
              </w:rPr>
            </w:pPr>
            <w:r w:rsidRPr="002058D4">
              <w:rPr>
                <w:rFonts w:cs="Arial"/>
                <w:b/>
                <w:bCs/>
                <w:szCs w:val="22"/>
              </w:rPr>
              <w:t>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03B3D" w14:textId="77777777" w:rsidR="005A18CD" w:rsidRPr="00261A9E" w:rsidRDefault="005A18CD">
            <w:pPr>
              <w:jc w:val="center"/>
              <w:rPr>
                <w:rFonts w:cs="Arial"/>
                <w:szCs w:val="22"/>
              </w:rPr>
            </w:pPr>
            <w:r w:rsidRPr="00261A9E">
              <w:rPr>
                <w:rFonts w:cs="Arial"/>
                <w:szCs w:val="22"/>
              </w:rPr>
              <w:t>Participação em Reuniões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D4A62" w14:textId="77777777" w:rsidR="005A18CD" w:rsidRPr="00261A9E" w:rsidRDefault="005A18CD">
            <w:pPr>
              <w:jc w:val="center"/>
              <w:rPr>
                <w:rFonts w:cs="Arial"/>
                <w:szCs w:val="22"/>
              </w:rPr>
            </w:pPr>
            <w:r w:rsidRPr="00261A9E">
              <w:rPr>
                <w:rFonts w:cs="Arial"/>
                <w:szCs w:val="22"/>
              </w:rPr>
              <w:t>01 + PZD</w:t>
            </w:r>
          </w:p>
        </w:tc>
      </w:tr>
      <w:tr w:rsidR="006B12B3" w:rsidRPr="00261A9E" w14:paraId="39F74058" w14:textId="77777777" w:rsidTr="00610807">
        <w:trPr>
          <w:jc w:val="center"/>
        </w:trPr>
        <w:tc>
          <w:tcPr>
            <w:tcW w:w="758" w:type="dxa"/>
            <w:tcBorders>
              <w:top w:val="single" w:sz="4" w:space="0" w:color="auto"/>
              <w:left w:val="single" w:sz="4" w:space="0" w:color="auto"/>
              <w:bottom w:val="single" w:sz="4" w:space="0" w:color="auto"/>
              <w:right w:val="single" w:sz="4" w:space="0" w:color="auto"/>
            </w:tcBorders>
            <w:vAlign w:val="center"/>
            <w:hideMark/>
          </w:tcPr>
          <w:p w14:paraId="0309323D" w14:textId="77777777" w:rsidR="006B12B3" w:rsidRPr="006D0290" w:rsidRDefault="006B12B3" w:rsidP="006B5860">
            <w:pPr>
              <w:jc w:val="center"/>
              <w:rPr>
                <w:rFonts w:cs="Arial"/>
                <w:b/>
                <w:bCs/>
                <w:szCs w:val="22"/>
              </w:rPr>
            </w:pPr>
            <w:r w:rsidRPr="006D0290">
              <w:rPr>
                <w:rFonts w:cs="Arial"/>
                <w:b/>
                <w:bCs/>
                <w:szCs w:val="22"/>
              </w:rPr>
              <w:t>PMP</w:t>
            </w:r>
          </w:p>
        </w:tc>
        <w:tc>
          <w:tcPr>
            <w:tcW w:w="5444" w:type="dxa"/>
            <w:tcBorders>
              <w:top w:val="single" w:sz="4" w:space="0" w:color="auto"/>
              <w:left w:val="single" w:sz="4" w:space="0" w:color="auto"/>
              <w:bottom w:val="single" w:sz="4" w:space="0" w:color="auto"/>
              <w:right w:val="single" w:sz="4" w:space="0" w:color="auto"/>
            </w:tcBorders>
            <w:vAlign w:val="center"/>
            <w:hideMark/>
          </w:tcPr>
          <w:p w14:paraId="12D90828" w14:textId="77777777" w:rsidR="006B12B3" w:rsidRPr="00261A9E" w:rsidRDefault="006B12B3" w:rsidP="006B5860">
            <w:pPr>
              <w:jc w:val="center"/>
              <w:rPr>
                <w:rFonts w:cs="Arial"/>
                <w:szCs w:val="22"/>
              </w:rPr>
            </w:pPr>
            <w:r w:rsidRPr="00261A9E">
              <w:rPr>
                <w:rFonts w:cs="Arial"/>
                <w:szCs w:val="22"/>
              </w:rPr>
              <w:t>Plano de Manutenção Predial e Operação</w:t>
            </w:r>
          </w:p>
        </w:tc>
        <w:tc>
          <w:tcPr>
            <w:tcW w:w="2429" w:type="dxa"/>
            <w:tcBorders>
              <w:top w:val="single" w:sz="4" w:space="0" w:color="auto"/>
              <w:left w:val="single" w:sz="4" w:space="0" w:color="auto"/>
              <w:bottom w:val="single" w:sz="4" w:space="0" w:color="auto"/>
              <w:right w:val="single" w:sz="4" w:space="0" w:color="auto"/>
            </w:tcBorders>
            <w:vAlign w:val="center"/>
            <w:hideMark/>
          </w:tcPr>
          <w:p w14:paraId="2B1AB0A4" w14:textId="68BD34E9" w:rsidR="006B12B3" w:rsidRPr="00261A9E" w:rsidRDefault="004D73B6" w:rsidP="006B5860">
            <w:pPr>
              <w:jc w:val="center"/>
              <w:rPr>
                <w:rFonts w:cs="Arial"/>
                <w:szCs w:val="22"/>
              </w:rPr>
            </w:pPr>
            <w:r>
              <w:rPr>
                <w:rFonts w:cs="Arial"/>
                <w:szCs w:val="22"/>
              </w:rPr>
              <w:t>05</w:t>
            </w:r>
          </w:p>
        </w:tc>
      </w:tr>
      <w:tr w:rsidR="00261A9E" w:rsidRPr="00261A9E" w14:paraId="58F4D530" w14:textId="77777777" w:rsidTr="0061080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C513E4" w14:textId="77777777" w:rsidR="005A18CD" w:rsidRPr="002058D4" w:rsidRDefault="005A18CD">
            <w:pPr>
              <w:jc w:val="center"/>
              <w:rPr>
                <w:rFonts w:cs="Arial"/>
                <w:b/>
                <w:bCs/>
                <w:szCs w:val="22"/>
              </w:rPr>
            </w:pPr>
            <w:r w:rsidRPr="002058D4">
              <w:rPr>
                <w:rFonts w:cs="Arial"/>
                <w:b/>
                <w:bCs/>
                <w:szCs w:val="22"/>
              </w:rPr>
              <w:t>AOP</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8DB2F" w14:textId="77777777" w:rsidR="005A18CD" w:rsidRPr="00261A9E" w:rsidRDefault="005A18CD">
            <w:pPr>
              <w:jc w:val="center"/>
              <w:rPr>
                <w:rFonts w:cs="Arial"/>
                <w:szCs w:val="22"/>
              </w:rPr>
            </w:pPr>
            <w:r w:rsidRPr="00261A9E">
              <w:rPr>
                <w:rFonts w:cs="Arial"/>
                <w:szCs w:val="22"/>
              </w:rPr>
              <w:t>Aprovação de Projetos em Órgãos Públicos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D6D3E" w14:textId="77777777" w:rsidR="005A18CD" w:rsidRPr="00261A9E" w:rsidRDefault="005A18CD">
            <w:pPr>
              <w:jc w:val="center"/>
              <w:rPr>
                <w:rFonts w:cs="Arial"/>
                <w:szCs w:val="22"/>
              </w:rPr>
            </w:pPr>
            <w:r w:rsidRPr="00261A9E">
              <w:rPr>
                <w:rFonts w:cs="Arial"/>
                <w:szCs w:val="22"/>
              </w:rPr>
              <w:t>15</w:t>
            </w:r>
          </w:p>
        </w:tc>
      </w:tr>
      <w:tr w:rsidR="00B2726F" w:rsidRPr="00261A9E" w14:paraId="3FC73231" w14:textId="77777777" w:rsidTr="0061080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22E3EAB" w14:textId="1A81E8E8" w:rsidR="00B2726F" w:rsidRPr="002058D4" w:rsidRDefault="00772FCB">
            <w:pPr>
              <w:jc w:val="center"/>
              <w:rPr>
                <w:rFonts w:cs="Arial"/>
                <w:b/>
                <w:bCs/>
                <w:szCs w:val="22"/>
              </w:rPr>
            </w:pPr>
            <w:r w:rsidRPr="002058D4">
              <w:rPr>
                <w:rFonts w:cs="Arial"/>
                <w:b/>
                <w:bCs/>
                <w:szCs w:val="22"/>
              </w:rPr>
              <w:t>RCE</w:t>
            </w:r>
          </w:p>
        </w:tc>
        <w:tc>
          <w:tcPr>
            <w:tcW w:w="0" w:type="auto"/>
            <w:tcBorders>
              <w:top w:val="single" w:sz="4" w:space="0" w:color="auto"/>
              <w:left w:val="single" w:sz="4" w:space="0" w:color="auto"/>
              <w:bottom w:val="single" w:sz="4" w:space="0" w:color="auto"/>
              <w:right w:val="single" w:sz="4" w:space="0" w:color="auto"/>
            </w:tcBorders>
            <w:vAlign w:val="center"/>
          </w:tcPr>
          <w:p w14:paraId="0326F433" w14:textId="12213881" w:rsidR="00B2726F" w:rsidRPr="00261A9E" w:rsidRDefault="007007E4">
            <w:pPr>
              <w:jc w:val="center"/>
              <w:rPr>
                <w:rFonts w:cs="Arial"/>
                <w:szCs w:val="22"/>
              </w:rPr>
            </w:pPr>
            <w:r w:rsidRPr="00772FCB">
              <w:rPr>
                <w:rFonts w:cs="Arial"/>
                <w:szCs w:val="22"/>
              </w:rPr>
              <w:t xml:space="preserve">Relatório </w:t>
            </w:r>
            <w:r>
              <w:rPr>
                <w:rFonts w:cs="Arial"/>
                <w:szCs w:val="22"/>
              </w:rPr>
              <w:t>d</w:t>
            </w:r>
            <w:r w:rsidRPr="00772FCB">
              <w:rPr>
                <w:rFonts w:cs="Arial"/>
                <w:szCs w:val="22"/>
              </w:rPr>
              <w:t xml:space="preserve">e Certificação </w:t>
            </w:r>
            <w:r>
              <w:rPr>
                <w:rFonts w:cs="Arial"/>
                <w:szCs w:val="22"/>
              </w:rPr>
              <w:t>d</w:t>
            </w:r>
            <w:r w:rsidRPr="00772FCB">
              <w:rPr>
                <w:rFonts w:cs="Arial"/>
                <w:szCs w:val="22"/>
              </w:rPr>
              <w:t>e Eficiência Energética</w:t>
            </w:r>
          </w:p>
        </w:tc>
        <w:tc>
          <w:tcPr>
            <w:tcW w:w="0" w:type="auto"/>
            <w:tcBorders>
              <w:top w:val="single" w:sz="4" w:space="0" w:color="auto"/>
              <w:left w:val="single" w:sz="4" w:space="0" w:color="auto"/>
              <w:bottom w:val="single" w:sz="4" w:space="0" w:color="auto"/>
              <w:right w:val="single" w:sz="4" w:space="0" w:color="auto"/>
            </w:tcBorders>
            <w:vAlign w:val="center"/>
          </w:tcPr>
          <w:p w14:paraId="08730659" w14:textId="2F80BE0B" w:rsidR="00B2726F" w:rsidRPr="00261A9E" w:rsidRDefault="00C71DBF">
            <w:pPr>
              <w:jc w:val="center"/>
              <w:rPr>
                <w:rFonts w:cs="Arial"/>
                <w:szCs w:val="22"/>
              </w:rPr>
            </w:pPr>
            <w:r>
              <w:rPr>
                <w:rFonts w:cs="Arial"/>
                <w:szCs w:val="22"/>
              </w:rPr>
              <w:t>05</w:t>
            </w:r>
          </w:p>
        </w:tc>
      </w:tr>
    </w:tbl>
    <w:p w14:paraId="293BB5D9" w14:textId="77777777" w:rsidR="00610807" w:rsidRDefault="00610807" w:rsidP="00610807">
      <w:pPr>
        <w:pStyle w:val="Ttulo2"/>
        <w:numPr>
          <w:ilvl w:val="0"/>
          <w:numId w:val="0"/>
        </w:numPr>
        <w:ind w:left="1134" w:hanging="1134"/>
      </w:pPr>
    </w:p>
    <w:p w14:paraId="43A38155" w14:textId="3392FE8A" w:rsidR="005A18CD" w:rsidRPr="00261A9E" w:rsidRDefault="005A18CD" w:rsidP="00330B45">
      <w:pPr>
        <w:pStyle w:val="Ttulo2"/>
        <w:numPr>
          <w:ilvl w:val="1"/>
          <w:numId w:val="24"/>
        </w:numPr>
      </w:pPr>
      <w:r w:rsidRPr="00261A9E">
        <w:t>Para o procedimento de Aprovação de Projetos em Órgãos Públicos (AOP), o prazo poderá ser prorrogado a critério da CAIXA caso a CONTRATADA comprove que o atraso na entrega do serviço foi decorrente exclusivamente do órgão responsável pela aprovação.</w:t>
      </w:r>
    </w:p>
    <w:p w14:paraId="72A56D1F" w14:textId="77777777" w:rsidR="005A18CD" w:rsidRPr="00261A9E" w:rsidRDefault="005A18CD" w:rsidP="00610807">
      <w:pPr>
        <w:pStyle w:val="EstiloArial11ptJustificadoDepoisde6pt"/>
        <w:ind w:left="0"/>
      </w:pPr>
    </w:p>
    <w:p w14:paraId="4F5836E5" w14:textId="77777777" w:rsidR="005A18CD" w:rsidRPr="00261A9E" w:rsidRDefault="005A18CD" w:rsidP="005A18CD">
      <w:pPr>
        <w:pStyle w:val="Legenda"/>
        <w:keepNext/>
        <w:jc w:val="center"/>
        <w:rPr>
          <w:rFonts w:cs="Arial"/>
        </w:rPr>
      </w:pPr>
      <w:bookmarkStart w:id="35" w:name="_Toc423677134"/>
      <w:bookmarkStart w:id="36" w:name="_Toc135032160"/>
      <w:r w:rsidRPr="00261A9E">
        <w:rPr>
          <w:rFonts w:cs="Arial"/>
        </w:rPr>
        <w:t>Tabela D12 – Prazos para serviços especiais permitida a subcontratação</w:t>
      </w:r>
      <w:bookmarkEnd w:id="35"/>
      <w:bookmarkEnd w:id="36"/>
    </w:p>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2766"/>
        <w:gridCol w:w="2333"/>
        <w:gridCol w:w="3140"/>
      </w:tblGrid>
      <w:tr w:rsidR="00261A9E" w:rsidRPr="00261A9E" w14:paraId="0404D6FE"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063EDA1E" w14:textId="77777777" w:rsidR="005A18CD" w:rsidRPr="00261A9E" w:rsidRDefault="005A18CD">
            <w:pPr>
              <w:spacing w:after="120"/>
              <w:jc w:val="center"/>
              <w:rPr>
                <w:rFonts w:cs="Arial"/>
                <w:b/>
                <w:szCs w:val="22"/>
              </w:rPr>
            </w:pPr>
            <w:r w:rsidRPr="00261A9E">
              <w:rPr>
                <w:rFonts w:cs="Arial"/>
                <w:b/>
                <w:szCs w:val="22"/>
              </w:rPr>
              <w:t>Sigla</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34426C18" w14:textId="77777777" w:rsidR="005A18CD" w:rsidRPr="00261A9E" w:rsidRDefault="005A18CD">
            <w:pPr>
              <w:spacing w:after="120"/>
              <w:jc w:val="center"/>
              <w:rPr>
                <w:rFonts w:cs="Arial"/>
                <w:b/>
                <w:szCs w:val="22"/>
              </w:rPr>
            </w:pPr>
            <w:r w:rsidRPr="00261A9E">
              <w:rPr>
                <w:rFonts w:cs="Arial"/>
                <w:b/>
                <w:szCs w:val="22"/>
              </w:rPr>
              <w:t>Descrição</w:t>
            </w:r>
          </w:p>
        </w:tc>
        <w:tc>
          <w:tcPr>
            <w:tcW w:w="3140" w:type="dxa"/>
            <w:tcBorders>
              <w:top w:val="single" w:sz="4" w:space="0" w:color="auto"/>
              <w:left w:val="single" w:sz="4" w:space="0" w:color="auto"/>
              <w:bottom w:val="single" w:sz="4" w:space="0" w:color="auto"/>
              <w:right w:val="single" w:sz="4" w:space="0" w:color="auto"/>
            </w:tcBorders>
            <w:vAlign w:val="center"/>
            <w:hideMark/>
          </w:tcPr>
          <w:p w14:paraId="73399B39" w14:textId="77777777" w:rsidR="005A18CD" w:rsidRPr="00261A9E" w:rsidRDefault="005A18CD">
            <w:pPr>
              <w:spacing w:after="120"/>
              <w:jc w:val="center"/>
              <w:rPr>
                <w:rFonts w:cs="Arial"/>
                <w:b/>
                <w:szCs w:val="22"/>
              </w:rPr>
            </w:pPr>
            <w:r w:rsidRPr="00261A9E">
              <w:rPr>
                <w:rFonts w:cs="Arial"/>
                <w:b/>
                <w:szCs w:val="22"/>
              </w:rPr>
              <w:t>Prazo (em dias úteis bancários)</w:t>
            </w:r>
          </w:p>
        </w:tc>
      </w:tr>
      <w:tr w:rsidR="00261A9E" w:rsidRPr="00261A9E" w14:paraId="63AA9C5C"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48B8765C" w14:textId="77777777" w:rsidR="005A18CD" w:rsidRPr="002058D4" w:rsidRDefault="005A18CD">
            <w:pPr>
              <w:spacing w:after="120"/>
              <w:jc w:val="center"/>
              <w:rPr>
                <w:rFonts w:cs="Arial"/>
                <w:b/>
                <w:bCs/>
                <w:szCs w:val="22"/>
              </w:rPr>
            </w:pPr>
            <w:r w:rsidRPr="002058D4">
              <w:rPr>
                <w:rFonts w:cs="Arial"/>
                <w:b/>
                <w:bCs/>
                <w:szCs w:val="22"/>
              </w:rPr>
              <w:t>ERG</w:t>
            </w:r>
          </w:p>
        </w:tc>
        <w:tc>
          <w:tcPr>
            <w:tcW w:w="2766" w:type="dxa"/>
            <w:tcBorders>
              <w:top w:val="single" w:sz="4" w:space="0" w:color="auto"/>
              <w:left w:val="single" w:sz="4" w:space="0" w:color="auto"/>
              <w:bottom w:val="single" w:sz="4" w:space="0" w:color="auto"/>
              <w:right w:val="single" w:sz="4" w:space="0" w:color="auto"/>
            </w:tcBorders>
            <w:vAlign w:val="center"/>
            <w:hideMark/>
          </w:tcPr>
          <w:p w14:paraId="67A18814" w14:textId="77777777" w:rsidR="005A18CD" w:rsidRPr="00261A9E" w:rsidRDefault="005A18CD">
            <w:pPr>
              <w:spacing w:after="120"/>
              <w:jc w:val="center"/>
              <w:rPr>
                <w:rFonts w:cs="Arial"/>
                <w:szCs w:val="22"/>
              </w:rPr>
            </w:pPr>
            <w:r w:rsidRPr="00261A9E">
              <w:rPr>
                <w:rFonts w:cs="Arial"/>
                <w:szCs w:val="22"/>
              </w:rPr>
              <w:t>PROJETO OU LAUDOS DE ERGONOMIA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3AEE4D3E" w14:textId="77777777" w:rsidR="005A18CD" w:rsidRPr="00261A9E" w:rsidRDefault="005A18CD">
            <w:pPr>
              <w:spacing w:after="120"/>
              <w:jc w:val="center"/>
              <w:rPr>
                <w:rFonts w:cs="Arial"/>
                <w:sz w:val="20"/>
                <w:szCs w:val="22"/>
              </w:rPr>
            </w:pPr>
            <w:r w:rsidRPr="00261A9E">
              <w:rPr>
                <w:rFonts w:cs="Arial"/>
                <w:szCs w:val="18"/>
              </w:rPr>
              <w:t>HORA TÉCNICA</w:t>
            </w:r>
          </w:p>
        </w:tc>
        <w:tc>
          <w:tcPr>
            <w:tcW w:w="3140" w:type="dxa"/>
            <w:tcBorders>
              <w:top w:val="single" w:sz="4" w:space="0" w:color="auto"/>
              <w:left w:val="single" w:sz="4" w:space="0" w:color="auto"/>
              <w:bottom w:val="single" w:sz="4" w:space="0" w:color="auto"/>
              <w:right w:val="single" w:sz="4" w:space="0" w:color="auto"/>
            </w:tcBorders>
            <w:vAlign w:val="center"/>
            <w:hideMark/>
          </w:tcPr>
          <w:p w14:paraId="63162587"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15FE472B"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33D59FA" w14:textId="77777777" w:rsidR="005A18CD" w:rsidRPr="002058D4" w:rsidRDefault="005A18CD">
            <w:pPr>
              <w:spacing w:after="120"/>
              <w:jc w:val="center"/>
              <w:rPr>
                <w:rFonts w:cs="Arial"/>
                <w:b/>
                <w:bCs/>
                <w:szCs w:val="22"/>
              </w:rPr>
            </w:pPr>
            <w:r w:rsidRPr="002058D4">
              <w:rPr>
                <w:rFonts w:cs="Arial"/>
                <w:b/>
                <w:bCs/>
                <w:szCs w:val="22"/>
              </w:rPr>
              <w:t>PGR</w:t>
            </w:r>
          </w:p>
        </w:tc>
        <w:tc>
          <w:tcPr>
            <w:tcW w:w="2766" w:type="dxa"/>
            <w:tcBorders>
              <w:top w:val="single" w:sz="4" w:space="0" w:color="auto"/>
              <w:left w:val="single" w:sz="4" w:space="0" w:color="auto"/>
              <w:bottom w:val="single" w:sz="4" w:space="0" w:color="auto"/>
              <w:right w:val="single" w:sz="4" w:space="0" w:color="auto"/>
            </w:tcBorders>
            <w:vAlign w:val="center"/>
            <w:hideMark/>
          </w:tcPr>
          <w:p w14:paraId="03B19C86" w14:textId="77777777" w:rsidR="005A18CD" w:rsidRPr="00261A9E" w:rsidRDefault="005A18CD">
            <w:pPr>
              <w:spacing w:after="120"/>
              <w:jc w:val="center"/>
              <w:rPr>
                <w:rFonts w:cs="Arial"/>
                <w:szCs w:val="22"/>
              </w:rPr>
            </w:pPr>
            <w:r w:rsidRPr="00261A9E">
              <w:rPr>
                <w:rFonts w:cs="Arial"/>
                <w:szCs w:val="22"/>
              </w:rPr>
              <w:t>PLANO DE GESTÃO DE RESÍDUOS DA CONSTRUÇÃO CIVIL (PGRCC)</w:t>
            </w:r>
          </w:p>
        </w:tc>
        <w:tc>
          <w:tcPr>
            <w:tcW w:w="2333" w:type="dxa"/>
            <w:tcBorders>
              <w:top w:val="single" w:sz="4" w:space="0" w:color="auto"/>
              <w:left w:val="single" w:sz="4" w:space="0" w:color="auto"/>
              <w:bottom w:val="single" w:sz="4" w:space="0" w:color="auto"/>
              <w:right w:val="single" w:sz="4" w:space="0" w:color="auto"/>
            </w:tcBorders>
            <w:vAlign w:val="center"/>
            <w:hideMark/>
          </w:tcPr>
          <w:p w14:paraId="4FCE65D8" w14:textId="77777777" w:rsidR="005A18CD" w:rsidRPr="00261A9E" w:rsidRDefault="005A18CD">
            <w:pPr>
              <w:spacing w:after="120"/>
              <w:jc w:val="center"/>
              <w:rPr>
                <w:rFonts w:cs="Arial"/>
                <w:sz w:val="20"/>
                <w:szCs w:val="22"/>
              </w:rPr>
            </w:pPr>
            <w:r w:rsidRPr="00261A9E">
              <w:rPr>
                <w:rFonts w:cs="Arial"/>
                <w:szCs w:val="18"/>
              </w:rPr>
              <w:t>HORA TÉCNICA</w:t>
            </w:r>
          </w:p>
        </w:tc>
        <w:tc>
          <w:tcPr>
            <w:tcW w:w="3140" w:type="dxa"/>
            <w:tcBorders>
              <w:top w:val="single" w:sz="4" w:space="0" w:color="auto"/>
              <w:left w:val="single" w:sz="4" w:space="0" w:color="auto"/>
              <w:bottom w:val="single" w:sz="4" w:space="0" w:color="auto"/>
              <w:right w:val="single" w:sz="4" w:space="0" w:color="auto"/>
            </w:tcBorders>
            <w:vAlign w:val="center"/>
            <w:hideMark/>
          </w:tcPr>
          <w:p w14:paraId="3C25ECE8"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17060887"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56FCE9A7" w14:textId="77777777" w:rsidR="005A18CD" w:rsidRPr="002058D4" w:rsidRDefault="005A18CD">
            <w:pPr>
              <w:spacing w:after="120"/>
              <w:jc w:val="center"/>
              <w:rPr>
                <w:rFonts w:cs="Arial"/>
                <w:b/>
                <w:bCs/>
                <w:szCs w:val="22"/>
              </w:rPr>
            </w:pPr>
            <w:r w:rsidRPr="002058D4">
              <w:rPr>
                <w:rFonts w:cs="Arial"/>
                <w:b/>
                <w:bCs/>
                <w:szCs w:val="22"/>
              </w:rPr>
              <w:lastRenderedPageBreak/>
              <w:t>FVC</w:t>
            </w:r>
          </w:p>
        </w:tc>
        <w:tc>
          <w:tcPr>
            <w:tcW w:w="2766" w:type="dxa"/>
            <w:vMerge w:val="restart"/>
            <w:tcBorders>
              <w:top w:val="single" w:sz="4" w:space="0" w:color="auto"/>
              <w:left w:val="single" w:sz="4" w:space="0" w:color="auto"/>
              <w:bottom w:val="single" w:sz="4" w:space="0" w:color="auto"/>
              <w:right w:val="single" w:sz="4" w:space="0" w:color="auto"/>
            </w:tcBorders>
            <w:vAlign w:val="center"/>
            <w:hideMark/>
          </w:tcPr>
          <w:p w14:paraId="3F9C8BE0" w14:textId="77777777" w:rsidR="005A18CD" w:rsidRPr="00261A9E" w:rsidRDefault="005A18CD">
            <w:pPr>
              <w:spacing w:after="120"/>
              <w:jc w:val="center"/>
              <w:rPr>
                <w:rFonts w:cs="Arial"/>
                <w:szCs w:val="22"/>
              </w:rPr>
            </w:pPr>
            <w:r w:rsidRPr="00261A9E">
              <w:rPr>
                <w:rFonts w:cs="Arial"/>
                <w:szCs w:val="22"/>
              </w:rPr>
              <w:t>ANÁLISE DA QUALIDADE DO AR INTERIOR</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3AEF2E7" w14:textId="77777777" w:rsidR="005A18CD" w:rsidRPr="00261A9E" w:rsidRDefault="005A18CD">
            <w:pPr>
              <w:spacing w:after="120"/>
              <w:jc w:val="center"/>
              <w:rPr>
                <w:rFonts w:cs="Arial"/>
                <w:sz w:val="20"/>
                <w:szCs w:val="22"/>
              </w:rPr>
            </w:pPr>
            <w:r w:rsidRPr="00261A9E">
              <w:rPr>
                <w:rFonts w:cs="Arial"/>
                <w:szCs w:val="22"/>
              </w:rPr>
              <w:t>MEDIÇÃO DA VAZÃO MÍNIMA DE AR EXTERIOR PARA RENOVAÇÃO E CONCENTRAÇÃO DE CO2</w:t>
            </w:r>
          </w:p>
        </w:tc>
        <w:tc>
          <w:tcPr>
            <w:tcW w:w="3140" w:type="dxa"/>
            <w:tcBorders>
              <w:top w:val="single" w:sz="4" w:space="0" w:color="auto"/>
              <w:left w:val="single" w:sz="4" w:space="0" w:color="auto"/>
              <w:bottom w:val="single" w:sz="4" w:space="0" w:color="auto"/>
              <w:right w:val="single" w:sz="4" w:space="0" w:color="auto"/>
            </w:tcBorders>
            <w:vAlign w:val="center"/>
            <w:hideMark/>
          </w:tcPr>
          <w:p w14:paraId="19A982A7"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4FF73DCF"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5D81DDEF" w14:textId="77777777" w:rsidR="005A18CD" w:rsidRPr="002058D4" w:rsidRDefault="005A18CD">
            <w:pPr>
              <w:spacing w:after="120"/>
              <w:jc w:val="center"/>
              <w:rPr>
                <w:rFonts w:cs="Arial"/>
                <w:b/>
                <w:bCs/>
                <w:szCs w:val="22"/>
              </w:rPr>
            </w:pPr>
            <w:r w:rsidRPr="002058D4">
              <w:rPr>
                <w:rFonts w:cs="Arial"/>
                <w:b/>
                <w:bCs/>
                <w:szCs w:val="22"/>
              </w:rPr>
              <w:t>CMA</w:t>
            </w:r>
          </w:p>
        </w:tc>
        <w:tc>
          <w:tcPr>
            <w:tcW w:w="2766" w:type="dxa"/>
            <w:vMerge/>
            <w:tcBorders>
              <w:top w:val="single" w:sz="4" w:space="0" w:color="auto"/>
              <w:left w:val="single" w:sz="4" w:space="0" w:color="auto"/>
              <w:bottom w:val="single" w:sz="4" w:space="0" w:color="auto"/>
              <w:right w:val="single" w:sz="4" w:space="0" w:color="auto"/>
            </w:tcBorders>
            <w:vAlign w:val="center"/>
            <w:hideMark/>
          </w:tcPr>
          <w:p w14:paraId="5A2C112F" w14:textId="77777777" w:rsidR="005A18CD" w:rsidRPr="00261A9E" w:rsidRDefault="005A18CD">
            <w:pPr>
              <w:rPr>
                <w:rFonts w:cs="Arial"/>
                <w:szCs w:val="22"/>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679C1F79" w14:textId="77777777" w:rsidR="005A18CD" w:rsidRPr="00261A9E" w:rsidRDefault="005A18CD">
            <w:pPr>
              <w:spacing w:after="120"/>
              <w:jc w:val="center"/>
              <w:rPr>
                <w:rFonts w:cs="Arial"/>
                <w:sz w:val="20"/>
                <w:szCs w:val="22"/>
              </w:rPr>
            </w:pPr>
            <w:r w:rsidRPr="00261A9E">
              <w:rPr>
                <w:rFonts w:cs="Arial"/>
                <w:szCs w:val="22"/>
              </w:rPr>
              <w:t>CONTROLE MICROBIOLÓGICO DAS AMOSTRAS</w:t>
            </w:r>
          </w:p>
        </w:tc>
        <w:tc>
          <w:tcPr>
            <w:tcW w:w="3140" w:type="dxa"/>
            <w:tcBorders>
              <w:top w:val="single" w:sz="4" w:space="0" w:color="auto"/>
              <w:left w:val="single" w:sz="4" w:space="0" w:color="auto"/>
              <w:bottom w:val="single" w:sz="4" w:space="0" w:color="auto"/>
              <w:right w:val="single" w:sz="4" w:space="0" w:color="auto"/>
            </w:tcBorders>
            <w:hideMark/>
          </w:tcPr>
          <w:p w14:paraId="6B705845"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119BCD6D"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5B0B1A05" w14:textId="77777777" w:rsidR="005A18CD" w:rsidRPr="002058D4" w:rsidRDefault="005A18CD">
            <w:pPr>
              <w:spacing w:after="120"/>
              <w:jc w:val="center"/>
              <w:rPr>
                <w:rFonts w:cs="Arial"/>
                <w:b/>
                <w:bCs/>
                <w:szCs w:val="22"/>
              </w:rPr>
            </w:pPr>
            <w:r w:rsidRPr="002058D4">
              <w:rPr>
                <w:rFonts w:cs="Arial"/>
                <w:b/>
                <w:bCs/>
                <w:szCs w:val="22"/>
              </w:rPr>
              <w:t>AMC</w:t>
            </w:r>
          </w:p>
        </w:tc>
        <w:tc>
          <w:tcPr>
            <w:tcW w:w="2766" w:type="dxa"/>
            <w:vMerge/>
            <w:tcBorders>
              <w:top w:val="single" w:sz="4" w:space="0" w:color="auto"/>
              <w:left w:val="single" w:sz="4" w:space="0" w:color="auto"/>
              <w:bottom w:val="single" w:sz="4" w:space="0" w:color="auto"/>
              <w:right w:val="single" w:sz="4" w:space="0" w:color="auto"/>
            </w:tcBorders>
            <w:vAlign w:val="center"/>
            <w:hideMark/>
          </w:tcPr>
          <w:p w14:paraId="53F21A44" w14:textId="77777777" w:rsidR="005A18CD" w:rsidRPr="00261A9E" w:rsidRDefault="005A18CD">
            <w:pPr>
              <w:rPr>
                <w:rFonts w:cs="Arial"/>
                <w:szCs w:val="22"/>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09E6847D" w14:textId="77777777" w:rsidR="005A18CD" w:rsidRPr="00261A9E" w:rsidRDefault="005A18CD">
            <w:pPr>
              <w:spacing w:after="120"/>
              <w:jc w:val="center"/>
              <w:rPr>
                <w:rFonts w:cs="Arial"/>
                <w:sz w:val="20"/>
                <w:szCs w:val="22"/>
              </w:rPr>
            </w:pPr>
            <w:r w:rsidRPr="00261A9E">
              <w:rPr>
                <w:rFonts w:cs="Arial"/>
                <w:szCs w:val="22"/>
              </w:rPr>
              <w:t>AVALIAÇÃO MICROBIOLÓGICA DAS BANDEJAS DE CONDICIONADORES</w:t>
            </w:r>
          </w:p>
        </w:tc>
        <w:tc>
          <w:tcPr>
            <w:tcW w:w="3140" w:type="dxa"/>
            <w:tcBorders>
              <w:top w:val="single" w:sz="4" w:space="0" w:color="auto"/>
              <w:left w:val="single" w:sz="4" w:space="0" w:color="auto"/>
              <w:bottom w:val="single" w:sz="4" w:space="0" w:color="auto"/>
              <w:right w:val="single" w:sz="4" w:space="0" w:color="auto"/>
            </w:tcBorders>
            <w:hideMark/>
          </w:tcPr>
          <w:p w14:paraId="6B756475"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6DE5BB06"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12477E3" w14:textId="77777777" w:rsidR="005A18CD" w:rsidRPr="002058D4" w:rsidRDefault="005A18CD">
            <w:pPr>
              <w:spacing w:after="120"/>
              <w:jc w:val="center"/>
              <w:rPr>
                <w:rFonts w:cs="Arial"/>
                <w:b/>
                <w:bCs/>
                <w:szCs w:val="22"/>
              </w:rPr>
            </w:pPr>
            <w:r w:rsidRPr="002058D4">
              <w:rPr>
                <w:rFonts w:cs="Arial"/>
                <w:b/>
                <w:bCs/>
                <w:szCs w:val="22"/>
              </w:rPr>
              <w:t>AMS</w:t>
            </w:r>
          </w:p>
        </w:tc>
        <w:tc>
          <w:tcPr>
            <w:tcW w:w="2766" w:type="dxa"/>
            <w:vMerge/>
            <w:tcBorders>
              <w:top w:val="single" w:sz="4" w:space="0" w:color="auto"/>
              <w:left w:val="single" w:sz="4" w:space="0" w:color="auto"/>
              <w:bottom w:val="single" w:sz="4" w:space="0" w:color="auto"/>
              <w:right w:val="single" w:sz="4" w:space="0" w:color="auto"/>
            </w:tcBorders>
            <w:vAlign w:val="center"/>
            <w:hideMark/>
          </w:tcPr>
          <w:p w14:paraId="0F17F62A" w14:textId="77777777" w:rsidR="005A18CD" w:rsidRPr="00261A9E" w:rsidRDefault="005A18CD">
            <w:pPr>
              <w:rPr>
                <w:rFonts w:cs="Arial"/>
                <w:szCs w:val="22"/>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254B73AA" w14:textId="77777777" w:rsidR="005A18CD" w:rsidRPr="00261A9E" w:rsidRDefault="005A18CD">
            <w:pPr>
              <w:spacing w:after="120"/>
              <w:jc w:val="center"/>
              <w:rPr>
                <w:rFonts w:cs="Arial"/>
                <w:sz w:val="20"/>
                <w:szCs w:val="22"/>
              </w:rPr>
            </w:pPr>
            <w:r w:rsidRPr="00261A9E">
              <w:rPr>
                <w:rFonts w:cs="Arial"/>
                <w:szCs w:val="22"/>
              </w:rPr>
              <w:t>AVALIAÇÃO MICROBIOLÓGICA DE SUPERFÍCIES</w:t>
            </w:r>
          </w:p>
        </w:tc>
        <w:tc>
          <w:tcPr>
            <w:tcW w:w="3140" w:type="dxa"/>
            <w:tcBorders>
              <w:top w:val="single" w:sz="4" w:space="0" w:color="auto"/>
              <w:left w:val="single" w:sz="4" w:space="0" w:color="auto"/>
              <w:bottom w:val="single" w:sz="4" w:space="0" w:color="auto"/>
              <w:right w:val="single" w:sz="4" w:space="0" w:color="auto"/>
            </w:tcBorders>
            <w:hideMark/>
          </w:tcPr>
          <w:p w14:paraId="5AA10265"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64121FB3"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144C952" w14:textId="77777777" w:rsidR="005A18CD" w:rsidRPr="002058D4" w:rsidRDefault="005A18CD">
            <w:pPr>
              <w:spacing w:after="120"/>
              <w:jc w:val="center"/>
              <w:rPr>
                <w:rFonts w:cs="Arial"/>
                <w:b/>
                <w:bCs/>
                <w:szCs w:val="22"/>
              </w:rPr>
            </w:pPr>
            <w:r w:rsidRPr="002058D4">
              <w:rPr>
                <w:rFonts w:cs="Arial"/>
                <w:b/>
                <w:bCs/>
                <w:szCs w:val="22"/>
              </w:rPr>
              <w:t>CFQ</w:t>
            </w:r>
          </w:p>
        </w:tc>
        <w:tc>
          <w:tcPr>
            <w:tcW w:w="2766" w:type="dxa"/>
            <w:vMerge w:val="restart"/>
            <w:tcBorders>
              <w:top w:val="single" w:sz="4" w:space="0" w:color="auto"/>
              <w:left w:val="single" w:sz="4" w:space="0" w:color="auto"/>
              <w:bottom w:val="single" w:sz="4" w:space="0" w:color="auto"/>
              <w:right w:val="single" w:sz="4" w:space="0" w:color="auto"/>
            </w:tcBorders>
            <w:vAlign w:val="center"/>
            <w:hideMark/>
          </w:tcPr>
          <w:p w14:paraId="66EC173E" w14:textId="77777777" w:rsidR="005A18CD" w:rsidRPr="00261A9E" w:rsidRDefault="005A18CD">
            <w:pPr>
              <w:spacing w:after="120"/>
              <w:jc w:val="center"/>
              <w:rPr>
                <w:rFonts w:cs="Arial"/>
                <w:szCs w:val="22"/>
              </w:rPr>
            </w:pPr>
            <w:r w:rsidRPr="00261A9E">
              <w:rPr>
                <w:rFonts w:cs="Arial"/>
                <w:szCs w:val="22"/>
              </w:rPr>
              <w:t>ANÁLISE FÍSICO-QUIMICO DA ÁGUA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0A44982B" w14:textId="77777777" w:rsidR="005A18CD" w:rsidRPr="00261A9E" w:rsidRDefault="005A18CD">
            <w:pPr>
              <w:spacing w:after="120"/>
              <w:jc w:val="center"/>
              <w:rPr>
                <w:rFonts w:cs="Arial"/>
                <w:sz w:val="20"/>
                <w:szCs w:val="22"/>
              </w:rPr>
            </w:pPr>
            <w:r w:rsidRPr="00261A9E">
              <w:rPr>
                <w:rFonts w:cs="Arial"/>
                <w:szCs w:val="22"/>
              </w:rPr>
              <w:t>CONTROLE FÍSICO-QUÍMICO DA ÁGUA</w:t>
            </w:r>
          </w:p>
        </w:tc>
        <w:tc>
          <w:tcPr>
            <w:tcW w:w="3140" w:type="dxa"/>
            <w:tcBorders>
              <w:top w:val="single" w:sz="4" w:space="0" w:color="auto"/>
              <w:left w:val="single" w:sz="4" w:space="0" w:color="auto"/>
              <w:bottom w:val="single" w:sz="4" w:space="0" w:color="auto"/>
              <w:right w:val="single" w:sz="4" w:space="0" w:color="auto"/>
            </w:tcBorders>
            <w:hideMark/>
          </w:tcPr>
          <w:p w14:paraId="048E59A7"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75A3C886"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6571389" w14:textId="77777777" w:rsidR="005A18CD" w:rsidRPr="002058D4" w:rsidRDefault="005A18CD">
            <w:pPr>
              <w:spacing w:after="120"/>
              <w:jc w:val="center"/>
              <w:rPr>
                <w:rFonts w:cs="Arial"/>
                <w:b/>
                <w:bCs/>
                <w:szCs w:val="22"/>
              </w:rPr>
            </w:pPr>
            <w:r w:rsidRPr="002058D4">
              <w:rPr>
                <w:rFonts w:cs="Arial"/>
                <w:b/>
                <w:bCs/>
                <w:szCs w:val="22"/>
              </w:rPr>
              <w:t>CMB</w:t>
            </w:r>
          </w:p>
        </w:tc>
        <w:tc>
          <w:tcPr>
            <w:tcW w:w="2766" w:type="dxa"/>
            <w:vMerge/>
            <w:tcBorders>
              <w:top w:val="single" w:sz="4" w:space="0" w:color="auto"/>
              <w:left w:val="single" w:sz="4" w:space="0" w:color="auto"/>
              <w:bottom w:val="single" w:sz="4" w:space="0" w:color="auto"/>
              <w:right w:val="single" w:sz="4" w:space="0" w:color="auto"/>
            </w:tcBorders>
            <w:vAlign w:val="center"/>
            <w:hideMark/>
          </w:tcPr>
          <w:p w14:paraId="75952BC2" w14:textId="77777777" w:rsidR="005A18CD" w:rsidRPr="00261A9E" w:rsidRDefault="005A18CD">
            <w:pPr>
              <w:rPr>
                <w:rFonts w:cs="Arial"/>
                <w:szCs w:val="22"/>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76BCAC22" w14:textId="77777777" w:rsidR="005A18CD" w:rsidRPr="00261A9E" w:rsidRDefault="005A18CD">
            <w:pPr>
              <w:spacing w:after="120"/>
              <w:jc w:val="center"/>
              <w:rPr>
                <w:rFonts w:cs="Arial"/>
                <w:sz w:val="20"/>
                <w:szCs w:val="22"/>
              </w:rPr>
            </w:pPr>
            <w:r w:rsidRPr="00261A9E">
              <w:rPr>
                <w:rFonts w:cs="Arial"/>
                <w:szCs w:val="22"/>
              </w:rPr>
              <w:t xml:space="preserve">CONTAGEM MICROBIOLÓGICA NA ÁGUA </w:t>
            </w:r>
          </w:p>
        </w:tc>
        <w:tc>
          <w:tcPr>
            <w:tcW w:w="3140" w:type="dxa"/>
            <w:tcBorders>
              <w:top w:val="single" w:sz="4" w:space="0" w:color="auto"/>
              <w:left w:val="single" w:sz="4" w:space="0" w:color="auto"/>
              <w:bottom w:val="single" w:sz="4" w:space="0" w:color="auto"/>
              <w:right w:val="single" w:sz="4" w:space="0" w:color="auto"/>
            </w:tcBorders>
            <w:hideMark/>
          </w:tcPr>
          <w:p w14:paraId="3F247B87"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470B5115"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750BEC2" w14:textId="77777777" w:rsidR="005A18CD" w:rsidRPr="002058D4" w:rsidRDefault="005A18CD">
            <w:pPr>
              <w:spacing w:after="120"/>
              <w:jc w:val="center"/>
              <w:rPr>
                <w:rFonts w:cs="Arial"/>
                <w:b/>
                <w:bCs/>
                <w:szCs w:val="22"/>
              </w:rPr>
            </w:pPr>
            <w:r w:rsidRPr="002058D4">
              <w:rPr>
                <w:rFonts w:cs="Arial"/>
                <w:b/>
                <w:bCs/>
                <w:szCs w:val="22"/>
              </w:rPr>
              <w:t>ACT</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5FB2D88A" w14:textId="77777777" w:rsidR="005A18CD" w:rsidRPr="00261A9E" w:rsidRDefault="005A18CD">
            <w:pPr>
              <w:spacing w:after="120"/>
              <w:jc w:val="center"/>
              <w:rPr>
                <w:rFonts w:cs="Arial"/>
                <w:szCs w:val="22"/>
              </w:rPr>
            </w:pPr>
            <w:r w:rsidRPr="00261A9E">
              <w:rPr>
                <w:rFonts w:cs="Arial"/>
                <w:szCs w:val="22"/>
              </w:rPr>
              <w:t>ANÁLISE DOS NÍVEIS DE CONFORTO TÉRMICO AMBIENTAL</w:t>
            </w:r>
          </w:p>
        </w:tc>
        <w:tc>
          <w:tcPr>
            <w:tcW w:w="3140" w:type="dxa"/>
            <w:tcBorders>
              <w:top w:val="single" w:sz="4" w:space="0" w:color="auto"/>
              <w:left w:val="single" w:sz="4" w:space="0" w:color="auto"/>
              <w:bottom w:val="single" w:sz="4" w:space="0" w:color="auto"/>
              <w:right w:val="single" w:sz="4" w:space="0" w:color="auto"/>
            </w:tcBorders>
            <w:hideMark/>
          </w:tcPr>
          <w:p w14:paraId="6B2A0B95"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78AD9D39"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18327982" w14:textId="77777777" w:rsidR="005A18CD" w:rsidRPr="002058D4" w:rsidRDefault="005A18CD">
            <w:pPr>
              <w:spacing w:after="120"/>
              <w:jc w:val="center"/>
              <w:rPr>
                <w:rFonts w:cs="Arial"/>
                <w:b/>
                <w:bCs/>
                <w:szCs w:val="22"/>
              </w:rPr>
            </w:pPr>
            <w:r w:rsidRPr="002058D4">
              <w:rPr>
                <w:rFonts w:cs="Arial"/>
                <w:b/>
                <w:bCs/>
                <w:szCs w:val="22"/>
              </w:rPr>
              <w:t>ANR</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636C32C3" w14:textId="77777777" w:rsidR="005A18CD" w:rsidRPr="00261A9E" w:rsidRDefault="005A18CD">
            <w:pPr>
              <w:spacing w:after="120"/>
              <w:jc w:val="center"/>
              <w:rPr>
                <w:rFonts w:cs="Arial"/>
                <w:szCs w:val="22"/>
              </w:rPr>
            </w:pPr>
            <w:r w:rsidRPr="00261A9E">
              <w:rPr>
                <w:rFonts w:cs="Arial"/>
                <w:szCs w:val="22"/>
              </w:rPr>
              <w:t>ANÁLISE DOS NÍVEIS DE RUÍDO</w:t>
            </w:r>
          </w:p>
        </w:tc>
        <w:tc>
          <w:tcPr>
            <w:tcW w:w="3140" w:type="dxa"/>
            <w:tcBorders>
              <w:top w:val="single" w:sz="4" w:space="0" w:color="auto"/>
              <w:left w:val="single" w:sz="4" w:space="0" w:color="auto"/>
              <w:bottom w:val="single" w:sz="4" w:space="0" w:color="auto"/>
              <w:right w:val="single" w:sz="4" w:space="0" w:color="auto"/>
            </w:tcBorders>
            <w:hideMark/>
          </w:tcPr>
          <w:p w14:paraId="48E44811" w14:textId="77777777" w:rsidR="005A18CD" w:rsidRPr="00261A9E" w:rsidRDefault="005A18CD">
            <w:pPr>
              <w:spacing w:after="120"/>
              <w:jc w:val="center"/>
              <w:rPr>
                <w:rFonts w:cs="Arial"/>
                <w:szCs w:val="22"/>
              </w:rPr>
            </w:pPr>
            <w:r w:rsidRPr="00261A9E">
              <w:rPr>
                <w:rFonts w:cs="Arial"/>
                <w:szCs w:val="22"/>
              </w:rPr>
              <w:t>02 + PZD</w:t>
            </w:r>
          </w:p>
        </w:tc>
      </w:tr>
      <w:tr w:rsidR="00261A9E" w:rsidRPr="00261A9E" w14:paraId="4C7A0DC3"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377586DF" w14:textId="77777777" w:rsidR="005A18CD" w:rsidRPr="002058D4" w:rsidRDefault="005A18CD">
            <w:pPr>
              <w:spacing w:after="120"/>
              <w:jc w:val="center"/>
              <w:rPr>
                <w:rFonts w:cs="Arial"/>
                <w:b/>
                <w:bCs/>
                <w:szCs w:val="22"/>
              </w:rPr>
            </w:pPr>
            <w:r w:rsidRPr="002058D4">
              <w:rPr>
                <w:rFonts w:cs="Arial"/>
                <w:b/>
                <w:bCs/>
                <w:szCs w:val="22"/>
              </w:rPr>
              <w:t>CRL</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32C3F9E5" w14:textId="77777777" w:rsidR="005A18CD" w:rsidRPr="00261A9E" w:rsidRDefault="005A18CD">
            <w:pPr>
              <w:spacing w:after="120"/>
              <w:jc w:val="center"/>
              <w:rPr>
                <w:rFonts w:cs="Arial"/>
                <w:szCs w:val="22"/>
              </w:rPr>
            </w:pPr>
            <w:r w:rsidRPr="00261A9E">
              <w:rPr>
                <w:rFonts w:cs="Arial"/>
                <w:szCs w:val="22"/>
              </w:rPr>
              <w:t>CERTIFICAÇÃO DE REDE LÓGICA E CABEAMENTO METÁLICO(UTP)</w:t>
            </w:r>
          </w:p>
        </w:tc>
        <w:tc>
          <w:tcPr>
            <w:tcW w:w="3140" w:type="dxa"/>
            <w:tcBorders>
              <w:top w:val="single" w:sz="4" w:space="0" w:color="auto"/>
              <w:left w:val="single" w:sz="4" w:space="0" w:color="auto"/>
              <w:bottom w:val="single" w:sz="4" w:space="0" w:color="auto"/>
              <w:right w:val="single" w:sz="4" w:space="0" w:color="auto"/>
            </w:tcBorders>
            <w:hideMark/>
          </w:tcPr>
          <w:p w14:paraId="23569AB6"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6B27798E"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016EBCEC" w14:textId="77777777" w:rsidR="005A18CD" w:rsidRPr="002058D4" w:rsidRDefault="005A18CD">
            <w:pPr>
              <w:spacing w:after="120"/>
              <w:jc w:val="center"/>
              <w:rPr>
                <w:rFonts w:cs="Arial"/>
                <w:b/>
                <w:bCs/>
                <w:szCs w:val="22"/>
              </w:rPr>
            </w:pPr>
            <w:r w:rsidRPr="002058D4">
              <w:rPr>
                <w:rFonts w:cs="Arial"/>
                <w:b/>
                <w:bCs/>
                <w:szCs w:val="22"/>
              </w:rPr>
              <w:t>CCO</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10525D5D" w14:textId="77777777" w:rsidR="005A18CD" w:rsidRPr="00261A9E" w:rsidRDefault="005A18CD">
            <w:pPr>
              <w:spacing w:after="120"/>
              <w:jc w:val="center"/>
              <w:rPr>
                <w:rFonts w:cs="Arial"/>
                <w:szCs w:val="22"/>
              </w:rPr>
            </w:pPr>
            <w:r w:rsidRPr="00261A9E">
              <w:rPr>
                <w:rFonts w:cs="Arial"/>
                <w:szCs w:val="22"/>
              </w:rPr>
              <w:t>CERTIFICAÇÃO CABEAMENTO ÓPTICO</w:t>
            </w:r>
          </w:p>
        </w:tc>
        <w:tc>
          <w:tcPr>
            <w:tcW w:w="3140" w:type="dxa"/>
            <w:tcBorders>
              <w:top w:val="single" w:sz="4" w:space="0" w:color="auto"/>
              <w:left w:val="single" w:sz="4" w:space="0" w:color="auto"/>
              <w:bottom w:val="single" w:sz="4" w:space="0" w:color="auto"/>
              <w:right w:val="single" w:sz="4" w:space="0" w:color="auto"/>
            </w:tcBorders>
            <w:hideMark/>
          </w:tcPr>
          <w:p w14:paraId="42D47208"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3275A1DA"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bottom"/>
            <w:hideMark/>
          </w:tcPr>
          <w:p w14:paraId="646F1A3F" w14:textId="77777777" w:rsidR="005A18CD" w:rsidRPr="002058D4" w:rsidRDefault="005A18CD">
            <w:pPr>
              <w:spacing w:after="120"/>
              <w:jc w:val="center"/>
              <w:rPr>
                <w:rFonts w:cs="Arial"/>
                <w:b/>
                <w:bCs/>
                <w:szCs w:val="22"/>
              </w:rPr>
            </w:pPr>
            <w:r w:rsidRPr="002058D4">
              <w:rPr>
                <w:rFonts w:cs="Arial"/>
                <w:b/>
                <w:bCs/>
                <w:szCs w:val="22"/>
              </w:rPr>
              <w:t>ATQ</w:t>
            </w:r>
          </w:p>
        </w:tc>
        <w:tc>
          <w:tcPr>
            <w:tcW w:w="5099" w:type="dxa"/>
            <w:gridSpan w:val="2"/>
            <w:tcBorders>
              <w:top w:val="single" w:sz="4" w:space="0" w:color="auto"/>
              <w:left w:val="single" w:sz="4" w:space="0" w:color="auto"/>
              <w:bottom w:val="single" w:sz="4" w:space="0" w:color="auto"/>
              <w:right w:val="single" w:sz="4" w:space="0" w:color="auto"/>
            </w:tcBorders>
            <w:vAlign w:val="bottom"/>
            <w:hideMark/>
          </w:tcPr>
          <w:p w14:paraId="154EBED4" w14:textId="77777777" w:rsidR="005A18CD" w:rsidRPr="00261A9E" w:rsidRDefault="005A18CD">
            <w:pPr>
              <w:spacing w:after="120"/>
              <w:jc w:val="center"/>
              <w:rPr>
                <w:rFonts w:cs="Arial"/>
                <w:szCs w:val="22"/>
              </w:rPr>
            </w:pPr>
            <w:r w:rsidRPr="00261A9E">
              <w:rPr>
                <w:rFonts w:cs="Arial"/>
                <w:szCs w:val="22"/>
              </w:rPr>
              <w:t xml:space="preserve">ANÁLISE TERMOGRAFICA DE QUADRO E EQUIPAMENTO </w:t>
            </w:r>
          </w:p>
        </w:tc>
        <w:tc>
          <w:tcPr>
            <w:tcW w:w="3140" w:type="dxa"/>
            <w:tcBorders>
              <w:top w:val="single" w:sz="4" w:space="0" w:color="auto"/>
              <w:left w:val="single" w:sz="4" w:space="0" w:color="auto"/>
              <w:bottom w:val="single" w:sz="4" w:space="0" w:color="auto"/>
              <w:right w:val="single" w:sz="4" w:space="0" w:color="auto"/>
            </w:tcBorders>
            <w:hideMark/>
          </w:tcPr>
          <w:p w14:paraId="08FB79A0"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74C19ABB"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65CF00E9" w14:textId="77777777" w:rsidR="005A18CD" w:rsidRPr="002058D4" w:rsidRDefault="005A18CD">
            <w:pPr>
              <w:spacing w:after="120"/>
              <w:jc w:val="center"/>
              <w:rPr>
                <w:rFonts w:cs="Arial"/>
                <w:b/>
                <w:bCs/>
                <w:szCs w:val="22"/>
              </w:rPr>
            </w:pPr>
            <w:r w:rsidRPr="002058D4">
              <w:rPr>
                <w:rFonts w:cs="Arial"/>
                <w:b/>
                <w:bCs/>
                <w:szCs w:val="22"/>
              </w:rPr>
              <w:t>AIA</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5162C6E1" w14:textId="77777777" w:rsidR="005A18CD" w:rsidRPr="00261A9E" w:rsidRDefault="005A18CD">
            <w:pPr>
              <w:spacing w:after="120"/>
              <w:jc w:val="center"/>
              <w:rPr>
                <w:rFonts w:cs="Arial"/>
                <w:szCs w:val="22"/>
              </w:rPr>
            </w:pPr>
            <w:r w:rsidRPr="00261A9E">
              <w:rPr>
                <w:rFonts w:cs="Arial"/>
                <w:szCs w:val="22"/>
              </w:rPr>
              <w:t>ANÁLISE DE ILUMINAÇÃO AMBIENTAL</w:t>
            </w:r>
          </w:p>
        </w:tc>
        <w:tc>
          <w:tcPr>
            <w:tcW w:w="3140" w:type="dxa"/>
            <w:tcBorders>
              <w:top w:val="single" w:sz="4" w:space="0" w:color="auto"/>
              <w:left w:val="single" w:sz="4" w:space="0" w:color="auto"/>
              <w:bottom w:val="single" w:sz="4" w:space="0" w:color="auto"/>
              <w:right w:val="single" w:sz="4" w:space="0" w:color="auto"/>
            </w:tcBorders>
            <w:hideMark/>
          </w:tcPr>
          <w:p w14:paraId="55749694" w14:textId="77777777" w:rsidR="005A18CD" w:rsidRPr="00261A9E" w:rsidRDefault="005A18CD">
            <w:pPr>
              <w:spacing w:after="120"/>
              <w:jc w:val="center"/>
              <w:rPr>
                <w:rFonts w:cs="Arial"/>
                <w:szCs w:val="22"/>
              </w:rPr>
            </w:pPr>
            <w:r w:rsidRPr="00261A9E">
              <w:rPr>
                <w:rFonts w:cs="Arial"/>
                <w:szCs w:val="22"/>
              </w:rPr>
              <w:t>02 + PZD</w:t>
            </w:r>
          </w:p>
        </w:tc>
      </w:tr>
      <w:tr w:rsidR="00261A9E" w:rsidRPr="00261A9E" w14:paraId="2520FD4D"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4259F883" w14:textId="77777777" w:rsidR="005A18CD" w:rsidRPr="002058D4" w:rsidRDefault="005A18CD">
            <w:pPr>
              <w:spacing w:after="120"/>
              <w:jc w:val="center"/>
              <w:rPr>
                <w:rFonts w:cs="Arial"/>
                <w:b/>
                <w:bCs/>
                <w:szCs w:val="22"/>
              </w:rPr>
            </w:pPr>
            <w:r w:rsidRPr="002058D4">
              <w:rPr>
                <w:rFonts w:cs="Arial"/>
                <w:b/>
                <w:bCs/>
                <w:szCs w:val="22"/>
              </w:rPr>
              <w:t>AQE</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109F87BE" w14:textId="77777777" w:rsidR="005A18CD" w:rsidRPr="00261A9E" w:rsidRDefault="005A18CD">
            <w:pPr>
              <w:spacing w:after="120"/>
              <w:jc w:val="center"/>
              <w:rPr>
                <w:rFonts w:cs="Arial"/>
                <w:szCs w:val="22"/>
              </w:rPr>
            </w:pPr>
            <w:r w:rsidRPr="00261A9E">
              <w:rPr>
                <w:rFonts w:cs="Arial"/>
                <w:szCs w:val="22"/>
              </w:rPr>
              <w:t>ANÁLISE DA QUALIDADE DE ENERGIA</w:t>
            </w:r>
          </w:p>
        </w:tc>
        <w:tc>
          <w:tcPr>
            <w:tcW w:w="3140" w:type="dxa"/>
            <w:tcBorders>
              <w:top w:val="single" w:sz="4" w:space="0" w:color="auto"/>
              <w:left w:val="single" w:sz="4" w:space="0" w:color="auto"/>
              <w:bottom w:val="single" w:sz="4" w:space="0" w:color="auto"/>
              <w:right w:val="single" w:sz="4" w:space="0" w:color="auto"/>
            </w:tcBorders>
            <w:vAlign w:val="center"/>
            <w:hideMark/>
          </w:tcPr>
          <w:p w14:paraId="532748CF"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32B595C4"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7DA22D1D" w14:textId="77777777" w:rsidR="005A18CD" w:rsidRPr="002058D4" w:rsidRDefault="005A18CD">
            <w:pPr>
              <w:jc w:val="center"/>
              <w:rPr>
                <w:rFonts w:cs="Arial"/>
                <w:b/>
                <w:bCs/>
                <w:szCs w:val="22"/>
              </w:rPr>
            </w:pPr>
            <w:r w:rsidRPr="002058D4">
              <w:rPr>
                <w:rFonts w:cs="Arial"/>
                <w:b/>
                <w:bCs/>
                <w:szCs w:val="22"/>
              </w:rPr>
              <w:t>LPA</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51A9AFF0" w14:textId="77777777" w:rsidR="005A18CD" w:rsidRPr="00261A9E" w:rsidRDefault="005A18CD">
            <w:pPr>
              <w:spacing w:after="120"/>
              <w:jc w:val="center"/>
              <w:rPr>
                <w:rFonts w:cs="Arial"/>
                <w:szCs w:val="22"/>
              </w:rPr>
            </w:pPr>
            <w:r w:rsidRPr="00261A9E">
              <w:rPr>
                <w:rFonts w:cs="Arial"/>
                <w:szCs w:val="22"/>
              </w:rPr>
              <w:t>LEVANTAMENTO PLANIALTIMÉTRICO</w:t>
            </w:r>
          </w:p>
        </w:tc>
        <w:tc>
          <w:tcPr>
            <w:tcW w:w="3140" w:type="dxa"/>
            <w:tcBorders>
              <w:top w:val="single" w:sz="4" w:space="0" w:color="auto"/>
              <w:left w:val="single" w:sz="4" w:space="0" w:color="auto"/>
              <w:bottom w:val="single" w:sz="4" w:space="0" w:color="auto"/>
              <w:right w:val="single" w:sz="4" w:space="0" w:color="auto"/>
            </w:tcBorders>
            <w:hideMark/>
          </w:tcPr>
          <w:p w14:paraId="75CF7482" w14:textId="77777777" w:rsidR="005A18CD" w:rsidRPr="00261A9E" w:rsidRDefault="005A18CD">
            <w:pPr>
              <w:jc w:val="center"/>
              <w:rPr>
                <w:rFonts w:ascii="Times New Roman" w:hAnsi="Times New Roman"/>
                <w:sz w:val="20"/>
                <w:szCs w:val="20"/>
              </w:rPr>
            </w:pPr>
            <w:r w:rsidRPr="00261A9E">
              <w:rPr>
                <w:rFonts w:cs="Arial"/>
                <w:szCs w:val="22"/>
              </w:rPr>
              <w:t>15 + PZD</w:t>
            </w:r>
          </w:p>
        </w:tc>
      </w:tr>
      <w:tr w:rsidR="00261A9E" w:rsidRPr="00261A9E" w14:paraId="3E12930D"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7B3F4176" w14:textId="77777777" w:rsidR="005A18CD" w:rsidRPr="002058D4" w:rsidRDefault="005A18CD">
            <w:pPr>
              <w:jc w:val="center"/>
              <w:rPr>
                <w:rFonts w:cs="Arial"/>
                <w:b/>
                <w:bCs/>
                <w:szCs w:val="22"/>
              </w:rPr>
            </w:pPr>
            <w:r w:rsidRPr="002058D4">
              <w:rPr>
                <w:rFonts w:cs="Arial"/>
                <w:b/>
                <w:bCs/>
                <w:szCs w:val="22"/>
              </w:rPr>
              <w:t>SPT</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44BF5416" w14:textId="77777777" w:rsidR="005A18CD" w:rsidRPr="00261A9E" w:rsidRDefault="005A18CD">
            <w:pPr>
              <w:spacing w:after="120"/>
              <w:jc w:val="center"/>
              <w:rPr>
                <w:rFonts w:cs="Arial"/>
                <w:szCs w:val="22"/>
              </w:rPr>
            </w:pPr>
            <w:r w:rsidRPr="00261A9E">
              <w:rPr>
                <w:rFonts w:cs="Arial"/>
                <w:szCs w:val="22"/>
              </w:rPr>
              <w:t>SONDAGEM SPT</w:t>
            </w:r>
          </w:p>
        </w:tc>
        <w:tc>
          <w:tcPr>
            <w:tcW w:w="3140" w:type="dxa"/>
            <w:tcBorders>
              <w:top w:val="single" w:sz="4" w:space="0" w:color="auto"/>
              <w:left w:val="single" w:sz="4" w:space="0" w:color="auto"/>
              <w:bottom w:val="single" w:sz="4" w:space="0" w:color="auto"/>
              <w:right w:val="single" w:sz="4" w:space="0" w:color="auto"/>
            </w:tcBorders>
            <w:hideMark/>
          </w:tcPr>
          <w:p w14:paraId="7B09B285" w14:textId="77777777" w:rsidR="005A18CD" w:rsidRPr="00261A9E" w:rsidRDefault="005A18CD">
            <w:pPr>
              <w:jc w:val="center"/>
              <w:rPr>
                <w:rFonts w:ascii="Times New Roman" w:hAnsi="Times New Roman"/>
                <w:sz w:val="20"/>
                <w:szCs w:val="20"/>
              </w:rPr>
            </w:pPr>
            <w:r w:rsidRPr="00261A9E">
              <w:rPr>
                <w:rFonts w:cs="Arial"/>
                <w:szCs w:val="22"/>
              </w:rPr>
              <w:t>20 + PZD</w:t>
            </w:r>
          </w:p>
        </w:tc>
      </w:tr>
      <w:tr w:rsidR="00261A9E" w:rsidRPr="00261A9E" w14:paraId="36BB8CC0"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69A02194" w14:textId="77777777" w:rsidR="005A18CD" w:rsidRPr="002058D4" w:rsidRDefault="005A18CD">
            <w:pPr>
              <w:jc w:val="center"/>
              <w:rPr>
                <w:rFonts w:cs="Arial"/>
                <w:b/>
                <w:bCs/>
                <w:szCs w:val="22"/>
              </w:rPr>
            </w:pPr>
            <w:r w:rsidRPr="002058D4">
              <w:rPr>
                <w:rFonts w:cs="Arial"/>
                <w:b/>
                <w:bCs/>
                <w:szCs w:val="22"/>
              </w:rPr>
              <w:t>SRO</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3F350C06" w14:textId="77777777" w:rsidR="005A18CD" w:rsidRPr="00261A9E" w:rsidRDefault="005A18CD">
            <w:pPr>
              <w:spacing w:after="120"/>
              <w:jc w:val="center"/>
              <w:rPr>
                <w:rFonts w:cs="Arial"/>
                <w:szCs w:val="22"/>
              </w:rPr>
            </w:pPr>
            <w:r w:rsidRPr="00261A9E">
              <w:rPr>
                <w:rFonts w:cs="Arial"/>
                <w:szCs w:val="22"/>
              </w:rPr>
              <w:t>SONDAGEM ROTATIVA</w:t>
            </w:r>
          </w:p>
        </w:tc>
        <w:tc>
          <w:tcPr>
            <w:tcW w:w="3140" w:type="dxa"/>
            <w:tcBorders>
              <w:top w:val="single" w:sz="4" w:space="0" w:color="auto"/>
              <w:left w:val="single" w:sz="4" w:space="0" w:color="auto"/>
              <w:bottom w:val="single" w:sz="4" w:space="0" w:color="auto"/>
              <w:right w:val="single" w:sz="4" w:space="0" w:color="auto"/>
            </w:tcBorders>
            <w:hideMark/>
          </w:tcPr>
          <w:p w14:paraId="711B132D" w14:textId="77777777" w:rsidR="005A18CD" w:rsidRPr="00261A9E" w:rsidRDefault="005A18CD">
            <w:pPr>
              <w:jc w:val="center"/>
              <w:rPr>
                <w:rFonts w:ascii="Times New Roman" w:hAnsi="Times New Roman"/>
                <w:sz w:val="20"/>
                <w:szCs w:val="20"/>
              </w:rPr>
            </w:pPr>
            <w:r w:rsidRPr="00261A9E">
              <w:rPr>
                <w:rFonts w:cs="Arial"/>
                <w:szCs w:val="22"/>
              </w:rPr>
              <w:t>20 + PZD</w:t>
            </w:r>
          </w:p>
        </w:tc>
      </w:tr>
      <w:tr w:rsidR="00261A9E" w:rsidRPr="00261A9E" w14:paraId="0DA98F4D"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54136EB3" w14:textId="77777777" w:rsidR="005A18CD" w:rsidRPr="002058D4" w:rsidRDefault="005A18CD">
            <w:pPr>
              <w:jc w:val="center"/>
              <w:rPr>
                <w:rFonts w:cs="Arial"/>
                <w:b/>
                <w:bCs/>
                <w:szCs w:val="22"/>
              </w:rPr>
            </w:pPr>
            <w:r w:rsidRPr="002058D4">
              <w:rPr>
                <w:rFonts w:cs="Arial"/>
                <w:b/>
                <w:bCs/>
                <w:szCs w:val="22"/>
              </w:rPr>
              <w:t>LNP</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088AB7C6" w14:textId="77777777" w:rsidR="005A18CD" w:rsidRPr="00261A9E" w:rsidRDefault="005A18CD">
            <w:pPr>
              <w:spacing w:after="120"/>
              <w:jc w:val="center"/>
              <w:rPr>
                <w:rFonts w:cs="Arial"/>
                <w:szCs w:val="22"/>
              </w:rPr>
            </w:pPr>
            <w:r w:rsidRPr="00261A9E">
              <w:rPr>
                <w:rFonts w:cs="Arial"/>
                <w:szCs w:val="22"/>
              </w:rPr>
              <w:t>LEVANTAMENTO POR NUVEM DE PONTOS (levantamento cadastral e técnico e modelagem BIM)</w:t>
            </w:r>
          </w:p>
        </w:tc>
        <w:tc>
          <w:tcPr>
            <w:tcW w:w="3140" w:type="dxa"/>
            <w:tcBorders>
              <w:top w:val="single" w:sz="4" w:space="0" w:color="auto"/>
              <w:left w:val="single" w:sz="4" w:space="0" w:color="auto"/>
              <w:bottom w:val="single" w:sz="4" w:space="0" w:color="auto"/>
              <w:right w:val="single" w:sz="4" w:space="0" w:color="auto"/>
            </w:tcBorders>
            <w:hideMark/>
          </w:tcPr>
          <w:p w14:paraId="1EBD2153" w14:textId="77777777" w:rsidR="00C87689" w:rsidRPr="00261A9E" w:rsidRDefault="00C87689" w:rsidP="00C87689">
            <w:pPr>
              <w:pStyle w:val="EstiloArial11ptJustificadoDepoisde6pt"/>
              <w:spacing w:after="0"/>
              <w:ind w:left="140"/>
            </w:pPr>
            <w:r w:rsidRPr="00261A9E">
              <w:t>Área imóvel (m²)</w:t>
            </w:r>
            <w:r w:rsidRPr="00261A9E">
              <w:tab/>
              <w:t xml:space="preserve">   Prazo</w:t>
            </w:r>
          </w:p>
          <w:p w14:paraId="58B44112" w14:textId="69881E58" w:rsidR="00C87689" w:rsidRPr="00261A9E" w:rsidRDefault="00C87689" w:rsidP="00C87689">
            <w:pPr>
              <w:pStyle w:val="EstiloArial11ptJustificadoDepoisde6pt"/>
              <w:spacing w:after="0"/>
              <w:ind w:left="140"/>
            </w:pPr>
            <w:r w:rsidRPr="00261A9E">
              <w:t xml:space="preserve">A &lt;= </w:t>
            </w:r>
            <w:r>
              <w:t>300</w:t>
            </w:r>
            <w:r w:rsidRPr="00261A9E">
              <w:tab/>
              <w:t xml:space="preserve">          05 + PZD</w:t>
            </w:r>
          </w:p>
          <w:p w14:paraId="16313A2A" w14:textId="27A4D0D9" w:rsidR="00C87689" w:rsidRDefault="003838BF" w:rsidP="00C87689">
            <w:pPr>
              <w:pStyle w:val="EstiloArial11ptJustificadoDepoisde6pt"/>
              <w:spacing w:after="0"/>
              <w:ind w:left="140"/>
            </w:pPr>
            <w:r>
              <w:t>300</w:t>
            </w:r>
            <w:r w:rsidR="00C87689" w:rsidRPr="00261A9E">
              <w:t xml:space="preserve"> &lt; A &lt;= </w:t>
            </w:r>
            <w:r>
              <w:t>600</w:t>
            </w:r>
            <w:r w:rsidR="00C87689" w:rsidRPr="00261A9E">
              <w:t xml:space="preserve">      06 + PZD</w:t>
            </w:r>
          </w:p>
          <w:p w14:paraId="405B5C0E" w14:textId="039ACD73" w:rsidR="00FD4E99" w:rsidRDefault="00FD4E99" w:rsidP="00FD4E99">
            <w:pPr>
              <w:pStyle w:val="EstiloArial11ptJustificadoDepoisde6pt"/>
              <w:spacing w:after="0"/>
              <w:ind w:left="140"/>
            </w:pPr>
            <w:r>
              <w:t>600</w:t>
            </w:r>
            <w:r w:rsidRPr="00261A9E">
              <w:t xml:space="preserve"> &lt; A &lt;=</w:t>
            </w:r>
            <w:r>
              <w:t xml:space="preserve"> 1000</w:t>
            </w:r>
            <w:r w:rsidRPr="00261A9E">
              <w:t xml:space="preserve">      0</w:t>
            </w:r>
            <w:r>
              <w:t>9</w:t>
            </w:r>
            <w:r w:rsidRPr="00261A9E">
              <w:t xml:space="preserve"> + PZD</w:t>
            </w:r>
          </w:p>
          <w:p w14:paraId="6E036A1A" w14:textId="54F521A6" w:rsidR="00C87689" w:rsidRDefault="005E4672" w:rsidP="00C87689">
            <w:pPr>
              <w:jc w:val="center"/>
              <w:rPr>
                <w:rFonts w:cs="Arial"/>
                <w:szCs w:val="22"/>
              </w:rPr>
            </w:pPr>
            <w:r>
              <w:t xml:space="preserve"> </w:t>
            </w:r>
            <w:r w:rsidR="00C87689" w:rsidRPr="00261A9E">
              <w:t xml:space="preserve">A &gt; </w:t>
            </w:r>
            <w:r>
              <w:t>10</w:t>
            </w:r>
            <w:r w:rsidR="00C87689" w:rsidRPr="00261A9E">
              <w:t>00</w:t>
            </w:r>
            <w:r w:rsidR="00C87689" w:rsidRPr="00261A9E">
              <w:tab/>
              <w:t xml:space="preserve">     0</w:t>
            </w:r>
            <w:r>
              <w:t>9</w:t>
            </w:r>
            <w:r w:rsidR="00C87689" w:rsidRPr="00261A9E">
              <w:t xml:space="preserve"> + 01 dia para cada </w:t>
            </w:r>
            <w:r>
              <w:t>1</w:t>
            </w:r>
            <w:r w:rsidR="00C87689" w:rsidRPr="00261A9E">
              <w:t>000 m² + PZD</w:t>
            </w:r>
          </w:p>
          <w:p w14:paraId="35154FF7" w14:textId="70442285" w:rsidR="00C87689" w:rsidRPr="00261A9E" w:rsidRDefault="00C87689" w:rsidP="002058D4">
            <w:pPr>
              <w:rPr>
                <w:rFonts w:cs="Arial"/>
                <w:szCs w:val="22"/>
              </w:rPr>
            </w:pPr>
          </w:p>
        </w:tc>
      </w:tr>
      <w:tr w:rsidR="00D36C94" w:rsidRPr="00261A9E" w14:paraId="6011EA8B"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tcPr>
          <w:p w14:paraId="35CEAC07" w14:textId="67CCF97D" w:rsidR="00D36C94" w:rsidRPr="002058D4" w:rsidRDefault="00D36C94" w:rsidP="00C02E1E">
            <w:pPr>
              <w:jc w:val="center"/>
              <w:rPr>
                <w:rFonts w:cs="Arial"/>
                <w:b/>
                <w:bCs/>
                <w:szCs w:val="22"/>
              </w:rPr>
            </w:pPr>
            <w:r w:rsidRPr="002058D4">
              <w:rPr>
                <w:rFonts w:cs="Arial"/>
                <w:b/>
                <w:bCs/>
                <w:szCs w:val="22"/>
              </w:rPr>
              <w:lastRenderedPageBreak/>
              <w:t>MVO</w:t>
            </w:r>
          </w:p>
        </w:tc>
        <w:tc>
          <w:tcPr>
            <w:tcW w:w="5099" w:type="dxa"/>
            <w:gridSpan w:val="2"/>
            <w:tcBorders>
              <w:top w:val="single" w:sz="4" w:space="0" w:color="auto"/>
              <w:left w:val="single" w:sz="4" w:space="0" w:color="auto"/>
              <w:bottom w:val="single" w:sz="4" w:space="0" w:color="auto"/>
              <w:right w:val="single" w:sz="4" w:space="0" w:color="auto"/>
            </w:tcBorders>
            <w:vAlign w:val="center"/>
          </w:tcPr>
          <w:p w14:paraId="54AA4D54" w14:textId="29753889" w:rsidR="00D36C94" w:rsidRPr="00261A9E" w:rsidRDefault="002A464E">
            <w:pPr>
              <w:spacing w:after="120"/>
              <w:jc w:val="center"/>
              <w:rPr>
                <w:rFonts w:cs="Arial"/>
                <w:szCs w:val="22"/>
              </w:rPr>
            </w:pPr>
            <w:r w:rsidRPr="002A464E">
              <w:rPr>
                <w:rFonts w:cs="Arial"/>
                <w:szCs w:val="22"/>
              </w:rPr>
              <w:t>MONITORAMENTO VIRTUAL DE OBRAS OU SERVIÇOS</w:t>
            </w:r>
          </w:p>
        </w:tc>
        <w:tc>
          <w:tcPr>
            <w:tcW w:w="3140" w:type="dxa"/>
            <w:tcBorders>
              <w:top w:val="single" w:sz="4" w:space="0" w:color="auto"/>
              <w:left w:val="single" w:sz="4" w:space="0" w:color="auto"/>
              <w:bottom w:val="single" w:sz="4" w:space="0" w:color="auto"/>
              <w:right w:val="single" w:sz="4" w:space="0" w:color="auto"/>
            </w:tcBorders>
          </w:tcPr>
          <w:p w14:paraId="24655F9E" w14:textId="1CF130BB" w:rsidR="00D36C94" w:rsidRPr="00261A9E" w:rsidRDefault="00B12F23" w:rsidP="00B12F23">
            <w:pPr>
              <w:jc w:val="center"/>
              <w:rPr>
                <w:rFonts w:cs="Arial"/>
                <w:szCs w:val="22"/>
              </w:rPr>
            </w:pPr>
            <w:r>
              <w:rPr>
                <w:rFonts w:cs="Arial"/>
                <w:szCs w:val="22"/>
              </w:rPr>
              <w:t>5</w:t>
            </w:r>
            <w:r w:rsidRPr="00261A9E">
              <w:rPr>
                <w:rFonts w:cs="Arial"/>
                <w:szCs w:val="22"/>
              </w:rPr>
              <w:t xml:space="preserve"> + PZD</w:t>
            </w:r>
          </w:p>
        </w:tc>
      </w:tr>
      <w:tr w:rsidR="00BB39DB" w:rsidRPr="00261A9E" w14:paraId="1D8DE2FA" w14:textId="77777777" w:rsidTr="00F103EC">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tcPr>
          <w:p w14:paraId="044E05A4" w14:textId="083A6996" w:rsidR="00BB39DB" w:rsidRPr="002058D4" w:rsidRDefault="00885218" w:rsidP="00C02E1E">
            <w:pPr>
              <w:jc w:val="center"/>
              <w:rPr>
                <w:rFonts w:cs="Arial"/>
                <w:b/>
                <w:bCs/>
                <w:szCs w:val="22"/>
              </w:rPr>
            </w:pPr>
            <w:r w:rsidRPr="002058D4">
              <w:rPr>
                <w:rFonts w:cs="Arial"/>
                <w:b/>
                <w:bCs/>
                <w:szCs w:val="22"/>
              </w:rPr>
              <w:t>LIP</w:t>
            </w:r>
          </w:p>
        </w:tc>
        <w:tc>
          <w:tcPr>
            <w:tcW w:w="5099" w:type="dxa"/>
            <w:gridSpan w:val="2"/>
            <w:tcBorders>
              <w:top w:val="single" w:sz="4" w:space="0" w:color="auto"/>
              <w:left w:val="single" w:sz="4" w:space="0" w:color="auto"/>
              <w:bottom w:val="single" w:sz="4" w:space="0" w:color="auto"/>
              <w:right w:val="single" w:sz="4" w:space="0" w:color="auto"/>
            </w:tcBorders>
            <w:vAlign w:val="center"/>
          </w:tcPr>
          <w:p w14:paraId="403B132F" w14:textId="3DB81320" w:rsidR="00BB39DB" w:rsidRPr="002058D4" w:rsidRDefault="00885218" w:rsidP="00A703A1">
            <w:pPr>
              <w:spacing w:after="120"/>
              <w:jc w:val="center"/>
              <w:rPr>
                <w:rFonts w:cs="Arial"/>
                <w:sz w:val="20"/>
                <w:szCs w:val="20"/>
              </w:rPr>
            </w:pPr>
            <w:r w:rsidRPr="002058D4">
              <w:rPr>
                <w:rFonts w:cs="Arial"/>
                <w:szCs w:val="22"/>
              </w:rPr>
              <w:t>LAUDO DE INSPEÇÃO PREDIAL</w:t>
            </w:r>
          </w:p>
        </w:tc>
        <w:tc>
          <w:tcPr>
            <w:tcW w:w="3140" w:type="dxa"/>
            <w:tcBorders>
              <w:top w:val="single" w:sz="4" w:space="0" w:color="auto"/>
              <w:left w:val="single" w:sz="4" w:space="0" w:color="auto"/>
              <w:bottom w:val="single" w:sz="4" w:space="0" w:color="auto"/>
              <w:right w:val="single" w:sz="4" w:space="0" w:color="auto"/>
            </w:tcBorders>
          </w:tcPr>
          <w:p w14:paraId="355BCB2A" w14:textId="3BCB2A33" w:rsidR="00BB39DB" w:rsidRDefault="00885218" w:rsidP="00B12F23">
            <w:pPr>
              <w:jc w:val="center"/>
              <w:rPr>
                <w:rFonts w:cs="Arial"/>
                <w:szCs w:val="22"/>
              </w:rPr>
            </w:pPr>
            <w:r>
              <w:rPr>
                <w:rFonts w:cs="Arial"/>
                <w:szCs w:val="22"/>
              </w:rPr>
              <w:t>5</w:t>
            </w:r>
            <w:r w:rsidRPr="00261A9E">
              <w:rPr>
                <w:rFonts w:cs="Arial"/>
                <w:szCs w:val="22"/>
              </w:rPr>
              <w:t xml:space="preserve"> + PZD</w:t>
            </w:r>
          </w:p>
        </w:tc>
      </w:tr>
    </w:tbl>
    <w:p w14:paraId="3CEB24E9" w14:textId="77777777" w:rsidR="005A18CD" w:rsidRPr="00261A9E" w:rsidRDefault="005A18CD" w:rsidP="005A18CD">
      <w:pPr>
        <w:pStyle w:val="EstiloArial11ptJustificadoDepoisde6pt"/>
      </w:pPr>
    </w:p>
    <w:p w14:paraId="23F3D15E" w14:textId="77777777" w:rsidR="005A18CD" w:rsidRDefault="005A18CD" w:rsidP="00330B45">
      <w:pPr>
        <w:pStyle w:val="Ttulo2"/>
        <w:numPr>
          <w:ilvl w:val="1"/>
          <w:numId w:val="24"/>
        </w:numPr>
      </w:pPr>
      <w:r w:rsidRPr="00261A9E">
        <w:t xml:space="preserve">O prazo necessário ao deslocamento (PZD) por transporte rodoviário (trajeto único), conforme estabelecido no </w:t>
      </w:r>
      <w:r w:rsidRPr="00261A9E">
        <w:rPr>
          <w:b/>
          <w:bCs/>
        </w:rPr>
        <w:t>item 2.2</w:t>
      </w:r>
      <w:r w:rsidRPr="00261A9E">
        <w:t>, será determinado conforme a seguinte equação:</w:t>
      </w:r>
    </w:p>
    <w:p w14:paraId="320FE996" w14:textId="77777777" w:rsidR="00610807" w:rsidRPr="00610807" w:rsidRDefault="00610807" w:rsidP="00610807"/>
    <w:p w14:paraId="5BB3CB01" w14:textId="114B9747" w:rsidR="005A18CD" w:rsidRPr="002058D4" w:rsidRDefault="00B731A8" w:rsidP="00B731A8">
      <w:pPr>
        <w:spacing w:after="120"/>
        <w:jc w:val="center"/>
        <w:rPr>
          <w:rFonts w:cs="Arial"/>
          <w:sz w:val="24"/>
        </w:rPr>
      </w:pPr>
      <m:oMathPara>
        <m:oMath>
          <m:r>
            <w:rPr>
              <w:rFonts w:ascii="Cambria Math" w:cs="Arial"/>
              <w:sz w:val="24"/>
            </w:rPr>
            <m:t>PZD=</m:t>
          </m:r>
          <m:f>
            <m:fPr>
              <m:ctrlPr>
                <w:rPr>
                  <w:rFonts w:ascii="Cambria Math" w:hAnsi="Cambria Math" w:cs="Arial"/>
                  <w:i/>
                  <w:sz w:val="24"/>
                </w:rPr>
              </m:ctrlPr>
            </m:fPr>
            <m:num>
              <m:r>
                <w:rPr>
                  <w:rFonts w:ascii="Cambria Math" w:cs="Arial"/>
                  <w:sz w:val="24"/>
                </w:rPr>
                <m:t>D</m:t>
              </m:r>
            </m:num>
            <m:den>
              <m:r>
                <w:rPr>
                  <w:rFonts w:ascii="Cambria Math" w:cs="Arial"/>
                  <w:sz w:val="24"/>
                </w:rPr>
                <m:t>960</m:t>
              </m:r>
            </m:den>
          </m:f>
          <m:r>
            <w:rPr>
              <w:rFonts w:ascii="Cambria Math" w:cs="Arial"/>
              <w:sz w:val="24"/>
            </w:rPr>
            <m:t>+X</m:t>
          </m:r>
        </m:oMath>
      </m:oMathPara>
    </w:p>
    <w:p w14:paraId="1B7FC69F" w14:textId="77777777" w:rsidR="005A18CD" w:rsidRPr="00261A9E" w:rsidRDefault="005A18CD" w:rsidP="005A18CD">
      <w:pPr>
        <w:pStyle w:val="EstiloArial11ptJustificadoDepoisde6pt"/>
      </w:pPr>
      <w:r w:rsidRPr="00261A9E">
        <w:t>Onde:</w:t>
      </w:r>
    </w:p>
    <w:tbl>
      <w:tblPr>
        <w:tblW w:w="8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66"/>
        <w:gridCol w:w="4503"/>
        <w:gridCol w:w="3291"/>
      </w:tblGrid>
      <w:tr w:rsidR="00261A9E" w:rsidRPr="00261A9E" w14:paraId="7B6B9BB0" w14:textId="77777777" w:rsidTr="005A18CD">
        <w:trPr>
          <w:cantSplit/>
          <w:trHeight w:val="363"/>
          <w:jc w:val="center"/>
        </w:trPr>
        <w:tc>
          <w:tcPr>
            <w:tcW w:w="866" w:type="dxa"/>
            <w:tcBorders>
              <w:top w:val="single" w:sz="4" w:space="0" w:color="auto"/>
              <w:left w:val="single" w:sz="4" w:space="0" w:color="auto"/>
              <w:bottom w:val="single" w:sz="4" w:space="0" w:color="auto"/>
              <w:right w:val="single" w:sz="4" w:space="0" w:color="auto"/>
            </w:tcBorders>
            <w:vAlign w:val="center"/>
            <w:hideMark/>
          </w:tcPr>
          <w:p w14:paraId="0FF392C3" w14:textId="77777777" w:rsidR="005A18CD" w:rsidRPr="00261A9E" w:rsidRDefault="005A18CD">
            <w:pPr>
              <w:jc w:val="center"/>
              <w:rPr>
                <w:rFonts w:cs="Arial"/>
                <w:noProof/>
                <w:szCs w:val="22"/>
              </w:rPr>
            </w:pPr>
            <w:r w:rsidRPr="00261A9E">
              <w:rPr>
                <w:rFonts w:cs="Arial"/>
                <w:noProof/>
                <w:szCs w:val="22"/>
              </w:rPr>
              <w:t>PZD</w:t>
            </w:r>
          </w:p>
        </w:tc>
        <w:tc>
          <w:tcPr>
            <w:tcW w:w="7794" w:type="dxa"/>
            <w:gridSpan w:val="2"/>
            <w:tcBorders>
              <w:top w:val="single" w:sz="4" w:space="0" w:color="auto"/>
              <w:left w:val="single" w:sz="4" w:space="0" w:color="auto"/>
              <w:bottom w:val="single" w:sz="4" w:space="0" w:color="auto"/>
              <w:right w:val="single" w:sz="4" w:space="0" w:color="auto"/>
            </w:tcBorders>
            <w:vAlign w:val="center"/>
            <w:hideMark/>
          </w:tcPr>
          <w:p w14:paraId="0E5203E2" w14:textId="77777777" w:rsidR="005A18CD" w:rsidRPr="00261A9E" w:rsidRDefault="005A18CD">
            <w:pPr>
              <w:rPr>
                <w:rFonts w:cs="Arial"/>
                <w:szCs w:val="22"/>
              </w:rPr>
            </w:pPr>
            <w:r w:rsidRPr="00261A9E">
              <w:rPr>
                <w:rFonts w:cs="Arial"/>
                <w:szCs w:val="22"/>
              </w:rPr>
              <w:t>Prazo utilizado para deslocamento (em dias corridos)</w:t>
            </w:r>
          </w:p>
        </w:tc>
      </w:tr>
      <w:tr w:rsidR="00355346" w:rsidRPr="00261A9E" w14:paraId="05B7035C" w14:textId="77777777" w:rsidTr="002058D4">
        <w:trPr>
          <w:cantSplit/>
          <w:trHeight w:val="1108"/>
          <w:jc w:val="center"/>
        </w:trPr>
        <w:tc>
          <w:tcPr>
            <w:tcW w:w="866" w:type="dxa"/>
            <w:tcBorders>
              <w:top w:val="single" w:sz="4" w:space="0" w:color="auto"/>
              <w:left w:val="single" w:sz="4" w:space="0" w:color="auto"/>
              <w:bottom w:val="single" w:sz="4" w:space="0" w:color="auto"/>
              <w:right w:val="single" w:sz="4" w:space="0" w:color="auto"/>
            </w:tcBorders>
            <w:vAlign w:val="center"/>
            <w:hideMark/>
          </w:tcPr>
          <w:p w14:paraId="6A409DAE" w14:textId="77777777" w:rsidR="00355346" w:rsidRPr="00261A9E" w:rsidRDefault="00355346" w:rsidP="00355346">
            <w:pPr>
              <w:jc w:val="center"/>
              <w:rPr>
                <w:rFonts w:cs="Arial"/>
                <w:noProof/>
                <w:szCs w:val="22"/>
              </w:rPr>
            </w:pPr>
            <w:r w:rsidRPr="00261A9E">
              <w:rPr>
                <w:rFonts w:cs="Arial"/>
                <w:noProof/>
                <w:szCs w:val="22"/>
              </w:rPr>
              <w:t>D</w:t>
            </w:r>
          </w:p>
        </w:tc>
        <w:tc>
          <w:tcPr>
            <w:tcW w:w="7794" w:type="dxa"/>
            <w:gridSpan w:val="2"/>
            <w:tcBorders>
              <w:top w:val="single" w:sz="4" w:space="0" w:color="auto"/>
              <w:left w:val="single" w:sz="4" w:space="0" w:color="auto"/>
              <w:bottom w:val="single" w:sz="4" w:space="0" w:color="auto"/>
              <w:right w:val="single" w:sz="4" w:space="0" w:color="auto"/>
            </w:tcBorders>
            <w:hideMark/>
          </w:tcPr>
          <w:p w14:paraId="4BEE0808" w14:textId="03C206DE" w:rsidR="00355346" w:rsidRPr="00261A9E" w:rsidRDefault="00355346" w:rsidP="00355346">
            <w:pPr>
              <w:rPr>
                <w:rFonts w:cs="Arial"/>
                <w:szCs w:val="22"/>
              </w:rPr>
            </w:pPr>
            <w:r w:rsidRPr="00261A9E">
              <w:t>Distância, em número inteiro de km, entre a origem e o local da prestação do serviço (</w:t>
            </w:r>
            <w:r w:rsidRPr="006B5860">
              <w:rPr>
                <w:b/>
                <w:bCs/>
              </w:rPr>
              <w:t xml:space="preserve">considerando-se </w:t>
            </w:r>
            <w:r>
              <w:rPr>
                <w:b/>
                <w:bCs/>
              </w:rPr>
              <w:t xml:space="preserve">a soma dos </w:t>
            </w:r>
            <w:r w:rsidRPr="006B5860">
              <w:rPr>
                <w:b/>
                <w:bCs/>
              </w:rPr>
              <w:t>percurso</w:t>
            </w:r>
            <w:r>
              <w:rPr>
                <w:b/>
                <w:bCs/>
              </w:rPr>
              <w:t>s</w:t>
            </w:r>
            <w:r w:rsidRPr="006B5860">
              <w:rPr>
                <w:b/>
                <w:bCs/>
              </w:rPr>
              <w:t xml:space="preserve"> de ida e</w:t>
            </w:r>
            <w:r>
              <w:rPr>
                <w:b/>
                <w:bCs/>
              </w:rPr>
              <w:t xml:space="preserve"> d</w:t>
            </w:r>
            <w:r w:rsidRPr="006B5860">
              <w:rPr>
                <w:b/>
                <w:bCs/>
              </w:rPr>
              <w:t>e volta</w:t>
            </w:r>
            <w:r w:rsidRPr="00261A9E">
              <w:t xml:space="preserve">) tendo como ponto de origem </w:t>
            </w:r>
            <w:r w:rsidRPr="00261A9E">
              <w:rPr>
                <w:bCs/>
                <w:szCs w:val="22"/>
              </w:rPr>
              <w:t xml:space="preserve">as cidades definidas no </w:t>
            </w:r>
            <w:r w:rsidRPr="00261A9E">
              <w:rPr>
                <w:b/>
                <w:szCs w:val="22"/>
              </w:rPr>
              <w:t>ite</w:t>
            </w:r>
            <w:r>
              <w:rPr>
                <w:b/>
                <w:szCs w:val="22"/>
              </w:rPr>
              <w:t>m</w:t>
            </w:r>
            <w:r w:rsidRPr="00261A9E">
              <w:rPr>
                <w:b/>
                <w:szCs w:val="22"/>
              </w:rPr>
              <w:t xml:space="preserve"> </w:t>
            </w:r>
            <w:r>
              <w:rPr>
                <w:b/>
                <w:szCs w:val="22"/>
              </w:rPr>
              <w:fldChar w:fldCharType="begin"/>
            </w:r>
            <w:r>
              <w:rPr>
                <w:b/>
                <w:szCs w:val="22"/>
              </w:rPr>
              <w:instrText xml:space="preserve"> REF _Ref132633755 \r \h </w:instrText>
            </w:r>
            <w:r>
              <w:rPr>
                <w:b/>
                <w:szCs w:val="22"/>
              </w:rPr>
            </w:r>
            <w:r>
              <w:rPr>
                <w:b/>
                <w:szCs w:val="22"/>
              </w:rPr>
              <w:fldChar w:fldCharType="separate"/>
            </w:r>
            <w:r>
              <w:rPr>
                <w:b/>
                <w:szCs w:val="22"/>
              </w:rPr>
              <w:t>2.1.4</w:t>
            </w:r>
            <w:r>
              <w:rPr>
                <w:b/>
                <w:szCs w:val="22"/>
              </w:rPr>
              <w:fldChar w:fldCharType="end"/>
            </w:r>
            <w:r w:rsidRPr="00261A9E">
              <w:rPr>
                <w:bCs/>
                <w:szCs w:val="22"/>
              </w:rPr>
              <w:t xml:space="preserve"> deste </w:t>
            </w:r>
            <w:r w:rsidRPr="00261A9E">
              <w:rPr>
                <w:b/>
                <w:bCs/>
                <w:szCs w:val="22"/>
              </w:rPr>
              <w:t>Apêndice D</w:t>
            </w:r>
            <w:r>
              <w:rPr>
                <w:b/>
                <w:bCs/>
                <w:szCs w:val="22"/>
              </w:rPr>
              <w:t>.</w:t>
            </w:r>
          </w:p>
        </w:tc>
      </w:tr>
      <w:tr w:rsidR="00355346" w:rsidRPr="00261A9E" w14:paraId="128352E0" w14:textId="77777777" w:rsidTr="005A18CD">
        <w:trPr>
          <w:cantSplit/>
          <w:trHeight w:val="378"/>
          <w:jc w:val="center"/>
        </w:trPr>
        <w:tc>
          <w:tcPr>
            <w:tcW w:w="866" w:type="dxa"/>
            <w:vMerge w:val="restart"/>
            <w:tcBorders>
              <w:top w:val="single" w:sz="4" w:space="0" w:color="auto"/>
              <w:left w:val="single" w:sz="4" w:space="0" w:color="auto"/>
              <w:bottom w:val="single" w:sz="4" w:space="0" w:color="auto"/>
              <w:right w:val="single" w:sz="4" w:space="0" w:color="auto"/>
            </w:tcBorders>
            <w:vAlign w:val="center"/>
            <w:hideMark/>
          </w:tcPr>
          <w:p w14:paraId="59089BD7" w14:textId="77777777" w:rsidR="00355346" w:rsidRPr="00261A9E" w:rsidRDefault="00355346" w:rsidP="00355346">
            <w:pPr>
              <w:jc w:val="center"/>
              <w:rPr>
                <w:rFonts w:cs="Arial"/>
                <w:noProof/>
                <w:szCs w:val="22"/>
              </w:rPr>
            </w:pPr>
            <w:r w:rsidRPr="00261A9E">
              <w:rPr>
                <w:rFonts w:cs="Arial"/>
                <w:noProof/>
                <w:szCs w:val="22"/>
              </w:rPr>
              <w:t>X</w:t>
            </w:r>
          </w:p>
        </w:tc>
        <w:tc>
          <w:tcPr>
            <w:tcW w:w="7794" w:type="dxa"/>
            <w:gridSpan w:val="2"/>
            <w:tcBorders>
              <w:top w:val="single" w:sz="4" w:space="0" w:color="auto"/>
              <w:left w:val="single" w:sz="4" w:space="0" w:color="auto"/>
              <w:bottom w:val="single" w:sz="4" w:space="0" w:color="auto"/>
              <w:right w:val="single" w:sz="4" w:space="0" w:color="auto"/>
            </w:tcBorders>
            <w:vAlign w:val="center"/>
            <w:hideMark/>
          </w:tcPr>
          <w:p w14:paraId="3A4F6285" w14:textId="77777777" w:rsidR="00355346" w:rsidRPr="00261A9E" w:rsidRDefault="00355346" w:rsidP="00355346">
            <w:pPr>
              <w:rPr>
                <w:rFonts w:cs="Arial"/>
                <w:szCs w:val="22"/>
              </w:rPr>
            </w:pPr>
            <w:r w:rsidRPr="00261A9E">
              <w:rPr>
                <w:rFonts w:cs="Arial"/>
                <w:szCs w:val="22"/>
              </w:rPr>
              <w:t>Número de dias corridos, conforme abaixo:</w:t>
            </w:r>
          </w:p>
        </w:tc>
      </w:tr>
      <w:tr w:rsidR="00355346" w:rsidRPr="00261A9E" w14:paraId="6AE9EA14"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F0496" w14:textId="77777777" w:rsidR="00355346" w:rsidRPr="00261A9E"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022FC497" w14:textId="77777777" w:rsidR="00355346" w:rsidRPr="00261A9E" w:rsidRDefault="00355346" w:rsidP="00355346">
            <w:pPr>
              <w:jc w:val="center"/>
              <w:rPr>
                <w:rFonts w:cs="Arial"/>
                <w:szCs w:val="22"/>
              </w:rPr>
            </w:pPr>
            <w:r w:rsidRPr="00261A9E">
              <w:rPr>
                <w:rFonts w:cs="Arial"/>
                <w:szCs w:val="22"/>
              </w:rPr>
              <w:t>D (km)</w:t>
            </w:r>
          </w:p>
        </w:tc>
        <w:tc>
          <w:tcPr>
            <w:tcW w:w="3291" w:type="dxa"/>
            <w:tcBorders>
              <w:top w:val="single" w:sz="4" w:space="0" w:color="auto"/>
              <w:left w:val="single" w:sz="4" w:space="0" w:color="auto"/>
              <w:bottom w:val="single" w:sz="4" w:space="0" w:color="auto"/>
              <w:right w:val="single" w:sz="4" w:space="0" w:color="auto"/>
            </w:tcBorders>
            <w:vAlign w:val="center"/>
            <w:hideMark/>
          </w:tcPr>
          <w:p w14:paraId="7D957D03" w14:textId="77777777" w:rsidR="00355346" w:rsidRPr="00261A9E" w:rsidRDefault="00355346" w:rsidP="00355346">
            <w:pPr>
              <w:jc w:val="center"/>
              <w:rPr>
                <w:rFonts w:cs="Arial"/>
                <w:szCs w:val="22"/>
              </w:rPr>
            </w:pPr>
            <w:r w:rsidRPr="00261A9E">
              <w:rPr>
                <w:rFonts w:cs="Arial"/>
                <w:szCs w:val="22"/>
              </w:rPr>
              <w:t>X (dias corridos)</w:t>
            </w:r>
          </w:p>
        </w:tc>
      </w:tr>
      <w:tr w:rsidR="00355346" w:rsidRPr="00261A9E" w14:paraId="5E28B8F6"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5FA20" w14:textId="77777777" w:rsidR="00355346" w:rsidRPr="00261A9E"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08197705" w14:textId="77777777" w:rsidR="00355346" w:rsidRPr="00261A9E" w:rsidRDefault="00355346" w:rsidP="00355346">
            <w:pPr>
              <w:jc w:val="center"/>
              <w:rPr>
                <w:rFonts w:cs="Arial"/>
                <w:szCs w:val="22"/>
              </w:rPr>
            </w:pPr>
            <w:r w:rsidRPr="00261A9E">
              <w:rPr>
                <w:rFonts w:cs="Arial"/>
                <w:szCs w:val="22"/>
              </w:rPr>
              <w:t>D &lt;= 300</w:t>
            </w:r>
          </w:p>
        </w:tc>
        <w:tc>
          <w:tcPr>
            <w:tcW w:w="3291" w:type="dxa"/>
            <w:tcBorders>
              <w:top w:val="single" w:sz="4" w:space="0" w:color="auto"/>
              <w:left w:val="single" w:sz="4" w:space="0" w:color="auto"/>
              <w:bottom w:val="single" w:sz="4" w:space="0" w:color="auto"/>
              <w:right w:val="single" w:sz="4" w:space="0" w:color="auto"/>
            </w:tcBorders>
            <w:vAlign w:val="center"/>
            <w:hideMark/>
          </w:tcPr>
          <w:p w14:paraId="53F7A2AD" w14:textId="77777777" w:rsidR="00355346" w:rsidRPr="00261A9E" w:rsidRDefault="00355346" w:rsidP="00355346">
            <w:pPr>
              <w:jc w:val="center"/>
              <w:rPr>
                <w:rFonts w:cs="Arial"/>
                <w:szCs w:val="22"/>
              </w:rPr>
            </w:pPr>
            <w:r w:rsidRPr="00261A9E">
              <w:rPr>
                <w:rFonts w:cs="Arial"/>
                <w:szCs w:val="22"/>
              </w:rPr>
              <w:t>0 (zero)</w:t>
            </w:r>
          </w:p>
        </w:tc>
      </w:tr>
      <w:tr w:rsidR="00355346" w:rsidRPr="00261A9E" w14:paraId="29B6E1F1"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CA7B5" w14:textId="77777777" w:rsidR="00355346" w:rsidRPr="00261A9E"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26CAABA3" w14:textId="77777777" w:rsidR="00355346" w:rsidRPr="00261A9E" w:rsidRDefault="00355346" w:rsidP="00355346">
            <w:pPr>
              <w:jc w:val="center"/>
              <w:rPr>
                <w:rFonts w:cs="Arial"/>
                <w:szCs w:val="22"/>
              </w:rPr>
            </w:pPr>
            <w:r w:rsidRPr="00261A9E">
              <w:rPr>
                <w:rFonts w:cs="Arial"/>
                <w:szCs w:val="22"/>
              </w:rPr>
              <w:t>300 &lt; D &lt;= 600</w:t>
            </w:r>
          </w:p>
        </w:tc>
        <w:tc>
          <w:tcPr>
            <w:tcW w:w="3291" w:type="dxa"/>
            <w:tcBorders>
              <w:top w:val="single" w:sz="4" w:space="0" w:color="auto"/>
              <w:left w:val="single" w:sz="4" w:space="0" w:color="auto"/>
              <w:bottom w:val="single" w:sz="4" w:space="0" w:color="auto"/>
              <w:right w:val="single" w:sz="4" w:space="0" w:color="auto"/>
            </w:tcBorders>
            <w:vAlign w:val="center"/>
            <w:hideMark/>
          </w:tcPr>
          <w:p w14:paraId="482760BC" w14:textId="77777777" w:rsidR="00355346" w:rsidRPr="00261A9E" w:rsidRDefault="00355346" w:rsidP="00355346">
            <w:pPr>
              <w:jc w:val="center"/>
              <w:rPr>
                <w:rFonts w:cs="Arial"/>
                <w:szCs w:val="22"/>
                <w:lang w:val="pt-PT"/>
              </w:rPr>
            </w:pPr>
            <w:r w:rsidRPr="00261A9E">
              <w:rPr>
                <w:rFonts w:cs="Arial"/>
                <w:szCs w:val="22"/>
                <w:lang w:val="pt-PT"/>
              </w:rPr>
              <w:t>01</w:t>
            </w:r>
          </w:p>
        </w:tc>
      </w:tr>
      <w:tr w:rsidR="00355346" w:rsidRPr="00261A9E" w14:paraId="6FEF299B"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6A5A0" w14:textId="77777777" w:rsidR="00355346" w:rsidRPr="00261A9E"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620CEB7A" w14:textId="77777777" w:rsidR="00355346" w:rsidRPr="00261A9E" w:rsidRDefault="00355346" w:rsidP="00355346">
            <w:pPr>
              <w:jc w:val="center"/>
              <w:rPr>
                <w:rFonts w:cs="Arial"/>
                <w:szCs w:val="22"/>
              </w:rPr>
            </w:pPr>
            <w:r w:rsidRPr="00261A9E">
              <w:rPr>
                <w:rFonts w:cs="Arial"/>
                <w:szCs w:val="22"/>
              </w:rPr>
              <w:t>600 &lt; D &lt;= 1200</w:t>
            </w:r>
          </w:p>
        </w:tc>
        <w:tc>
          <w:tcPr>
            <w:tcW w:w="3291" w:type="dxa"/>
            <w:tcBorders>
              <w:top w:val="single" w:sz="4" w:space="0" w:color="auto"/>
              <w:left w:val="single" w:sz="4" w:space="0" w:color="auto"/>
              <w:bottom w:val="single" w:sz="4" w:space="0" w:color="auto"/>
              <w:right w:val="single" w:sz="4" w:space="0" w:color="auto"/>
            </w:tcBorders>
            <w:vAlign w:val="center"/>
            <w:hideMark/>
          </w:tcPr>
          <w:p w14:paraId="24B286EE" w14:textId="77777777" w:rsidR="00355346" w:rsidRPr="00261A9E" w:rsidRDefault="00355346" w:rsidP="00355346">
            <w:pPr>
              <w:jc w:val="center"/>
              <w:rPr>
                <w:rFonts w:cs="Arial"/>
                <w:szCs w:val="22"/>
              </w:rPr>
            </w:pPr>
            <w:r w:rsidRPr="00261A9E">
              <w:rPr>
                <w:rFonts w:cs="Arial"/>
                <w:szCs w:val="22"/>
                <w:lang w:val="pt-PT"/>
              </w:rPr>
              <w:t>02</w:t>
            </w:r>
          </w:p>
        </w:tc>
      </w:tr>
      <w:tr w:rsidR="00355346" w:rsidRPr="00261A9E" w14:paraId="43A4978A"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C14A5" w14:textId="77777777" w:rsidR="00355346" w:rsidRPr="00261A9E"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6150E929" w14:textId="77777777" w:rsidR="00355346" w:rsidRPr="00261A9E" w:rsidRDefault="00355346" w:rsidP="00355346">
            <w:pPr>
              <w:jc w:val="center"/>
              <w:rPr>
                <w:rFonts w:cs="Arial"/>
                <w:szCs w:val="22"/>
              </w:rPr>
            </w:pPr>
            <w:r w:rsidRPr="00261A9E">
              <w:rPr>
                <w:rFonts w:cs="Arial"/>
                <w:szCs w:val="22"/>
                <w:lang w:val="pt-PT"/>
              </w:rPr>
              <w:t>D &gt; 1200</w:t>
            </w:r>
          </w:p>
        </w:tc>
        <w:tc>
          <w:tcPr>
            <w:tcW w:w="3291" w:type="dxa"/>
            <w:tcBorders>
              <w:top w:val="single" w:sz="4" w:space="0" w:color="auto"/>
              <w:left w:val="single" w:sz="4" w:space="0" w:color="auto"/>
              <w:bottom w:val="single" w:sz="4" w:space="0" w:color="auto"/>
              <w:right w:val="single" w:sz="4" w:space="0" w:color="auto"/>
            </w:tcBorders>
            <w:vAlign w:val="center"/>
            <w:hideMark/>
          </w:tcPr>
          <w:p w14:paraId="780DC752" w14:textId="77777777" w:rsidR="00355346" w:rsidRPr="00261A9E" w:rsidRDefault="00355346" w:rsidP="00355346">
            <w:pPr>
              <w:jc w:val="center"/>
              <w:rPr>
                <w:rFonts w:cs="Arial"/>
                <w:szCs w:val="22"/>
              </w:rPr>
            </w:pPr>
            <w:r w:rsidRPr="00261A9E">
              <w:rPr>
                <w:rFonts w:cs="Arial"/>
                <w:szCs w:val="22"/>
              </w:rPr>
              <w:t>03</w:t>
            </w:r>
          </w:p>
        </w:tc>
      </w:tr>
    </w:tbl>
    <w:p w14:paraId="1C5661A0" w14:textId="77777777" w:rsidR="005A18CD" w:rsidRPr="00261A9E" w:rsidRDefault="005A18CD" w:rsidP="005A18CD">
      <w:pPr>
        <w:pStyle w:val="EstiloArial11ptJustificadoDepoisde6pt"/>
      </w:pPr>
    </w:p>
    <w:p w14:paraId="38EBFE75" w14:textId="77777777" w:rsidR="005A18CD" w:rsidRDefault="005A18CD" w:rsidP="005A18CD">
      <w:pPr>
        <w:pStyle w:val="Ttulo2"/>
        <w:numPr>
          <w:ilvl w:val="1"/>
          <w:numId w:val="24"/>
        </w:numPr>
        <w:tabs>
          <w:tab w:val="clear" w:pos="1134"/>
          <w:tab w:val="num" w:pos="705"/>
        </w:tabs>
        <w:ind w:left="705" w:hanging="705"/>
        <w:rPr>
          <w:rFonts w:cs="Arial"/>
        </w:rPr>
      </w:pPr>
      <w:r w:rsidRPr="00261A9E">
        <w:rPr>
          <w:rFonts w:cs="Arial"/>
        </w:rPr>
        <w:t xml:space="preserve">O prazo necessário ao deslocamento por transporte rodoviário (trajeto por roteiro), conforme estabelecido no </w:t>
      </w:r>
      <w:r w:rsidRPr="00261A9E">
        <w:rPr>
          <w:rFonts w:cs="Arial"/>
          <w:b/>
          <w:bCs/>
        </w:rPr>
        <w:t>item 2.3</w:t>
      </w:r>
      <w:r w:rsidRPr="00261A9E">
        <w:rPr>
          <w:rFonts w:cs="Arial"/>
        </w:rPr>
        <w:t>, será determinado conforme a seguinte equação:</w:t>
      </w:r>
    </w:p>
    <w:p w14:paraId="175AA10A" w14:textId="77777777" w:rsidR="00610807" w:rsidRPr="00610807" w:rsidRDefault="00610807" w:rsidP="00610807"/>
    <w:p w14:paraId="508DA558" w14:textId="02CF56B1" w:rsidR="005A18CD" w:rsidRPr="00261A9E" w:rsidRDefault="00B731A8" w:rsidP="00B731A8">
      <w:pPr>
        <w:spacing w:after="120"/>
        <w:jc w:val="center"/>
        <w:rPr>
          <w:rFonts w:cs="Arial"/>
          <w:szCs w:val="22"/>
        </w:rPr>
      </w:pPr>
      <m:oMathPara>
        <m:oMath>
          <m:r>
            <w:rPr>
              <w:rFonts w:ascii="Cambria Math" w:cs="Arial"/>
              <w:szCs w:val="22"/>
            </w:rPr>
            <m:t>PZD=</m:t>
          </m:r>
          <m:f>
            <m:fPr>
              <m:ctrlPr>
                <w:rPr>
                  <w:rFonts w:ascii="Cambria Math" w:hAnsi="Cambria Math" w:cs="Arial"/>
                  <w:i/>
                  <w:szCs w:val="22"/>
                </w:rPr>
              </m:ctrlPr>
            </m:fPr>
            <m:num>
              <m:nary>
                <m:naryPr>
                  <m:chr m:val="∑"/>
                  <m:ctrlPr>
                    <w:rPr>
                      <w:rFonts w:ascii="Cambria Math" w:hAnsi="Cambria Math" w:cs="Arial"/>
                      <w:i/>
                      <w:szCs w:val="22"/>
                    </w:rPr>
                  </m:ctrlPr>
                </m:naryPr>
                <m:sub>
                  <m:r>
                    <w:rPr>
                      <w:rFonts w:ascii="Cambria Math" w:cs="Arial"/>
                      <w:szCs w:val="22"/>
                    </w:rPr>
                    <m:t>i=1</m:t>
                  </m:r>
                </m:sub>
                <m:sup>
                  <m:r>
                    <w:rPr>
                      <w:rFonts w:ascii="Cambria Math" w:cs="Arial"/>
                      <w:szCs w:val="22"/>
                    </w:rPr>
                    <m:t>n</m:t>
                  </m:r>
                </m:sup>
                <m:e>
                  <m:sSub>
                    <m:sSubPr>
                      <m:ctrlPr>
                        <w:rPr>
                          <w:rFonts w:ascii="Cambria Math" w:hAnsi="Cambria Math" w:cs="Arial"/>
                          <w:i/>
                          <w:szCs w:val="22"/>
                        </w:rPr>
                      </m:ctrlPr>
                    </m:sSubPr>
                    <m:e>
                      <m:r>
                        <w:rPr>
                          <w:rFonts w:ascii="Cambria Math" w:cs="Arial"/>
                          <w:szCs w:val="22"/>
                        </w:rPr>
                        <m:t>D</m:t>
                      </m:r>
                    </m:e>
                    <m:sub>
                      <m:r>
                        <w:rPr>
                          <w:rFonts w:ascii="Cambria Math" w:cs="Arial"/>
                          <w:szCs w:val="22"/>
                        </w:rPr>
                        <m:t>i</m:t>
                      </m:r>
                    </m:sub>
                  </m:sSub>
                </m:e>
              </m:nary>
            </m:num>
            <m:den>
              <m:r>
                <w:rPr>
                  <w:rFonts w:ascii="Cambria Math" w:cs="Arial"/>
                  <w:szCs w:val="22"/>
                </w:rPr>
                <m:t>960</m:t>
              </m:r>
            </m:den>
          </m:f>
          <m:r>
            <w:rPr>
              <w:rFonts w:ascii="Cambria Math" w:cs="Arial"/>
              <w:szCs w:val="22"/>
            </w:rPr>
            <m:t>+X</m:t>
          </m:r>
        </m:oMath>
      </m:oMathPara>
    </w:p>
    <w:p w14:paraId="650D0ED0" w14:textId="77777777" w:rsidR="005A18CD" w:rsidRPr="00261A9E" w:rsidRDefault="005A18CD" w:rsidP="005A18CD">
      <w:pPr>
        <w:pStyle w:val="EstiloArial11ptJustificadoDepoisde6pt"/>
      </w:pPr>
      <w:r w:rsidRPr="00261A9E">
        <w:t>Onde:</w:t>
      </w:r>
    </w:p>
    <w:tbl>
      <w:tblPr>
        <w:tblW w:w="8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5"/>
        <w:gridCol w:w="4511"/>
        <w:gridCol w:w="3329"/>
      </w:tblGrid>
      <w:tr w:rsidR="00261A9E" w:rsidRPr="00261A9E" w14:paraId="50947FC8" w14:textId="77777777" w:rsidTr="005A18CD">
        <w:trPr>
          <w:jc w:val="center"/>
        </w:trPr>
        <w:tc>
          <w:tcPr>
            <w:tcW w:w="755" w:type="dxa"/>
            <w:tcBorders>
              <w:top w:val="single" w:sz="4" w:space="0" w:color="auto"/>
              <w:left w:val="single" w:sz="4" w:space="0" w:color="auto"/>
              <w:bottom w:val="single" w:sz="4" w:space="0" w:color="auto"/>
              <w:right w:val="single" w:sz="4" w:space="0" w:color="auto"/>
            </w:tcBorders>
            <w:hideMark/>
          </w:tcPr>
          <w:p w14:paraId="40FE2657" w14:textId="77777777" w:rsidR="005A18CD" w:rsidRPr="00261A9E" w:rsidRDefault="00133A1C">
            <w:pPr>
              <w:rPr>
                <w:rFonts w:cs="Arial"/>
                <w:szCs w:val="22"/>
              </w:rPr>
            </w:pPr>
            <w:r>
              <w:object w:dxaOrig="1440" w:dyaOrig="1440" w14:anchorId="333E2B05">
                <v:shape id="_x0000_s2052" type="#_x0000_t75" style="position:absolute;left:0;text-align:left;margin-left:.45pt;margin-top:.9pt;width:27.65pt;height:13.1pt;z-index:251658242">
                  <v:imagedata r:id="rId14" o:title=""/>
                </v:shape>
                <o:OLEObject Type="Embed" ProgID="Equation.3" ShapeID="_x0000_s2052" DrawAspect="Content" ObjectID="_1802776824" r:id="rId15"/>
              </w:object>
            </w:r>
          </w:p>
        </w:tc>
        <w:tc>
          <w:tcPr>
            <w:tcW w:w="7840" w:type="dxa"/>
            <w:gridSpan w:val="2"/>
            <w:tcBorders>
              <w:top w:val="single" w:sz="4" w:space="0" w:color="auto"/>
              <w:left w:val="single" w:sz="4" w:space="0" w:color="auto"/>
              <w:bottom w:val="single" w:sz="4" w:space="0" w:color="auto"/>
              <w:right w:val="single" w:sz="4" w:space="0" w:color="auto"/>
            </w:tcBorders>
            <w:hideMark/>
          </w:tcPr>
          <w:p w14:paraId="7111BD35" w14:textId="77777777" w:rsidR="005A18CD" w:rsidRPr="00261A9E" w:rsidRDefault="005A18CD">
            <w:pPr>
              <w:rPr>
                <w:rFonts w:cs="Arial"/>
                <w:szCs w:val="22"/>
              </w:rPr>
            </w:pPr>
            <w:r w:rsidRPr="00261A9E">
              <w:rPr>
                <w:rFonts w:cs="Arial"/>
                <w:szCs w:val="22"/>
              </w:rPr>
              <w:t>Prazo utilizado para deslocamento (em dias corridos)</w:t>
            </w:r>
          </w:p>
        </w:tc>
      </w:tr>
      <w:tr w:rsidR="00261A9E" w:rsidRPr="00261A9E" w14:paraId="245589BE" w14:textId="77777777" w:rsidTr="005A18CD">
        <w:trPr>
          <w:jc w:val="center"/>
        </w:trPr>
        <w:tc>
          <w:tcPr>
            <w:tcW w:w="755" w:type="dxa"/>
            <w:tcBorders>
              <w:top w:val="single" w:sz="4" w:space="0" w:color="auto"/>
              <w:left w:val="single" w:sz="4" w:space="0" w:color="auto"/>
              <w:bottom w:val="single" w:sz="4" w:space="0" w:color="auto"/>
              <w:right w:val="single" w:sz="4" w:space="0" w:color="auto"/>
            </w:tcBorders>
            <w:hideMark/>
          </w:tcPr>
          <w:p w14:paraId="6BF6FA4A" w14:textId="77777777" w:rsidR="005A18CD" w:rsidRPr="00261A9E" w:rsidRDefault="00133A1C">
            <w:pPr>
              <w:rPr>
                <w:rFonts w:cs="Arial"/>
                <w:noProof/>
                <w:szCs w:val="22"/>
              </w:rPr>
            </w:pPr>
            <w:r>
              <w:rPr>
                <w:rFonts w:ascii="Times New Roman" w:hAnsi="Times New Roman"/>
                <w:sz w:val="20"/>
                <w:szCs w:val="20"/>
              </w:rPr>
              <w:object w:dxaOrig="1440" w:dyaOrig="1440" w14:anchorId="73052FA9">
                <v:shape id="_x0000_s2053" type="#_x0000_t75" style="position:absolute;left:0;text-align:left;margin-left:6.95pt;margin-top:2pt;width:10.85pt;height:10.05pt;z-index:251658243;mso-position-horizontal-relative:text;mso-position-vertical-relative:text">
                  <v:imagedata r:id="rId16" o:title=""/>
                </v:shape>
                <o:OLEObject Type="Embed" ProgID="Equation.3" ShapeID="_x0000_s2053" DrawAspect="Content" ObjectID="_1802776825" r:id="rId17"/>
              </w:object>
            </w:r>
          </w:p>
        </w:tc>
        <w:tc>
          <w:tcPr>
            <w:tcW w:w="7840" w:type="dxa"/>
            <w:gridSpan w:val="2"/>
            <w:tcBorders>
              <w:top w:val="single" w:sz="4" w:space="0" w:color="auto"/>
              <w:left w:val="single" w:sz="4" w:space="0" w:color="auto"/>
              <w:bottom w:val="single" w:sz="4" w:space="0" w:color="auto"/>
              <w:right w:val="single" w:sz="4" w:space="0" w:color="auto"/>
            </w:tcBorders>
            <w:hideMark/>
          </w:tcPr>
          <w:p w14:paraId="7CECD287" w14:textId="77777777" w:rsidR="005A18CD" w:rsidRPr="00261A9E" w:rsidRDefault="005A18CD">
            <w:pPr>
              <w:rPr>
                <w:rFonts w:cs="Arial"/>
                <w:szCs w:val="22"/>
              </w:rPr>
            </w:pPr>
            <w:r w:rsidRPr="00261A9E">
              <w:rPr>
                <w:rFonts w:cs="Arial"/>
                <w:szCs w:val="22"/>
              </w:rPr>
              <w:t xml:space="preserve">Número de trechos do roteiro </w:t>
            </w:r>
          </w:p>
        </w:tc>
      </w:tr>
      <w:tr w:rsidR="00261A9E" w:rsidRPr="00261A9E" w14:paraId="570843E3" w14:textId="77777777" w:rsidTr="005A18CD">
        <w:trPr>
          <w:jc w:val="center"/>
        </w:trPr>
        <w:tc>
          <w:tcPr>
            <w:tcW w:w="755" w:type="dxa"/>
            <w:tcBorders>
              <w:top w:val="single" w:sz="4" w:space="0" w:color="auto"/>
              <w:left w:val="single" w:sz="4" w:space="0" w:color="auto"/>
              <w:bottom w:val="single" w:sz="4" w:space="0" w:color="auto"/>
              <w:right w:val="single" w:sz="4" w:space="0" w:color="auto"/>
            </w:tcBorders>
            <w:hideMark/>
          </w:tcPr>
          <w:p w14:paraId="00920BE1" w14:textId="77777777" w:rsidR="005A18CD" w:rsidRPr="00261A9E" w:rsidRDefault="00133A1C">
            <w:pPr>
              <w:rPr>
                <w:rFonts w:cs="Arial"/>
                <w:noProof/>
                <w:szCs w:val="22"/>
              </w:rPr>
            </w:pPr>
            <w:r>
              <w:rPr>
                <w:rFonts w:ascii="Times New Roman" w:hAnsi="Times New Roman"/>
                <w:sz w:val="20"/>
                <w:szCs w:val="20"/>
              </w:rPr>
              <w:object w:dxaOrig="1440" w:dyaOrig="1440" w14:anchorId="29026639">
                <v:shape id="_x0000_s2050" type="#_x0000_t75" style="position:absolute;left:0;text-align:left;margin-left:-.4pt;margin-top:-.7pt;width:31.55pt;height:34.25pt;z-index:251658244;mso-position-horizontal-relative:text;mso-position-vertical-relative:text">
                  <v:imagedata r:id="rId18" o:title=""/>
                </v:shape>
                <o:OLEObject Type="Embed" ProgID="Equation.3" ShapeID="_x0000_s2050" DrawAspect="Content" ObjectID="_1802776826" r:id="rId19"/>
              </w:object>
            </w:r>
          </w:p>
        </w:tc>
        <w:tc>
          <w:tcPr>
            <w:tcW w:w="7840" w:type="dxa"/>
            <w:gridSpan w:val="2"/>
            <w:tcBorders>
              <w:top w:val="single" w:sz="4" w:space="0" w:color="auto"/>
              <w:left w:val="single" w:sz="4" w:space="0" w:color="auto"/>
              <w:bottom w:val="single" w:sz="4" w:space="0" w:color="auto"/>
              <w:right w:val="single" w:sz="4" w:space="0" w:color="auto"/>
            </w:tcBorders>
            <w:hideMark/>
          </w:tcPr>
          <w:p w14:paraId="7DDE5FA5" w14:textId="52AC1DB4" w:rsidR="005A18CD" w:rsidRPr="00261A9E" w:rsidRDefault="005A18CD" w:rsidP="006E7FA2">
            <w:pPr>
              <w:rPr>
                <w:rFonts w:cs="Arial"/>
                <w:szCs w:val="22"/>
              </w:rPr>
            </w:pPr>
            <w:r w:rsidRPr="00261A9E">
              <w:rPr>
                <w:rFonts w:cs="Arial"/>
                <w:szCs w:val="22"/>
              </w:rPr>
              <w:t>Somatório das distâncias (D</w:t>
            </w:r>
            <w:r w:rsidRPr="00261A9E">
              <w:rPr>
                <w:rFonts w:cs="Arial"/>
                <w:szCs w:val="22"/>
                <w:vertAlign w:val="subscript"/>
              </w:rPr>
              <w:t>1</w:t>
            </w:r>
            <w:r w:rsidRPr="00261A9E">
              <w:rPr>
                <w:rFonts w:cs="Arial"/>
                <w:szCs w:val="22"/>
              </w:rPr>
              <w:t>, D</w:t>
            </w:r>
            <w:r w:rsidRPr="00261A9E">
              <w:rPr>
                <w:rFonts w:cs="Arial"/>
                <w:szCs w:val="22"/>
                <w:vertAlign w:val="subscript"/>
              </w:rPr>
              <w:t>2</w:t>
            </w:r>
            <w:r w:rsidRPr="00261A9E">
              <w:rPr>
                <w:rFonts w:cs="Arial"/>
                <w:szCs w:val="22"/>
              </w:rPr>
              <w:t xml:space="preserve">, ..., </w:t>
            </w:r>
            <w:proofErr w:type="spellStart"/>
            <w:r w:rsidRPr="00261A9E">
              <w:rPr>
                <w:rFonts w:cs="Arial"/>
                <w:szCs w:val="22"/>
              </w:rPr>
              <w:t>D</w:t>
            </w:r>
            <w:r w:rsidRPr="00261A9E">
              <w:rPr>
                <w:rFonts w:cs="Arial"/>
                <w:szCs w:val="22"/>
                <w:vertAlign w:val="subscript"/>
              </w:rPr>
              <w:t>n</w:t>
            </w:r>
            <w:proofErr w:type="spellEnd"/>
            <w:r w:rsidRPr="00261A9E">
              <w:rPr>
                <w:rFonts w:cs="Arial"/>
                <w:szCs w:val="22"/>
              </w:rPr>
              <w:t xml:space="preserve">) em números inteiros de quilômetros (km) entre os pontos (origem, intermediários e final), </w:t>
            </w:r>
            <w:r w:rsidRPr="002058D4">
              <w:rPr>
                <w:rFonts w:cs="Arial"/>
                <w:b/>
                <w:bCs/>
                <w:szCs w:val="22"/>
              </w:rPr>
              <w:t>para cada trecho</w:t>
            </w:r>
            <w:r w:rsidRPr="00261A9E">
              <w:rPr>
                <w:rFonts w:cs="Arial"/>
                <w:szCs w:val="22"/>
              </w:rPr>
              <w:t xml:space="preserve"> do roteiro considerado, tendo como origem e </w:t>
            </w:r>
            <w:proofErr w:type="gramStart"/>
            <w:r w:rsidRPr="00261A9E">
              <w:rPr>
                <w:rFonts w:cs="Arial"/>
                <w:szCs w:val="22"/>
              </w:rPr>
              <w:t>destino final</w:t>
            </w:r>
            <w:proofErr w:type="gramEnd"/>
            <w:r w:rsidRPr="00261A9E">
              <w:rPr>
                <w:rFonts w:cs="Arial"/>
                <w:szCs w:val="22"/>
              </w:rPr>
              <w:t xml:space="preserve"> </w:t>
            </w:r>
            <w:r w:rsidRPr="00261A9E">
              <w:rPr>
                <w:rFonts w:cs="Arial"/>
                <w:bCs/>
                <w:szCs w:val="22"/>
              </w:rPr>
              <w:t xml:space="preserve">as cidades definidas no </w:t>
            </w:r>
            <w:r w:rsidRPr="00261A9E">
              <w:rPr>
                <w:rFonts w:cs="Arial"/>
                <w:b/>
                <w:szCs w:val="22"/>
              </w:rPr>
              <w:t>ite</w:t>
            </w:r>
            <w:r w:rsidR="00FB12B9">
              <w:rPr>
                <w:rFonts w:cs="Arial"/>
                <w:b/>
                <w:szCs w:val="22"/>
              </w:rPr>
              <w:t>m</w:t>
            </w:r>
            <w:r w:rsidR="003936C9">
              <w:rPr>
                <w:rFonts w:cs="Arial"/>
                <w:b/>
                <w:szCs w:val="22"/>
              </w:rPr>
              <w:t xml:space="preserve"> </w:t>
            </w:r>
            <w:r w:rsidR="003936C9">
              <w:rPr>
                <w:rFonts w:cs="Arial"/>
                <w:b/>
                <w:szCs w:val="22"/>
              </w:rPr>
              <w:fldChar w:fldCharType="begin"/>
            </w:r>
            <w:r w:rsidR="003936C9">
              <w:rPr>
                <w:rFonts w:cs="Arial"/>
                <w:b/>
                <w:szCs w:val="22"/>
              </w:rPr>
              <w:instrText xml:space="preserve"> REF _Ref132633755 \r \h </w:instrText>
            </w:r>
            <w:r w:rsidR="003936C9">
              <w:rPr>
                <w:rFonts w:cs="Arial"/>
                <w:b/>
                <w:szCs w:val="22"/>
              </w:rPr>
            </w:r>
            <w:r w:rsidR="003936C9">
              <w:rPr>
                <w:rFonts w:cs="Arial"/>
                <w:b/>
                <w:szCs w:val="22"/>
              </w:rPr>
              <w:fldChar w:fldCharType="separate"/>
            </w:r>
            <w:r w:rsidR="003936C9">
              <w:rPr>
                <w:rFonts w:cs="Arial"/>
                <w:b/>
                <w:szCs w:val="22"/>
              </w:rPr>
              <w:t>2.1.4</w:t>
            </w:r>
            <w:r w:rsidR="003936C9">
              <w:rPr>
                <w:rFonts w:cs="Arial"/>
                <w:b/>
                <w:szCs w:val="22"/>
              </w:rPr>
              <w:fldChar w:fldCharType="end"/>
            </w:r>
            <w:r w:rsidR="00FB12B9">
              <w:rPr>
                <w:rFonts w:cs="Arial"/>
                <w:b/>
                <w:szCs w:val="22"/>
              </w:rPr>
              <w:t xml:space="preserve"> </w:t>
            </w:r>
            <w:r w:rsidRPr="00261A9E">
              <w:rPr>
                <w:rFonts w:cs="Arial"/>
                <w:bCs/>
                <w:szCs w:val="22"/>
              </w:rPr>
              <w:t xml:space="preserve">deste </w:t>
            </w:r>
            <w:r w:rsidRPr="00261A9E">
              <w:rPr>
                <w:rFonts w:cs="Arial"/>
                <w:b/>
                <w:bCs/>
                <w:szCs w:val="22"/>
              </w:rPr>
              <w:t>Apêndice D</w:t>
            </w:r>
            <w:r w:rsidRPr="00261A9E">
              <w:rPr>
                <w:rFonts w:cs="Arial"/>
                <w:szCs w:val="22"/>
              </w:rPr>
              <w:t>, não sendo permitidos roteiros tipo estrela</w:t>
            </w:r>
          </w:p>
        </w:tc>
      </w:tr>
      <w:tr w:rsidR="00261A9E" w:rsidRPr="00261A9E" w14:paraId="0810A4C7" w14:textId="77777777" w:rsidTr="005A18CD">
        <w:trPr>
          <w:cantSplit/>
          <w:jc w:val="center"/>
        </w:trPr>
        <w:tc>
          <w:tcPr>
            <w:tcW w:w="755" w:type="dxa"/>
            <w:vMerge w:val="restart"/>
            <w:tcBorders>
              <w:top w:val="single" w:sz="4" w:space="0" w:color="auto"/>
              <w:left w:val="single" w:sz="4" w:space="0" w:color="auto"/>
              <w:bottom w:val="single" w:sz="4" w:space="0" w:color="auto"/>
              <w:right w:val="single" w:sz="4" w:space="0" w:color="auto"/>
            </w:tcBorders>
            <w:hideMark/>
          </w:tcPr>
          <w:p w14:paraId="73214616" w14:textId="77777777" w:rsidR="005A18CD" w:rsidRPr="00261A9E" w:rsidRDefault="00133A1C">
            <w:pPr>
              <w:rPr>
                <w:rFonts w:cs="Arial"/>
                <w:noProof/>
                <w:szCs w:val="22"/>
              </w:rPr>
            </w:pPr>
            <w:r>
              <w:rPr>
                <w:rFonts w:ascii="Times New Roman" w:hAnsi="Times New Roman"/>
                <w:sz w:val="20"/>
                <w:szCs w:val="20"/>
              </w:rPr>
              <w:object w:dxaOrig="1440" w:dyaOrig="1440" w14:anchorId="5C186E0D">
                <v:shape id="_x0000_s2051" type="#_x0000_t75" style="position:absolute;left:0;text-align:left;margin-left:8.2pt;margin-top:18.05pt;width:11.85pt;height:13.1pt;z-index:251658245;mso-position-horizontal-relative:text;mso-position-vertical-relative:text">
                  <v:imagedata r:id="rId20" o:title=""/>
                </v:shape>
                <o:OLEObject Type="Embed" ProgID="Equation.3" ShapeID="_x0000_s2051" DrawAspect="Content" ObjectID="_1802776827" r:id="rId21"/>
              </w:object>
            </w:r>
          </w:p>
        </w:tc>
        <w:tc>
          <w:tcPr>
            <w:tcW w:w="7840" w:type="dxa"/>
            <w:gridSpan w:val="2"/>
            <w:tcBorders>
              <w:top w:val="single" w:sz="4" w:space="0" w:color="auto"/>
              <w:left w:val="single" w:sz="4" w:space="0" w:color="auto"/>
              <w:bottom w:val="single" w:sz="4" w:space="0" w:color="auto"/>
              <w:right w:val="single" w:sz="4" w:space="0" w:color="auto"/>
            </w:tcBorders>
            <w:hideMark/>
          </w:tcPr>
          <w:p w14:paraId="5E8AA60A" w14:textId="77777777" w:rsidR="005A18CD" w:rsidRPr="00261A9E" w:rsidRDefault="005A18CD">
            <w:pPr>
              <w:rPr>
                <w:rFonts w:cs="Arial"/>
                <w:szCs w:val="22"/>
              </w:rPr>
            </w:pPr>
            <w:r w:rsidRPr="00261A9E">
              <w:rPr>
                <w:rFonts w:cs="Arial"/>
                <w:szCs w:val="22"/>
              </w:rPr>
              <w:t>Número de dias corridos, conforme abaixo:</w:t>
            </w:r>
          </w:p>
        </w:tc>
      </w:tr>
      <w:tr w:rsidR="00261A9E" w:rsidRPr="00261A9E" w14:paraId="7E5079A9"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E234A" w14:textId="77777777" w:rsidR="005A18CD" w:rsidRPr="00261A9E" w:rsidRDefault="005A18CD">
            <w:pPr>
              <w:rPr>
                <w:rFonts w:cs="Arial"/>
                <w:noProof/>
                <w:szCs w:val="22"/>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44EC7BD0" w14:textId="77777777" w:rsidR="005A18CD" w:rsidRPr="00261A9E" w:rsidRDefault="005A18CD">
            <w:pPr>
              <w:jc w:val="center"/>
              <w:rPr>
                <w:rFonts w:cs="Arial"/>
                <w:szCs w:val="22"/>
              </w:rPr>
            </w:pPr>
            <w:r w:rsidRPr="00261A9E">
              <w:rPr>
                <w:rFonts w:cs="Arial"/>
                <w:szCs w:val="22"/>
              </w:rPr>
              <w:t>D (km)</w:t>
            </w:r>
          </w:p>
        </w:tc>
        <w:tc>
          <w:tcPr>
            <w:tcW w:w="3329" w:type="dxa"/>
            <w:tcBorders>
              <w:top w:val="single" w:sz="4" w:space="0" w:color="auto"/>
              <w:left w:val="single" w:sz="4" w:space="0" w:color="auto"/>
              <w:bottom w:val="single" w:sz="4" w:space="0" w:color="auto"/>
              <w:right w:val="single" w:sz="4" w:space="0" w:color="auto"/>
            </w:tcBorders>
            <w:vAlign w:val="center"/>
            <w:hideMark/>
          </w:tcPr>
          <w:p w14:paraId="3F56C1AA" w14:textId="77777777" w:rsidR="005A18CD" w:rsidRPr="00261A9E" w:rsidRDefault="005A18CD">
            <w:pPr>
              <w:jc w:val="center"/>
              <w:rPr>
                <w:rFonts w:cs="Arial"/>
                <w:szCs w:val="22"/>
              </w:rPr>
            </w:pPr>
            <w:r w:rsidRPr="00261A9E">
              <w:rPr>
                <w:rFonts w:cs="Arial"/>
                <w:szCs w:val="22"/>
              </w:rPr>
              <w:t>X (dias corridos)</w:t>
            </w:r>
          </w:p>
        </w:tc>
      </w:tr>
      <w:tr w:rsidR="00261A9E" w:rsidRPr="00261A9E" w14:paraId="653CE004"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83F9A" w14:textId="77777777" w:rsidR="005A18CD" w:rsidRPr="00261A9E" w:rsidRDefault="005A18CD">
            <w:pPr>
              <w:rPr>
                <w:rFonts w:cs="Arial"/>
                <w:noProof/>
                <w:szCs w:val="22"/>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048CF6DA" w14:textId="77777777" w:rsidR="005A18CD" w:rsidRPr="00261A9E" w:rsidRDefault="005A18CD">
            <w:pPr>
              <w:jc w:val="center"/>
              <w:rPr>
                <w:rFonts w:cs="Arial"/>
                <w:szCs w:val="22"/>
              </w:rPr>
            </w:pPr>
            <w:r w:rsidRPr="00261A9E">
              <w:rPr>
                <w:rFonts w:cs="Arial"/>
                <w:szCs w:val="22"/>
              </w:rPr>
              <w:t>D &lt;= 300</w:t>
            </w:r>
          </w:p>
        </w:tc>
        <w:tc>
          <w:tcPr>
            <w:tcW w:w="3329" w:type="dxa"/>
            <w:tcBorders>
              <w:top w:val="single" w:sz="4" w:space="0" w:color="auto"/>
              <w:left w:val="single" w:sz="4" w:space="0" w:color="auto"/>
              <w:bottom w:val="single" w:sz="4" w:space="0" w:color="auto"/>
              <w:right w:val="single" w:sz="4" w:space="0" w:color="auto"/>
            </w:tcBorders>
            <w:vAlign w:val="center"/>
            <w:hideMark/>
          </w:tcPr>
          <w:p w14:paraId="2EE6BF12" w14:textId="77777777" w:rsidR="005A18CD" w:rsidRPr="00261A9E" w:rsidRDefault="005A18CD">
            <w:pPr>
              <w:jc w:val="center"/>
              <w:rPr>
                <w:rFonts w:cs="Arial"/>
                <w:szCs w:val="22"/>
              </w:rPr>
            </w:pPr>
            <w:r w:rsidRPr="00261A9E">
              <w:rPr>
                <w:rFonts w:cs="Arial"/>
                <w:szCs w:val="22"/>
              </w:rPr>
              <w:t>0 (zero)</w:t>
            </w:r>
          </w:p>
        </w:tc>
      </w:tr>
      <w:tr w:rsidR="00261A9E" w:rsidRPr="00261A9E" w14:paraId="31374D52"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AE86B" w14:textId="77777777" w:rsidR="005A18CD" w:rsidRPr="00261A9E" w:rsidRDefault="005A18CD">
            <w:pPr>
              <w:rPr>
                <w:rFonts w:cs="Arial"/>
                <w:noProof/>
                <w:szCs w:val="22"/>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7F635172" w14:textId="77777777" w:rsidR="005A18CD" w:rsidRPr="00261A9E" w:rsidRDefault="005A18CD">
            <w:pPr>
              <w:jc w:val="center"/>
              <w:rPr>
                <w:rFonts w:cs="Arial"/>
                <w:szCs w:val="22"/>
              </w:rPr>
            </w:pPr>
            <w:r w:rsidRPr="00261A9E">
              <w:rPr>
                <w:rFonts w:cs="Arial"/>
                <w:szCs w:val="22"/>
              </w:rPr>
              <w:t>300 &lt; D &lt;= 600</w:t>
            </w:r>
          </w:p>
        </w:tc>
        <w:tc>
          <w:tcPr>
            <w:tcW w:w="3329" w:type="dxa"/>
            <w:tcBorders>
              <w:top w:val="single" w:sz="4" w:space="0" w:color="auto"/>
              <w:left w:val="single" w:sz="4" w:space="0" w:color="auto"/>
              <w:bottom w:val="single" w:sz="4" w:space="0" w:color="auto"/>
              <w:right w:val="single" w:sz="4" w:space="0" w:color="auto"/>
            </w:tcBorders>
            <w:vAlign w:val="center"/>
            <w:hideMark/>
          </w:tcPr>
          <w:p w14:paraId="203876EE" w14:textId="77777777" w:rsidR="005A18CD" w:rsidRPr="00261A9E" w:rsidRDefault="005A18CD">
            <w:pPr>
              <w:jc w:val="center"/>
              <w:rPr>
                <w:rFonts w:cs="Arial"/>
                <w:szCs w:val="22"/>
                <w:lang w:val="pt-PT"/>
              </w:rPr>
            </w:pPr>
            <w:r w:rsidRPr="00261A9E">
              <w:rPr>
                <w:rFonts w:cs="Arial"/>
                <w:szCs w:val="22"/>
                <w:lang w:val="pt-PT"/>
              </w:rPr>
              <w:t>01</w:t>
            </w:r>
          </w:p>
        </w:tc>
      </w:tr>
      <w:tr w:rsidR="00261A9E" w:rsidRPr="00261A9E" w14:paraId="7F4CFB3D"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E19DB" w14:textId="77777777" w:rsidR="005A18CD" w:rsidRPr="00261A9E" w:rsidRDefault="005A18CD">
            <w:pPr>
              <w:rPr>
                <w:rFonts w:cs="Arial"/>
                <w:noProof/>
                <w:szCs w:val="22"/>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1952C2F3" w14:textId="77777777" w:rsidR="005A18CD" w:rsidRPr="00261A9E" w:rsidRDefault="005A18CD">
            <w:pPr>
              <w:jc w:val="center"/>
              <w:rPr>
                <w:rFonts w:cs="Arial"/>
                <w:szCs w:val="22"/>
              </w:rPr>
            </w:pPr>
            <w:r w:rsidRPr="00261A9E">
              <w:rPr>
                <w:rFonts w:cs="Arial"/>
                <w:szCs w:val="22"/>
              </w:rPr>
              <w:t>600 &lt; D &lt;= 1200</w:t>
            </w:r>
          </w:p>
        </w:tc>
        <w:tc>
          <w:tcPr>
            <w:tcW w:w="3329" w:type="dxa"/>
            <w:tcBorders>
              <w:top w:val="single" w:sz="4" w:space="0" w:color="auto"/>
              <w:left w:val="single" w:sz="4" w:space="0" w:color="auto"/>
              <w:bottom w:val="single" w:sz="4" w:space="0" w:color="auto"/>
              <w:right w:val="single" w:sz="4" w:space="0" w:color="auto"/>
            </w:tcBorders>
            <w:vAlign w:val="center"/>
            <w:hideMark/>
          </w:tcPr>
          <w:p w14:paraId="170D9655" w14:textId="77777777" w:rsidR="005A18CD" w:rsidRPr="00261A9E" w:rsidRDefault="005A18CD">
            <w:pPr>
              <w:jc w:val="center"/>
              <w:rPr>
                <w:rFonts w:cs="Arial"/>
                <w:szCs w:val="22"/>
              </w:rPr>
            </w:pPr>
            <w:r w:rsidRPr="00261A9E">
              <w:rPr>
                <w:rFonts w:cs="Arial"/>
                <w:szCs w:val="22"/>
                <w:lang w:val="pt-PT"/>
              </w:rPr>
              <w:t>02</w:t>
            </w:r>
          </w:p>
        </w:tc>
      </w:tr>
      <w:tr w:rsidR="005A18CD" w:rsidRPr="00261A9E" w14:paraId="53870B3D"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F547C" w14:textId="77777777" w:rsidR="005A18CD" w:rsidRPr="00261A9E" w:rsidRDefault="005A18CD">
            <w:pPr>
              <w:rPr>
                <w:rFonts w:cs="Arial"/>
                <w:noProof/>
                <w:szCs w:val="22"/>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496906AB" w14:textId="77777777" w:rsidR="005A18CD" w:rsidRPr="00261A9E" w:rsidRDefault="005A18CD">
            <w:pPr>
              <w:jc w:val="center"/>
              <w:rPr>
                <w:rFonts w:cs="Arial"/>
                <w:szCs w:val="22"/>
              </w:rPr>
            </w:pPr>
            <w:r w:rsidRPr="00261A9E">
              <w:rPr>
                <w:rFonts w:cs="Arial"/>
                <w:szCs w:val="22"/>
                <w:lang w:val="pt-PT"/>
              </w:rPr>
              <w:t>D &gt; 1200</w:t>
            </w:r>
          </w:p>
        </w:tc>
        <w:tc>
          <w:tcPr>
            <w:tcW w:w="3329" w:type="dxa"/>
            <w:tcBorders>
              <w:top w:val="single" w:sz="4" w:space="0" w:color="auto"/>
              <w:left w:val="single" w:sz="4" w:space="0" w:color="auto"/>
              <w:bottom w:val="single" w:sz="4" w:space="0" w:color="auto"/>
              <w:right w:val="single" w:sz="4" w:space="0" w:color="auto"/>
            </w:tcBorders>
            <w:vAlign w:val="center"/>
            <w:hideMark/>
          </w:tcPr>
          <w:p w14:paraId="5D319DFE" w14:textId="77777777" w:rsidR="005A18CD" w:rsidRPr="00261A9E" w:rsidRDefault="005A18CD">
            <w:pPr>
              <w:jc w:val="center"/>
              <w:rPr>
                <w:rFonts w:cs="Arial"/>
                <w:szCs w:val="22"/>
              </w:rPr>
            </w:pPr>
            <w:r w:rsidRPr="00261A9E">
              <w:rPr>
                <w:rFonts w:cs="Arial"/>
                <w:szCs w:val="22"/>
              </w:rPr>
              <w:t>03</w:t>
            </w:r>
          </w:p>
        </w:tc>
      </w:tr>
    </w:tbl>
    <w:p w14:paraId="7EC70790" w14:textId="77777777" w:rsidR="005A18CD" w:rsidRPr="00261A9E" w:rsidRDefault="005A18CD" w:rsidP="005A18CD">
      <w:pPr>
        <w:pStyle w:val="EstiloArial11ptJustificadoDepoisde6pt"/>
      </w:pPr>
    </w:p>
    <w:p w14:paraId="347A0870" w14:textId="77777777" w:rsidR="005A18CD" w:rsidRDefault="005A18CD" w:rsidP="00330B45">
      <w:pPr>
        <w:pStyle w:val="Ttulo2"/>
        <w:numPr>
          <w:ilvl w:val="1"/>
          <w:numId w:val="24"/>
        </w:numPr>
      </w:pPr>
      <w:r w:rsidRPr="00261A9E">
        <w:lastRenderedPageBreak/>
        <w:t>Na hipótese de emprego de deslocamento por meio alternativo o prazo corresponderá ao despendido pelo transporte adotado, acrescido do número de dias conforme tabela abaixo:</w:t>
      </w:r>
    </w:p>
    <w:p w14:paraId="6B941407" w14:textId="77777777" w:rsidR="00610807" w:rsidRPr="00610807" w:rsidRDefault="00610807" w:rsidP="00610807"/>
    <w:p w14:paraId="48A28488" w14:textId="77777777" w:rsidR="005A18CD" w:rsidRPr="00261A9E" w:rsidRDefault="005A18CD" w:rsidP="005A18CD">
      <w:pPr>
        <w:pStyle w:val="Legenda"/>
        <w:keepNext/>
        <w:jc w:val="center"/>
        <w:rPr>
          <w:rFonts w:cs="Arial"/>
        </w:rPr>
      </w:pPr>
      <w:bookmarkStart w:id="37" w:name="_Toc423677135"/>
      <w:bookmarkStart w:id="38" w:name="_Toc135032161"/>
      <w:r w:rsidRPr="00261A9E">
        <w:rPr>
          <w:rFonts w:cs="Arial"/>
        </w:rPr>
        <w:t>Tabela D13 – Prazo para deslocamento por meio alternativo</w:t>
      </w:r>
      <w:bookmarkEnd w:id="37"/>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11"/>
        <w:gridCol w:w="2410"/>
      </w:tblGrid>
      <w:tr w:rsidR="00261A9E" w:rsidRPr="00261A9E" w14:paraId="36FF5804" w14:textId="77777777" w:rsidTr="005A18CD">
        <w:trPr>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1DC33910" w14:textId="77777777" w:rsidR="005A18CD" w:rsidRPr="00261A9E" w:rsidRDefault="005A18CD">
            <w:pPr>
              <w:jc w:val="center"/>
              <w:rPr>
                <w:rFonts w:cs="Arial"/>
                <w:szCs w:val="22"/>
              </w:rPr>
            </w:pPr>
            <w:r w:rsidRPr="00261A9E">
              <w:rPr>
                <w:rFonts w:cs="Arial"/>
                <w:szCs w:val="22"/>
              </w:rPr>
              <w:t>D (km)</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570E49D" w14:textId="77777777" w:rsidR="005A18CD" w:rsidRPr="00261A9E" w:rsidRDefault="005A18CD">
            <w:pPr>
              <w:jc w:val="center"/>
              <w:rPr>
                <w:rFonts w:cs="Arial"/>
                <w:szCs w:val="22"/>
              </w:rPr>
            </w:pPr>
            <w:r w:rsidRPr="00261A9E">
              <w:rPr>
                <w:rFonts w:cs="Arial"/>
                <w:szCs w:val="22"/>
              </w:rPr>
              <w:t>X (dias corridos)</w:t>
            </w:r>
          </w:p>
        </w:tc>
      </w:tr>
      <w:tr w:rsidR="00261A9E" w:rsidRPr="00261A9E" w14:paraId="69E73338" w14:textId="77777777" w:rsidTr="005A18CD">
        <w:trPr>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7CE06A64" w14:textId="77777777" w:rsidR="005A18CD" w:rsidRPr="00261A9E" w:rsidRDefault="005A18CD">
            <w:pPr>
              <w:jc w:val="center"/>
              <w:rPr>
                <w:rFonts w:cs="Arial"/>
                <w:szCs w:val="22"/>
              </w:rPr>
            </w:pPr>
            <w:r w:rsidRPr="00261A9E">
              <w:rPr>
                <w:rFonts w:cs="Arial"/>
                <w:szCs w:val="22"/>
              </w:rPr>
              <w:t>D &lt; ou = 1.000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85E6F78" w14:textId="77777777" w:rsidR="005A18CD" w:rsidRPr="00261A9E" w:rsidRDefault="005A18CD">
            <w:pPr>
              <w:jc w:val="center"/>
              <w:rPr>
                <w:rFonts w:cs="Arial"/>
                <w:szCs w:val="22"/>
              </w:rPr>
            </w:pPr>
            <w:r w:rsidRPr="00261A9E">
              <w:rPr>
                <w:rFonts w:cs="Arial"/>
                <w:szCs w:val="22"/>
              </w:rPr>
              <w:t>0 (zero)</w:t>
            </w:r>
          </w:p>
        </w:tc>
      </w:tr>
      <w:tr w:rsidR="005A18CD" w:rsidRPr="00261A9E" w14:paraId="61B1DAF7" w14:textId="77777777" w:rsidTr="005A18CD">
        <w:trPr>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65A4E95F" w14:textId="77777777" w:rsidR="005A18CD" w:rsidRPr="00261A9E" w:rsidRDefault="005A18CD">
            <w:pPr>
              <w:jc w:val="center"/>
              <w:rPr>
                <w:rFonts w:cs="Arial"/>
                <w:szCs w:val="22"/>
              </w:rPr>
            </w:pPr>
            <w:r w:rsidRPr="00261A9E">
              <w:rPr>
                <w:rFonts w:cs="Arial"/>
                <w:szCs w:val="22"/>
              </w:rPr>
              <w:t>D &gt; 1.000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299CF49" w14:textId="77777777" w:rsidR="005A18CD" w:rsidRPr="00261A9E" w:rsidRDefault="005A18CD">
            <w:pPr>
              <w:jc w:val="center"/>
              <w:rPr>
                <w:rFonts w:cs="Arial"/>
                <w:szCs w:val="22"/>
              </w:rPr>
            </w:pPr>
            <w:r w:rsidRPr="00261A9E">
              <w:rPr>
                <w:rFonts w:cs="Arial"/>
                <w:szCs w:val="22"/>
              </w:rPr>
              <w:t>01</w:t>
            </w:r>
          </w:p>
        </w:tc>
      </w:tr>
    </w:tbl>
    <w:p w14:paraId="7F2A1F74" w14:textId="77777777" w:rsidR="005A18CD" w:rsidRPr="00261A9E" w:rsidRDefault="005A18CD" w:rsidP="005A18CD">
      <w:pPr>
        <w:pStyle w:val="EstiloArial11ptJustificadoDepoisde6pt"/>
      </w:pPr>
    </w:p>
    <w:p w14:paraId="0E05A14D" w14:textId="77777777" w:rsidR="005A18CD" w:rsidRPr="00261A9E" w:rsidRDefault="005A18CD" w:rsidP="00330B45">
      <w:pPr>
        <w:pStyle w:val="Ttulo2"/>
        <w:numPr>
          <w:ilvl w:val="1"/>
          <w:numId w:val="24"/>
        </w:numPr>
        <w:rPr>
          <w:rFonts w:cs="Arial"/>
        </w:rPr>
      </w:pPr>
      <w:r w:rsidRPr="00261A9E">
        <w:rPr>
          <w:rFonts w:cs="Arial"/>
        </w:rPr>
        <w:t>Os números fracionários de prazo igual ou superior a 0,5 serão arredondados para o módulo de 1,0 e as frações inferiores a 0,5 serão desprezadas.</w:t>
      </w:r>
    </w:p>
    <w:p w14:paraId="0909B9B4" w14:textId="77777777" w:rsidR="005A18CD" w:rsidRPr="00261A9E" w:rsidRDefault="005A18CD" w:rsidP="00330B45">
      <w:pPr>
        <w:pStyle w:val="Ttulo2"/>
        <w:numPr>
          <w:ilvl w:val="1"/>
          <w:numId w:val="24"/>
        </w:numPr>
        <w:rPr>
          <w:rFonts w:cs="Arial"/>
        </w:rPr>
      </w:pPr>
      <w:r w:rsidRPr="00261A9E">
        <w:t>A</w:t>
      </w:r>
      <w:r w:rsidRPr="00261A9E">
        <w:rPr>
          <w:rFonts w:cs="Arial"/>
        </w:rPr>
        <w:t xml:space="preserve"> contagem do prazo inicia-se no dia útil imediatamente posterior à emissão da Ordem de Execução de Serviços – OES.</w:t>
      </w:r>
    </w:p>
    <w:p w14:paraId="5525E0BE" w14:textId="77777777" w:rsidR="005A18CD" w:rsidRPr="00261A9E" w:rsidRDefault="005A18CD" w:rsidP="00330B45">
      <w:pPr>
        <w:pStyle w:val="Ttulo2"/>
        <w:numPr>
          <w:ilvl w:val="1"/>
          <w:numId w:val="24"/>
        </w:numPr>
        <w:rPr>
          <w:rFonts w:cs="Arial"/>
        </w:rPr>
      </w:pPr>
      <w:r w:rsidRPr="00261A9E">
        <w:rPr>
          <w:rFonts w:cs="Arial"/>
        </w:rPr>
        <w:t>A entrega dos documentos técnicos objetos da OES deverá ocorrer até as 17h00 do último dia do prazo concedido, sob pena de multa por atraso.</w:t>
      </w:r>
    </w:p>
    <w:p w14:paraId="292BB543" w14:textId="4F28D305" w:rsidR="005A18CD" w:rsidRPr="00261A9E" w:rsidRDefault="005A18CD" w:rsidP="00330B45">
      <w:pPr>
        <w:pStyle w:val="Ttulo3"/>
        <w:numPr>
          <w:ilvl w:val="2"/>
          <w:numId w:val="24"/>
        </w:numPr>
      </w:pPr>
      <w:r w:rsidRPr="00261A9E">
        <w:t>Serão considerados entregues dentro do prazo aqueles serviços que tiverem sido protocolados pela CONTRATADA em unidade CAIXA, indicada pela C</w:t>
      </w:r>
      <w:r w:rsidR="00B8522A">
        <w:t>ILOGRE</w:t>
      </w:r>
      <w:r w:rsidRPr="00261A9E">
        <w:t xml:space="preserve"> de vinculação, para encaminhamento interno via malote, desde que a data indicada na remessa do malote obedeça ao disposto no </w:t>
      </w:r>
      <w:r w:rsidRPr="00261A9E">
        <w:rPr>
          <w:b/>
          <w:bCs w:val="0"/>
        </w:rPr>
        <w:t>subitem 5.8</w:t>
      </w:r>
      <w:r w:rsidRPr="00261A9E">
        <w:t xml:space="preserve"> acima.</w:t>
      </w:r>
    </w:p>
    <w:p w14:paraId="0CD595D2" w14:textId="77777777" w:rsidR="005A18CD" w:rsidRPr="00261A9E" w:rsidRDefault="005A18CD" w:rsidP="00330B45">
      <w:pPr>
        <w:pStyle w:val="Ttulo2"/>
        <w:numPr>
          <w:ilvl w:val="1"/>
          <w:numId w:val="24"/>
        </w:numPr>
        <w:rPr>
          <w:rFonts w:cs="Arial"/>
        </w:rPr>
      </w:pPr>
      <w:r w:rsidRPr="00261A9E">
        <w:rPr>
          <w:rFonts w:cs="Arial"/>
        </w:rPr>
        <w:t>A CAIXA não concederá prazo extra para correção de serviços originados por falha da CONTRATADA, cabendo à empresa efetuar as correções necessárias no prazo restante da Ordem de Execução de Serviços – OES originalmente emitida.</w:t>
      </w:r>
    </w:p>
    <w:p w14:paraId="78E161E4" w14:textId="77777777" w:rsidR="005A18CD" w:rsidRPr="00261A9E" w:rsidRDefault="005A18CD" w:rsidP="00330B45">
      <w:pPr>
        <w:pStyle w:val="Ttulo3"/>
        <w:numPr>
          <w:ilvl w:val="2"/>
          <w:numId w:val="24"/>
        </w:numPr>
      </w:pPr>
      <w:r w:rsidRPr="00261A9E">
        <w:t>O período em que os procedimentos técnicos entregues formalmente pela CONTRATADA permanecerem em análise interna da CAIXA não será considerado no prazo total concedido para execução do serviço em caso de eventual correção.</w:t>
      </w:r>
    </w:p>
    <w:p w14:paraId="79756867" w14:textId="77777777" w:rsidR="005A18CD" w:rsidRPr="00261A9E" w:rsidRDefault="005A18CD" w:rsidP="00610807">
      <w:pPr>
        <w:pStyle w:val="EstiloArial11ptJustificadoDepoisde6pt"/>
        <w:ind w:left="0"/>
      </w:pPr>
    </w:p>
    <w:p w14:paraId="28332BEF" w14:textId="77777777" w:rsidR="005A18CD" w:rsidRPr="00261A9E" w:rsidRDefault="005A18CD" w:rsidP="00330B45">
      <w:pPr>
        <w:pStyle w:val="Ttulo1"/>
        <w:numPr>
          <w:ilvl w:val="0"/>
          <w:numId w:val="24"/>
        </w:numPr>
      </w:pPr>
      <w:bookmarkStart w:id="39" w:name="_Toc423677105"/>
      <w:bookmarkStart w:id="40" w:name="_Toc135032136"/>
      <w:r w:rsidRPr="00261A9E">
        <w:t>PAGAMENTO</w:t>
      </w:r>
      <w:bookmarkEnd w:id="39"/>
      <w:bookmarkEnd w:id="40"/>
    </w:p>
    <w:p w14:paraId="4E2934AF" w14:textId="77777777" w:rsidR="005A18CD" w:rsidRPr="00261A9E" w:rsidRDefault="005A18CD" w:rsidP="00330B45">
      <w:pPr>
        <w:pStyle w:val="Ttulo2"/>
        <w:numPr>
          <w:ilvl w:val="1"/>
          <w:numId w:val="24"/>
        </w:numPr>
        <w:rPr>
          <w:rFonts w:cs="Arial"/>
        </w:rPr>
      </w:pPr>
      <w:r w:rsidRPr="00261A9E">
        <w:rPr>
          <w:rFonts w:cs="Arial"/>
        </w:rPr>
        <w:t>Pagamentos por Hora Técnica</w:t>
      </w:r>
    </w:p>
    <w:p w14:paraId="1DD6F4A5" w14:textId="77777777" w:rsidR="005A18CD" w:rsidRPr="00261A9E" w:rsidRDefault="005A18CD" w:rsidP="00330B45">
      <w:pPr>
        <w:pStyle w:val="Ttulo3"/>
        <w:numPr>
          <w:ilvl w:val="2"/>
          <w:numId w:val="24"/>
        </w:numPr>
      </w:pPr>
      <w:r w:rsidRPr="00261A9E">
        <w:t>O pagamento de serviços remunerados por Hora Técnica, ocorrerá após a apresentação completa dos trabalhos solicitados e desde que tenham sido devidamente aceitos por parte da CAIXA.</w:t>
      </w:r>
    </w:p>
    <w:p w14:paraId="5A7413F7" w14:textId="77777777" w:rsidR="005A18CD" w:rsidRDefault="005A18CD" w:rsidP="00330B45">
      <w:pPr>
        <w:pStyle w:val="Ttulo3"/>
        <w:numPr>
          <w:ilvl w:val="2"/>
          <w:numId w:val="24"/>
        </w:numPr>
      </w:pPr>
      <w:r w:rsidRPr="00261A9E">
        <w:t>O valor do pagamento devido será obtido do seguinte modo:</w:t>
      </w:r>
    </w:p>
    <w:p w14:paraId="388F9E1A" w14:textId="77777777" w:rsidR="00610807" w:rsidRPr="00610807" w:rsidRDefault="00610807" w:rsidP="00610807"/>
    <w:p w14:paraId="322EC326" w14:textId="13ADDEBE" w:rsidR="005A18CD" w:rsidRPr="00261A9E" w:rsidRDefault="00B731A8" w:rsidP="00B731A8">
      <w:pPr>
        <w:spacing w:after="120"/>
        <w:jc w:val="center"/>
        <w:rPr>
          <w:rFonts w:cs="Arial"/>
          <w:szCs w:val="22"/>
        </w:rPr>
      </w:pPr>
      <m:oMathPara>
        <m:oMath>
          <m:r>
            <w:rPr>
              <w:rFonts w:ascii="Cambria Math" w:cs="Arial"/>
              <w:szCs w:val="22"/>
            </w:rPr>
            <m:t>V</m:t>
          </m:r>
          <m:sSub>
            <m:sSubPr>
              <m:ctrlPr>
                <w:rPr>
                  <w:rFonts w:ascii="Cambria Math" w:hAnsi="Cambria Math" w:cs="Arial"/>
                  <w:i/>
                  <w:szCs w:val="22"/>
                </w:rPr>
              </m:ctrlPr>
            </m:sSubPr>
            <m:e>
              <m:r>
                <w:rPr>
                  <w:rFonts w:ascii="Cambria Math" w:cs="Arial"/>
                  <w:szCs w:val="22"/>
                </w:rPr>
                <m:t>P</m:t>
              </m:r>
            </m:e>
            <m:sub>
              <m:r>
                <w:rPr>
                  <w:rFonts w:ascii="Cambria Math" w:cs="Arial"/>
                  <w:szCs w:val="22"/>
                </w:rPr>
                <m:t>HT</m:t>
              </m:r>
            </m:sub>
          </m:sSub>
          <m:r>
            <w:rPr>
              <w:rFonts w:ascii="Cambria Math" w:cs="Arial"/>
              <w:szCs w:val="22"/>
            </w:rPr>
            <m:t>=V</m:t>
          </m:r>
          <m:sSub>
            <m:sSubPr>
              <m:ctrlPr>
                <w:rPr>
                  <w:rFonts w:ascii="Cambria Math" w:hAnsi="Cambria Math" w:cs="Arial"/>
                  <w:i/>
                  <w:szCs w:val="22"/>
                </w:rPr>
              </m:ctrlPr>
            </m:sSubPr>
            <m:e>
              <m:r>
                <w:rPr>
                  <w:rFonts w:ascii="Cambria Math" w:cs="Arial"/>
                  <w:szCs w:val="22"/>
                </w:rPr>
                <m:t>R</m:t>
              </m:r>
            </m:e>
            <m:sub>
              <m:r>
                <w:rPr>
                  <w:rFonts w:ascii="Cambria Math" w:cs="Arial"/>
                  <w:szCs w:val="22"/>
                </w:rPr>
                <m:t>HT</m:t>
              </m:r>
            </m:sub>
          </m:sSub>
        </m:oMath>
      </m:oMathPara>
    </w:p>
    <w:p w14:paraId="4701492B" w14:textId="77777777" w:rsidR="005A18CD" w:rsidRPr="00261A9E" w:rsidRDefault="005A18CD" w:rsidP="005A18CD">
      <w:pPr>
        <w:pStyle w:val="EstiloArial11ptJustificadoDepoisde6pt"/>
      </w:pPr>
      <w:r w:rsidRPr="00261A9E">
        <w:t>Onde:</w:t>
      </w:r>
    </w:p>
    <w:p w14:paraId="1760D196" w14:textId="77777777" w:rsidR="005A18CD" w:rsidRPr="00261A9E" w:rsidRDefault="005A18CD" w:rsidP="005A18CD">
      <w:pPr>
        <w:pStyle w:val="EstiloArial11ptJustificadoDepoisde6pt"/>
      </w:pPr>
      <w:proofErr w:type="spellStart"/>
      <w:r w:rsidRPr="00261A9E">
        <w:t>VP</w:t>
      </w:r>
      <w:r w:rsidRPr="00261A9E">
        <w:rPr>
          <w:vertAlign w:val="subscript"/>
        </w:rPr>
        <w:t>ht</w:t>
      </w:r>
      <w:proofErr w:type="spellEnd"/>
      <w:r w:rsidRPr="00261A9E">
        <w:rPr>
          <w:vertAlign w:val="subscript"/>
        </w:rPr>
        <w:t xml:space="preserve"> </w:t>
      </w:r>
      <w:r w:rsidRPr="00261A9E">
        <w:t>= Valor, em Reais (R$), do pagamento a ser efetuado à CONTRATADA referente a serviços remunerados por hora técnica</w:t>
      </w:r>
    </w:p>
    <w:p w14:paraId="78552E99" w14:textId="77777777" w:rsidR="005A18CD" w:rsidRPr="00261A9E" w:rsidRDefault="005A18CD" w:rsidP="005A18CD">
      <w:pPr>
        <w:pStyle w:val="EstiloArial11ptJustificadoDepoisde6pt"/>
      </w:pPr>
      <w:proofErr w:type="spellStart"/>
      <w:r w:rsidRPr="00261A9E">
        <w:t>VR</w:t>
      </w:r>
      <w:r w:rsidRPr="00261A9E">
        <w:rPr>
          <w:vertAlign w:val="subscript"/>
        </w:rPr>
        <w:t>ht</w:t>
      </w:r>
      <w:proofErr w:type="spellEnd"/>
      <w:r w:rsidRPr="00261A9E">
        <w:rPr>
          <w:vertAlign w:val="subscript"/>
        </w:rPr>
        <w:t xml:space="preserve"> </w:t>
      </w:r>
      <w:r w:rsidRPr="00261A9E">
        <w:t xml:space="preserve">= Valor, em Reais (R$), da remuneração por hora técnica conforme </w:t>
      </w:r>
      <w:r w:rsidRPr="00261A9E">
        <w:rPr>
          <w:b/>
          <w:bCs/>
        </w:rPr>
        <w:t>item 1</w:t>
      </w:r>
      <w:r w:rsidRPr="00261A9E">
        <w:t xml:space="preserve"> deste </w:t>
      </w:r>
      <w:r w:rsidRPr="00261A9E">
        <w:rPr>
          <w:b/>
          <w:bCs/>
        </w:rPr>
        <w:t>Apêndice D</w:t>
      </w:r>
    </w:p>
    <w:p w14:paraId="76E98BE1" w14:textId="77777777" w:rsidR="005A18CD" w:rsidRPr="00261A9E" w:rsidRDefault="005A18CD" w:rsidP="005A18CD">
      <w:pPr>
        <w:pStyle w:val="EstiloArial11ptJustificadoDepoisde6pt"/>
      </w:pPr>
    </w:p>
    <w:p w14:paraId="78A830F1" w14:textId="77777777" w:rsidR="005A18CD" w:rsidRPr="00261A9E" w:rsidRDefault="005A18CD" w:rsidP="00330B45">
      <w:pPr>
        <w:pStyle w:val="Ttulo2"/>
        <w:numPr>
          <w:ilvl w:val="1"/>
          <w:numId w:val="24"/>
        </w:numPr>
      </w:pPr>
      <w:r w:rsidRPr="00261A9E">
        <w:lastRenderedPageBreak/>
        <w:t>Pagamentos dos Procedimentos Técnicos</w:t>
      </w:r>
    </w:p>
    <w:p w14:paraId="676A97A4" w14:textId="77777777" w:rsidR="005A18CD" w:rsidRPr="00261A9E" w:rsidRDefault="005A18CD" w:rsidP="00330B45">
      <w:pPr>
        <w:pStyle w:val="Ttulo3"/>
        <w:numPr>
          <w:ilvl w:val="2"/>
          <w:numId w:val="24"/>
        </w:numPr>
      </w:pPr>
      <w:r w:rsidRPr="00261A9E">
        <w:t>O pagamento dos procedimentos técnicos ocorrerá após a apresentação completa dos trabalhos solicitados e desde que tenham sido devidamente aceitos por parte da CAIXA.</w:t>
      </w:r>
    </w:p>
    <w:p w14:paraId="7F4865C9" w14:textId="77777777" w:rsidR="005A18CD" w:rsidRDefault="005A18CD" w:rsidP="00330B45">
      <w:pPr>
        <w:pStyle w:val="Ttulo3"/>
        <w:numPr>
          <w:ilvl w:val="2"/>
          <w:numId w:val="24"/>
        </w:numPr>
      </w:pPr>
      <w:r w:rsidRPr="00261A9E">
        <w:t>O valor do pagamento devido será obtido do seguinte modo:</w:t>
      </w:r>
    </w:p>
    <w:p w14:paraId="404643CD" w14:textId="77777777" w:rsidR="00610807" w:rsidRPr="00610807" w:rsidRDefault="00610807" w:rsidP="00610807"/>
    <w:p w14:paraId="1775CFDA" w14:textId="42D508B9" w:rsidR="005A18CD" w:rsidRPr="00261A9E" w:rsidRDefault="00B731A8" w:rsidP="00B731A8">
      <w:pPr>
        <w:spacing w:after="120"/>
        <w:jc w:val="center"/>
        <w:rPr>
          <w:rFonts w:cs="Arial"/>
          <w:szCs w:val="22"/>
        </w:rPr>
      </w:pPr>
      <m:oMathPara>
        <m:oMath>
          <m:r>
            <w:rPr>
              <w:rFonts w:ascii="Cambria Math" w:cs="Arial"/>
              <w:szCs w:val="22"/>
            </w:rPr>
            <m:t>V</m:t>
          </m:r>
          <m:sSub>
            <m:sSubPr>
              <m:ctrlPr>
                <w:rPr>
                  <w:rFonts w:ascii="Cambria Math" w:hAnsi="Cambria Math" w:cs="Arial"/>
                  <w:i/>
                  <w:szCs w:val="22"/>
                </w:rPr>
              </m:ctrlPr>
            </m:sSubPr>
            <m:e>
              <m:r>
                <w:rPr>
                  <w:rFonts w:ascii="Cambria Math" w:cs="Arial"/>
                  <w:szCs w:val="22"/>
                </w:rPr>
                <m:t>P</m:t>
              </m:r>
            </m:e>
            <m:sub>
              <m:r>
                <w:rPr>
                  <w:rFonts w:ascii="Cambria Math" w:cs="Arial"/>
                  <w:szCs w:val="22"/>
                </w:rPr>
                <m:t>PT</m:t>
              </m:r>
            </m:sub>
          </m:sSub>
          <m:r>
            <w:rPr>
              <w:rFonts w:ascii="Cambria Math" w:cs="Arial"/>
              <w:szCs w:val="22"/>
            </w:rPr>
            <m:t>=V</m:t>
          </m:r>
          <m:sSub>
            <m:sSubPr>
              <m:ctrlPr>
                <w:rPr>
                  <w:rFonts w:ascii="Cambria Math" w:hAnsi="Cambria Math" w:cs="Arial"/>
                  <w:i/>
                  <w:szCs w:val="22"/>
                </w:rPr>
              </m:ctrlPr>
            </m:sSubPr>
            <m:e>
              <m:r>
                <w:rPr>
                  <w:rFonts w:ascii="Cambria Math" w:cs="Arial"/>
                  <w:szCs w:val="22"/>
                </w:rPr>
                <m:t>R</m:t>
              </m:r>
            </m:e>
            <m:sub>
              <m:r>
                <w:rPr>
                  <w:rFonts w:ascii="Cambria Math" w:cs="Arial"/>
                  <w:szCs w:val="22"/>
                </w:rPr>
                <m:t>PT</m:t>
              </m:r>
            </m:sub>
          </m:sSub>
        </m:oMath>
      </m:oMathPara>
    </w:p>
    <w:p w14:paraId="1DB38D2E" w14:textId="77777777" w:rsidR="005A18CD" w:rsidRPr="00261A9E" w:rsidRDefault="005A18CD" w:rsidP="005A18CD">
      <w:pPr>
        <w:pStyle w:val="EstiloArial11ptJustificadoDepoisde6pt"/>
      </w:pPr>
      <w:r w:rsidRPr="00261A9E">
        <w:t>Onde:</w:t>
      </w:r>
    </w:p>
    <w:p w14:paraId="0C3BCCEB" w14:textId="77777777" w:rsidR="005A18CD" w:rsidRPr="00261A9E" w:rsidRDefault="005A18CD" w:rsidP="005A18CD">
      <w:pPr>
        <w:pStyle w:val="EstiloArial11ptJustificadoDepoisde6pt"/>
      </w:pPr>
      <w:proofErr w:type="spellStart"/>
      <w:r w:rsidRPr="00261A9E">
        <w:t>VP</w:t>
      </w:r>
      <w:r w:rsidRPr="00261A9E">
        <w:rPr>
          <w:vertAlign w:val="subscript"/>
        </w:rPr>
        <w:t>pt</w:t>
      </w:r>
      <w:proofErr w:type="spellEnd"/>
      <w:r w:rsidRPr="00261A9E">
        <w:rPr>
          <w:vertAlign w:val="subscript"/>
        </w:rPr>
        <w:t xml:space="preserve"> </w:t>
      </w:r>
      <w:r w:rsidRPr="00261A9E">
        <w:t>= Valor, em Reais (R$), do pagamento a ser efetuado à CONTRATADA referente a procedimentos técnicos</w:t>
      </w:r>
    </w:p>
    <w:p w14:paraId="6D31177A" w14:textId="77777777" w:rsidR="005A18CD" w:rsidRPr="00261A9E" w:rsidRDefault="005A18CD" w:rsidP="005A18CD">
      <w:pPr>
        <w:pStyle w:val="EstiloArial11ptJustificadoDepoisde6pt"/>
      </w:pPr>
      <w:proofErr w:type="spellStart"/>
      <w:r w:rsidRPr="00261A9E">
        <w:t>VR</w:t>
      </w:r>
      <w:r w:rsidRPr="00261A9E">
        <w:rPr>
          <w:vertAlign w:val="subscript"/>
        </w:rPr>
        <w:t>pt</w:t>
      </w:r>
      <w:proofErr w:type="spellEnd"/>
      <w:r w:rsidRPr="00261A9E">
        <w:rPr>
          <w:vertAlign w:val="subscript"/>
        </w:rPr>
        <w:t xml:space="preserve"> </w:t>
      </w:r>
      <w:r w:rsidRPr="00261A9E">
        <w:t xml:space="preserve">= Valor, em Reais (R$), da remuneração do procedimento técnico correspondente às Tabelas deste </w:t>
      </w:r>
      <w:r w:rsidRPr="00261A9E">
        <w:rPr>
          <w:b/>
          <w:bCs/>
        </w:rPr>
        <w:t>Apêndice D</w:t>
      </w:r>
    </w:p>
    <w:p w14:paraId="0F5EA7CC" w14:textId="77777777" w:rsidR="005A18CD" w:rsidRPr="00261A9E" w:rsidRDefault="005A18CD" w:rsidP="005A18CD">
      <w:pPr>
        <w:pStyle w:val="EstiloArial11ptJustificadoDepoisde6pt"/>
      </w:pPr>
    </w:p>
    <w:p w14:paraId="3D57F5FB" w14:textId="77777777" w:rsidR="005A18CD" w:rsidRPr="00261A9E" w:rsidRDefault="005A18CD" w:rsidP="00330B45">
      <w:pPr>
        <w:pStyle w:val="Ttulo2"/>
        <w:numPr>
          <w:ilvl w:val="1"/>
          <w:numId w:val="24"/>
        </w:numPr>
      </w:pPr>
      <w:r w:rsidRPr="00261A9E">
        <w:t>Pagamentos por deslocamentos efetuados</w:t>
      </w:r>
    </w:p>
    <w:p w14:paraId="728472DA" w14:textId="77777777" w:rsidR="005A18CD" w:rsidRPr="00261A9E" w:rsidRDefault="005A18CD" w:rsidP="00330B45">
      <w:pPr>
        <w:pStyle w:val="Ttulo3"/>
        <w:numPr>
          <w:ilvl w:val="2"/>
          <w:numId w:val="24"/>
        </w:numPr>
      </w:pPr>
      <w:r w:rsidRPr="00261A9E">
        <w:t>O pagamento referente aos deslocamentos ocorrerá após a apresentação do serviço correspondente e comprovações de despesas (ex.: pedágio), se necessário, desde que tenham sido previamente autorizados e cujos valores apresentados tenham sido aceitos pela CAIXA.</w:t>
      </w:r>
    </w:p>
    <w:p w14:paraId="5E36F8C6" w14:textId="77777777" w:rsidR="005A18CD" w:rsidRDefault="005A18CD" w:rsidP="00330B45">
      <w:pPr>
        <w:pStyle w:val="Ttulo3"/>
        <w:numPr>
          <w:ilvl w:val="2"/>
          <w:numId w:val="24"/>
        </w:numPr>
      </w:pPr>
      <w:r w:rsidRPr="00261A9E">
        <w:t>O valor do pagamento devido será obtido do seguinte modo:</w:t>
      </w:r>
    </w:p>
    <w:p w14:paraId="466B2607" w14:textId="77777777" w:rsidR="00610807" w:rsidRPr="00610807" w:rsidRDefault="00610807" w:rsidP="00610807"/>
    <w:p w14:paraId="7DF2AD33" w14:textId="0AE48218" w:rsidR="005A18CD" w:rsidRPr="00261A9E" w:rsidRDefault="00B731A8" w:rsidP="00B731A8">
      <w:pPr>
        <w:spacing w:after="120"/>
        <w:jc w:val="center"/>
        <w:rPr>
          <w:rFonts w:cs="Arial"/>
          <w:szCs w:val="22"/>
        </w:rPr>
      </w:pPr>
      <m:oMathPara>
        <m:oMath>
          <m:r>
            <w:rPr>
              <w:rFonts w:ascii="Cambria Math" w:cs="Arial"/>
              <w:szCs w:val="22"/>
            </w:rPr>
            <m:t>V</m:t>
          </m:r>
          <m:sSub>
            <m:sSubPr>
              <m:ctrlPr>
                <w:rPr>
                  <w:rFonts w:ascii="Cambria Math" w:hAnsi="Cambria Math" w:cs="Arial"/>
                  <w:i/>
                  <w:szCs w:val="22"/>
                </w:rPr>
              </m:ctrlPr>
            </m:sSubPr>
            <m:e>
              <m:r>
                <w:rPr>
                  <w:rFonts w:ascii="Cambria Math" w:cs="Arial"/>
                  <w:szCs w:val="22"/>
                </w:rPr>
                <m:t>P</m:t>
              </m:r>
            </m:e>
            <m:sub>
              <m:r>
                <w:rPr>
                  <w:rFonts w:ascii="Cambria Math" w:cs="Arial"/>
                  <w:szCs w:val="22"/>
                </w:rPr>
                <m:t>D</m:t>
              </m:r>
            </m:sub>
          </m:sSub>
          <m:r>
            <w:rPr>
              <w:rFonts w:ascii="Cambria Math" w:cs="Arial"/>
              <w:szCs w:val="22"/>
            </w:rPr>
            <m:t>=VD</m:t>
          </m:r>
        </m:oMath>
      </m:oMathPara>
    </w:p>
    <w:p w14:paraId="61EB8598" w14:textId="77777777" w:rsidR="005A18CD" w:rsidRPr="00261A9E" w:rsidRDefault="005A18CD" w:rsidP="005A18CD">
      <w:pPr>
        <w:pStyle w:val="EstiloArial11ptJustificadoDepoisde6pt"/>
      </w:pPr>
      <w:r w:rsidRPr="00261A9E">
        <w:t>Onde:</w:t>
      </w:r>
    </w:p>
    <w:p w14:paraId="23711307" w14:textId="77777777" w:rsidR="005A18CD" w:rsidRPr="00261A9E" w:rsidRDefault="005A18CD" w:rsidP="005A18CD">
      <w:pPr>
        <w:pStyle w:val="EstiloArial11ptJustificadoDepoisde6pt"/>
      </w:pPr>
      <w:r w:rsidRPr="00261A9E">
        <w:t>VP</w:t>
      </w:r>
      <w:r w:rsidRPr="00261A9E">
        <w:rPr>
          <w:vertAlign w:val="subscript"/>
        </w:rPr>
        <w:t xml:space="preserve">D </w:t>
      </w:r>
      <w:r w:rsidRPr="00261A9E">
        <w:t>= Valor, em Reais (R$), do pagamento a ser efetuado à CONTRATADA referente a deslocamento</w:t>
      </w:r>
    </w:p>
    <w:p w14:paraId="43F3C238" w14:textId="77777777" w:rsidR="005A18CD" w:rsidRPr="00261A9E" w:rsidRDefault="005A18CD" w:rsidP="005A18CD">
      <w:pPr>
        <w:pStyle w:val="EstiloArial11ptJustificadoDepoisde6pt"/>
      </w:pPr>
      <w:r w:rsidRPr="00261A9E">
        <w:t xml:space="preserve">VD = Valor, em Reais (R$), da remuneração referente ao deslocamento conforme </w:t>
      </w:r>
      <w:r w:rsidRPr="00261A9E">
        <w:rPr>
          <w:b/>
          <w:bCs/>
        </w:rPr>
        <w:t>item 2</w:t>
      </w:r>
      <w:r w:rsidRPr="00261A9E">
        <w:t xml:space="preserve"> deste </w:t>
      </w:r>
      <w:r w:rsidRPr="00261A9E">
        <w:rPr>
          <w:b/>
          <w:bCs/>
        </w:rPr>
        <w:t>Apêndice D</w:t>
      </w:r>
    </w:p>
    <w:p w14:paraId="796EAD8A" w14:textId="77777777" w:rsidR="005A18CD" w:rsidRPr="00261A9E" w:rsidRDefault="005A18CD" w:rsidP="00330B45">
      <w:pPr>
        <w:pStyle w:val="Ttulo2"/>
        <w:numPr>
          <w:ilvl w:val="1"/>
          <w:numId w:val="24"/>
        </w:numPr>
      </w:pPr>
      <w:r w:rsidRPr="00261A9E">
        <w:t>Pagamento mensal total referente a procedimentos técnicos, hora técnica e deslocamento</w:t>
      </w:r>
    </w:p>
    <w:p w14:paraId="2604871D" w14:textId="798FC136" w:rsidR="005A18CD" w:rsidRPr="00261A9E" w:rsidRDefault="005A18CD" w:rsidP="00330B45">
      <w:pPr>
        <w:pStyle w:val="Ttulo3"/>
      </w:pPr>
      <w:r w:rsidRPr="00261A9E">
        <w:t>O pagamento mensal total do mês de faturamento, referente a procedimentos técnicos, horas técnicas e deslocamentos, ocorrerá após a entrega de todos os serviços relacionados na fatura, desde que tenham sido previamente autorizados por meio de OES (Ordem de Execução de Serviço) e cujos valores apresentados bem como adequabilidade e perfeição técnica tenham sido analisados e considerados aceitos pela CAIXA.</w:t>
      </w:r>
    </w:p>
    <w:p w14:paraId="16C0204E" w14:textId="77777777" w:rsidR="005A18CD" w:rsidRDefault="005A18CD" w:rsidP="00330B45">
      <w:pPr>
        <w:pStyle w:val="Ttulo3"/>
        <w:numPr>
          <w:ilvl w:val="2"/>
          <w:numId w:val="24"/>
        </w:numPr>
      </w:pPr>
      <w:r w:rsidRPr="00261A9E">
        <w:t>O valor do pagamento mensal total será obtido do seguinte modo:</w:t>
      </w:r>
    </w:p>
    <w:p w14:paraId="3830FEF2" w14:textId="77777777" w:rsidR="00610807" w:rsidRPr="00610807" w:rsidRDefault="00610807" w:rsidP="00610807"/>
    <w:p w14:paraId="63A40FB9" w14:textId="5E439917" w:rsidR="005A18CD" w:rsidRPr="00261A9E" w:rsidRDefault="00B731A8" w:rsidP="00B731A8">
      <w:pPr>
        <w:spacing w:after="120"/>
        <w:jc w:val="center"/>
        <w:rPr>
          <w:rFonts w:cs="Arial"/>
          <w:szCs w:val="22"/>
        </w:rPr>
      </w:pPr>
      <m:oMathPara>
        <m:oMath>
          <m:r>
            <w:rPr>
              <w:rFonts w:ascii="Cambria Math" w:cs="Arial"/>
              <w:szCs w:val="22"/>
            </w:rPr>
            <m:t>V</m:t>
          </m:r>
          <m:sSub>
            <m:sSubPr>
              <m:ctrlPr>
                <w:rPr>
                  <w:rFonts w:ascii="Cambria Math" w:hAnsi="Cambria Math" w:cs="Arial"/>
                  <w:i/>
                  <w:szCs w:val="22"/>
                </w:rPr>
              </m:ctrlPr>
            </m:sSubPr>
            <m:e>
              <m:r>
                <w:rPr>
                  <w:rFonts w:ascii="Cambria Math" w:cs="Arial"/>
                  <w:szCs w:val="22"/>
                </w:rPr>
                <m:t>P</m:t>
              </m:r>
            </m:e>
            <m:sub>
              <m:r>
                <m:rPr>
                  <m:nor/>
                </m:rPr>
                <w:rPr>
                  <w:rFonts w:ascii="Cambria Math" w:cs="Arial"/>
                  <w:szCs w:val="22"/>
                </w:rPr>
                <m:t>Ap</m:t>
              </m:r>
              <m:r>
                <m:rPr>
                  <m:nor/>
                </m:rPr>
                <w:rPr>
                  <w:rFonts w:ascii="Cambria Math" w:cs="Arial"/>
                  <w:szCs w:val="22"/>
                </w:rPr>
                <m:t>ê</m:t>
              </m:r>
              <m:r>
                <m:rPr>
                  <m:nor/>
                </m:rPr>
                <w:rPr>
                  <w:rFonts w:ascii="Cambria Math" w:cs="Arial"/>
                  <w:szCs w:val="22"/>
                </w:rPr>
                <m:t>ndice D</m:t>
              </m:r>
              <m:ctrlPr>
                <w:rPr>
                  <w:rFonts w:ascii="Cambria Math" w:hAnsi="Cambria Math" w:cs="Arial"/>
                  <w:szCs w:val="22"/>
                </w:rPr>
              </m:ctrlPr>
            </m:sub>
          </m:sSub>
          <m:r>
            <w:rPr>
              <w:rFonts w:ascii="Cambria Math" w:cs="Arial"/>
              <w:szCs w:val="22"/>
            </w:rPr>
            <m:t>=</m:t>
          </m:r>
          <m:nary>
            <m:naryPr>
              <m:chr m:val="∑"/>
              <m:subHide m:val="1"/>
              <m:supHide m:val="1"/>
              <m:ctrlPr>
                <w:rPr>
                  <w:rFonts w:ascii="Cambria Math" w:hAnsi="Cambria Math" w:cs="Arial"/>
                  <w:i/>
                  <w:szCs w:val="22"/>
                </w:rPr>
              </m:ctrlPr>
            </m:naryPr>
            <m:sub/>
            <m:sup/>
            <m:e>
              <m:r>
                <w:rPr>
                  <w:rFonts w:ascii="Cambria Math" w:cs="Arial"/>
                  <w:szCs w:val="22"/>
                </w:rPr>
                <m:t>V</m:t>
              </m:r>
              <m:sSub>
                <m:sSubPr>
                  <m:ctrlPr>
                    <w:rPr>
                      <w:rFonts w:ascii="Cambria Math" w:hAnsi="Cambria Math" w:cs="Arial"/>
                      <w:i/>
                      <w:szCs w:val="22"/>
                    </w:rPr>
                  </m:ctrlPr>
                </m:sSubPr>
                <m:e>
                  <m:r>
                    <w:rPr>
                      <w:rFonts w:ascii="Cambria Math" w:cs="Arial"/>
                      <w:szCs w:val="22"/>
                    </w:rPr>
                    <m:t>R</m:t>
                  </m:r>
                </m:e>
                <m:sub>
                  <m:r>
                    <w:rPr>
                      <w:rFonts w:ascii="Cambria Math" w:cs="Arial"/>
                      <w:szCs w:val="22"/>
                    </w:rPr>
                    <m:t>HT</m:t>
                  </m:r>
                </m:sub>
              </m:sSub>
            </m:e>
          </m:nary>
          <m:r>
            <w:rPr>
              <w:rFonts w:ascii="Cambria Math" w:cs="Arial"/>
              <w:szCs w:val="22"/>
            </w:rPr>
            <m:t>+</m:t>
          </m:r>
          <m:nary>
            <m:naryPr>
              <m:chr m:val="∑"/>
              <m:subHide m:val="1"/>
              <m:supHide m:val="1"/>
              <m:ctrlPr>
                <w:rPr>
                  <w:rFonts w:ascii="Cambria Math" w:hAnsi="Cambria Math" w:cs="Arial"/>
                  <w:i/>
                  <w:szCs w:val="22"/>
                </w:rPr>
              </m:ctrlPr>
            </m:naryPr>
            <m:sub/>
            <m:sup/>
            <m:e>
              <m:r>
                <w:rPr>
                  <w:rFonts w:ascii="Cambria Math" w:cs="Arial"/>
                  <w:szCs w:val="22"/>
                </w:rPr>
                <m:t>V</m:t>
              </m:r>
              <m:sSub>
                <m:sSubPr>
                  <m:ctrlPr>
                    <w:rPr>
                      <w:rFonts w:ascii="Cambria Math" w:hAnsi="Cambria Math" w:cs="Arial"/>
                      <w:i/>
                      <w:szCs w:val="22"/>
                    </w:rPr>
                  </m:ctrlPr>
                </m:sSubPr>
                <m:e>
                  <m:r>
                    <w:rPr>
                      <w:rFonts w:ascii="Cambria Math" w:cs="Arial"/>
                      <w:szCs w:val="22"/>
                    </w:rPr>
                    <m:t>P</m:t>
                  </m:r>
                </m:e>
                <m:sub>
                  <m:r>
                    <w:rPr>
                      <w:rFonts w:ascii="Cambria Math" w:cs="Arial"/>
                      <w:szCs w:val="22"/>
                    </w:rPr>
                    <m:t>PT</m:t>
                  </m:r>
                </m:sub>
              </m:sSub>
            </m:e>
          </m:nary>
          <m:r>
            <w:rPr>
              <w:rFonts w:ascii="Cambria Math" w:cs="Arial"/>
              <w:szCs w:val="22"/>
            </w:rPr>
            <m:t>+</m:t>
          </m:r>
          <m:nary>
            <m:naryPr>
              <m:chr m:val="∑"/>
              <m:subHide m:val="1"/>
              <m:supHide m:val="1"/>
              <m:ctrlPr>
                <w:rPr>
                  <w:rFonts w:ascii="Cambria Math" w:hAnsi="Cambria Math" w:cs="Arial"/>
                  <w:i/>
                  <w:szCs w:val="22"/>
                </w:rPr>
              </m:ctrlPr>
            </m:naryPr>
            <m:sub/>
            <m:sup/>
            <m:e>
              <m:r>
                <w:rPr>
                  <w:rFonts w:ascii="Cambria Math" w:cs="Arial"/>
                  <w:szCs w:val="22"/>
                </w:rPr>
                <m:t>V</m:t>
              </m:r>
              <m:sSub>
                <m:sSubPr>
                  <m:ctrlPr>
                    <w:rPr>
                      <w:rFonts w:ascii="Cambria Math" w:hAnsi="Cambria Math" w:cs="Arial"/>
                      <w:i/>
                      <w:szCs w:val="22"/>
                    </w:rPr>
                  </m:ctrlPr>
                </m:sSubPr>
                <m:e>
                  <m:r>
                    <w:rPr>
                      <w:rFonts w:ascii="Cambria Math" w:cs="Arial"/>
                      <w:szCs w:val="22"/>
                    </w:rPr>
                    <m:t>P</m:t>
                  </m:r>
                </m:e>
                <m:sub>
                  <m:r>
                    <w:rPr>
                      <w:rFonts w:ascii="Cambria Math" w:cs="Arial"/>
                      <w:szCs w:val="22"/>
                    </w:rPr>
                    <m:t>D</m:t>
                  </m:r>
                </m:sub>
              </m:sSub>
            </m:e>
          </m:nary>
        </m:oMath>
      </m:oMathPara>
    </w:p>
    <w:p w14:paraId="3C094762" w14:textId="77777777" w:rsidR="000B0472" w:rsidRDefault="000B0472" w:rsidP="005A18CD">
      <w:pPr>
        <w:pStyle w:val="EstiloArial11ptJustificadoDepoisde6pt"/>
      </w:pPr>
    </w:p>
    <w:p w14:paraId="0141F80E" w14:textId="77777777" w:rsidR="000B0472" w:rsidRDefault="000B0472" w:rsidP="005A18CD">
      <w:pPr>
        <w:pStyle w:val="EstiloArial11ptJustificadoDepoisde6pt"/>
      </w:pPr>
    </w:p>
    <w:p w14:paraId="27FC1FAC" w14:textId="4B045BC9" w:rsidR="005A18CD" w:rsidRPr="00261A9E" w:rsidRDefault="005A18CD" w:rsidP="005A18CD">
      <w:pPr>
        <w:pStyle w:val="EstiloArial11ptJustificadoDepoisde6pt"/>
      </w:pPr>
      <w:r w:rsidRPr="00261A9E">
        <w:lastRenderedPageBreak/>
        <w:t>Onde:</w:t>
      </w:r>
      <w:r w:rsidRPr="00261A9E">
        <w:tab/>
      </w:r>
    </w:p>
    <w:tbl>
      <w:tblPr>
        <w:tblW w:w="787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59"/>
        <w:gridCol w:w="6316"/>
      </w:tblGrid>
      <w:tr w:rsidR="00261A9E" w:rsidRPr="00261A9E" w14:paraId="76A9DF2D" w14:textId="77777777" w:rsidTr="005A18CD">
        <w:trPr>
          <w:trHeight w:val="467"/>
        </w:trPr>
        <w:tc>
          <w:tcPr>
            <w:tcW w:w="1560" w:type="dxa"/>
            <w:tcBorders>
              <w:top w:val="single" w:sz="4" w:space="0" w:color="auto"/>
              <w:left w:val="single" w:sz="4" w:space="0" w:color="auto"/>
              <w:bottom w:val="single" w:sz="4" w:space="0" w:color="auto"/>
              <w:right w:val="single" w:sz="4" w:space="0" w:color="auto"/>
            </w:tcBorders>
            <w:vAlign w:val="center"/>
            <w:hideMark/>
          </w:tcPr>
          <w:p w14:paraId="0E57DFCE" w14:textId="77777777" w:rsidR="005A18CD" w:rsidRPr="00261A9E" w:rsidRDefault="005A18CD">
            <w:pPr>
              <w:pStyle w:val="EstiloArial11ptJustificadoDepoisde6pt"/>
              <w:ind w:left="0"/>
            </w:pPr>
            <m:oMathPara>
              <m:oMath>
                <m:r>
                  <w:rPr>
                    <w:rFonts w:ascii="Cambria Math"/>
                    <w:noProof/>
                  </w:rPr>
                  <m:t>V</m:t>
                </m:r>
                <m:sSub>
                  <m:sSubPr>
                    <m:ctrlPr>
                      <w:rPr>
                        <w:rFonts w:ascii="Cambria Math" w:hAnsi="Cambria Math"/>
                        <w:i/>
                        <w:noProof/>
                      </w:rPr>
                    </m:ctrlPr>
                  </m:sSubPr>
                  <m:e>
                    <m:r>
                      <w:rPr>
                        <w:rFonts w:ascii="Cambria Math"/>
                        <w:noProof/>
                      </w:rPr>
                      <m:t>P</m:t>
                    </m:r>
                  </m:e>
                  <m:sub>
                    <m:r>
                      <m:rPr>
                        <m:nor/>
                      </m:rPr>
                      <w:rPr>
                        <w:rFonts w:ascii="Cambria Math"/>
                        <w:noProof/>
                      </w:rPr>
                      <m:t>Ap</m:t>
                    </m:r>
                    <m:r>
                      <m:rPr>
                        <m:nor/>
                      </m:rPr>
                      <w:rPr>
                        <w:rFonts w:ascii="Cambria Math"/>
                        <w:noProof/>
                      </w:rPr>
                      <m:t>ê</m:t>
                    </m:r>
                    <m:r>
                      <m:rPr>
                        <m:nor/>
                      </m:rPr>
                      <w:rPr>
                        <w:rFonts w:ascii="Cambria Math"/>
                        <w:noProof/>
                      </w:rPr>
                      <m:t>ndice D</m:t>
                    </m:r>
                    <m:ctrlPr>
                      <w:rPr>
                        <w:rFonts w:ascii="Cambria Math" w:hAnsi="Cambria Math"/>
                        <w:noProof/>
                      </w:rPr>
                    </m:ctrlPr>
                  </m:sub>
                </m:sSub>
              </m:oMath>
            </m:oMathPara>
          </w:p>
        </w:tc>
        <w:tc>
          <w:tcPr>
            <w:tcW w:w="6321" w:type="dxa"/>
            <w:tcBorders>
              <w:top w:val="single" w:sz="4" w:space="0" w:color="auto"/>
              <w:left w:val="single" w:sz="4" w:space="0" w:color="auto"/>
              <w:bottom w:val="single" w:sz="4" w:space="0" w:color="auto"/>
              <w:right w:val="single" w:sz="4" w:space="0" w:color="auto"/>
            </w:tcBorders>
            <w:vAlign w:val="center"/>
            <w:hideMark/>
          </w:tcPr>
          <w:p w14:paraId="5C319EE7" w14:textId="77777777" w:rsidR="005A18CD" w:rsidRPr="00261A9E" w:rsidRDefault="005A18CD">
            <w:pPr>
              <w:pStyle w:val="EstiloArial11ptJustificadoDepoisde6pt"/>
              <w:ind w:left="222"/>
            </w:pPr>
            <w:r w:rsidRPr="00261A9E">
              <w:t xml:space="preserve">Valor, em Reais (R$), do pagamento mensal total a ser efetuado à CONTRATADA referente ao mês de faturamento referente a procedimentos técnicos, horas técnicas e deslocamentos, conforme este </w:t>
            </w:r>
            <w:r w:rsidRPr="00261A9E">
              <w:rPr>
                <w:rFonts w:cs="Arial"/>
                <w:b/>
                <w:bCs/>
                <w:szCs w:val="22"/>
              </w:rPr>
              <w:t>Apêndice D</w:t>
            </w:r>
          </w:p>
        </w:tc>
      </w:tr>
      <w:tr w:rsidR="00261A9E" w:rsidRPr="00261A9E" w14:paraId="7A50F42F" w14:textId="77777777" w:rsidTr="005A18CD">
        <w:trPr>
          <w:trHeight w:val="467"/>
        </w:trPr>
        <w:tc>
          <w:tcPr>
            <w:tcW w:w="1560" w:type="dxa"/>
            <w:tcBorders>
              <w:top w:val="single" w:sz="4" w:space="0" w:color="auto"/>
              <w:left w:val="single" w:sz="4" w:space="0" w:color="auto"/>
              <w:bottom w:val="single" w:sz="4" w:space="0" w:color="auto"/>
              <w:right w:val="single" w:sz="4" w:space="0" w:color="auto"/>
            </w:tcBorders>
            <w:vAlign w:val="center"/>
            <w:hideMark/>
          </w:tcPr>
          <w:p w14:paraId="6DE3CAB0" w14:textId="77777777" w:rsidR="005A18CD" w:rsidRPr="00261A9E" w:rsidRDefault="00133A1C">
            <w:pPr>
              <w:pStyle w:val="EstiloArial11ptJustificadoDepoisde6pt"/>
            </w:pPr>
            <w:r>
              <w:object w:dxaOrig="1440" w:dyaOrig="1440" w14:anchorId="3042BE4B">
                <v:shape id="_x0000_s2054" type="#_x0000_t75" style="position:absolute;left:0;text-align:left;margin-left:-1.7pt;margin-top:2pt;width:46.5pt;height:20.2pt;z-index:251658246;mso-wrap-edited:f;mso-position-horizontal-relative:text;mso-position-vertical-relative:text" wrapcoords="0 3927 9720 17673 11880 17673 18360 17673 19440 17673 15120 3927 0 3927">
                  <v:imagedata r:id="rId22" o:title=""/>
                </v:shape>
                <o:OLEObject Type="Embed" ProgID="Equation.3" ShapeID="_x0000_s2054" DrawAspect="Content" ObjectID="_1802776828" r:id="rId23"/>
              </w:object>
            </w:r>
          </w:p>
        </w:tc>
        <w:tc>
          <w:tcPr>
            <w:tcW w:w="6321" w:type="dxa"/>
            <w:tcBorders>
              <w:top w:val="single" w:sz="4" w:space="0" w:color="auto"/>
              <w:left w:val="single" w:sz="4" w:space="0" w:color="auto"/>
              <w:bottom w:val="single" w:sz="4" w:space="0" w:color="auto"/>
              <w:right w:val="single" w:sz="4" w:space="0" w:color="auto"/>
            </w:tcBorders>
            <w:vAlign w:val="center"/>
            <w:hideMark/>
          </w:tcPr>
          <w:p w14:paraId="56E3C031" w14:textId="77777777" w:rsidR="005A18CD" w:rsidRPr="00261A9E" w:rsidRDefault="005A18CD">
            <w:pPr>
              <w:pStyle w:val="EstiloArial11ptJustificadoDepoisde6pt"/>
              <w:ind w:left="222"/>
            </w:pPr>
            <w:r w:rsidRPr="00261A9E">
              <w:t xml:space="preserve">Somatório dos valores de remuneração, em Reais (R$), referentes aos serviços remunerados por Hora Técnica efetivamente executados, entregues e aceitos pela CAIXA dentro do mês de faturamento, conforme este </w:t>
            </w:r>
            <w:r w:rsidRPr="00261A9E">
              <w:rPr>
                <w:rFonts w:cs="Arial"/>
                <w:b/>
                <w:bCs/>
                <w:szCs w:val="22"/>
              </w:rPr>
              <w:t>Apêndice D</w:t>
            </w:r>
          </w:p>
        </w:tc>
      </w:tr>
      <w:tr w:rsidR="00261A9E" w:rsidRPr="00261A9E" w14:paraId="40D8BAB3" w14:textId="77777777" w:rsidTr="005A18CD">
        <w:trPr>
          <w:trHeight w:val="467"/>
        </w:trPr>
        <w:tc>
          <w:tcPr>
            <w:tcW w:w="1560" w:type="dxa"/>
            <w:tcBorders>
              <w:top w:val="single" w:sz="4" w:space="0" w:color="auto"/>
              <w:left w:val="single" w:sz="4" w:space="0" w:color="auto"/>
              <w:bottom w:val="single" w:sz="4" w:space="0" w:color="auto"/>
              <w:right w:val="single" w:sz="4" w:space="0" w:color="auto"/>
            </w:tcBorders>
            <w:vAlign w:val="center"/>
            <w:hideMark/>
          </w:tcPr>
          <w:p w14:paraId="0EB4ADDB" w14:textId="77777777" w:rsidR="005A18CD" w:rsidRPr="00261A9E" w:rsidRDefault="00133A1C">
            <w:pPr>
              <w:pStyle w:val="EstiloArial11ptJustificadoDepoisde6pt"/>
            </w:pPr>
            <w:r>
              <w:object w:dxaOrig="1440" w:dyaOrig="1440" w14:anchorId="0B8B075C">
                <v:shape id="_x0000_s2056" type="#_x0000_t75" style="position:absolute;left:0;text-align:left;margin-left:-1.05pt;margin-top:-.4pt;width:45.5pt;height:20.2pt;z-index:251658247;mso-wrap-edited:f;mso-position-horizontal-relative:text;mso-position-vertical-relative:text" wrapcoords="0 3927 9720 17673 11880 17673 18360 17673 19440 17673 15120 3927 0 3927">
                  <v:imagedata r:id="rId24" o:title=""/>
                </v:shape>
                <o:OLEObject Type="Embed" ProgID="Equation.3" ShapeID="_x0000_s2056" DrawAspect="Content" ObjectID="_1802776829" r:id="rId25"/>
              </w:object>
            </w:r>
          </w:p>
        </w:tc>
        <w:tc>
          <w:tcPr>
            <w:tcW w:w="6321" w:type="dxa"/>
            <w:tcBorders>
              <w:top w:val="single" w:sz="4" w:space="0" w:color="auto"/>
              <w:left w:val="single" w:sz="4" w:space="0" w:color="auto"/>
              <w:bottom w:val="single" w:sz="4" w:space="0" w:color="auto"/>
              <w:right w:val="single" w:sz="4" w:space="0" w:color="auto"/>
            </w:tcBorders>
            <w:vAlign w:val="center"/>
            <w:hideMark/>
          </w:tcPr>
          <w:p w14:paraId="447E6AEC" w14:textId="77777777" w:rsidR="005A18CD" w:rsidRPr="00261A9E" w:rsidRDefault="005A18CD">
            <w:pPr>
              <w:spacing w:after="120"/>
              <w:ind w:left="222"/>
              <w:rPr>
                <w:rFonts w:cs="Arial"/>
                <w:szCs w:val="22"/>
              </w:rPr>
            </w:pPr>
            <w:r w:rsidRPr="00261A9E">
              <w:rPr>
                <w:rFonts w:cs="Arial"/>
                <w:szCs w:val="22"/>
              </w:rPr>
              <w:t xml:space="preserve">Somatório dos valores de remuneração, em Reais (R$), referentes aos Procedimentos Técnicos efetivamente executados, entregues e aceitos pela CAIXA dentro do mês de faturamento, conforme este </w:t>
            </w:r>
            <w:r w:rsidRPr="00261A9E">
              <w:rPr>
                <w:rFonts w:cs="Arial"/>
                <w:b/>
                <w:bCs/>
                <w:szCs w:val="22"/>
              </w:rPr>
              <w:t>Apêndice D</w:t>
            </w:r>
          </w:p>
        </w:tc>
      </w:tr>
      <w:tr w:rsidR="005A18CD" w:rsidRPr="00261A9E" w14:paraId="75056683" w14:textId="77777777" w:rsidTr="005A18CD">
        <w:trPr>
          <w:trHeight w:val="467"/>
        </w:trPr>
        <w:tc>
          <w:tcPr>
            <w:tcW w:w="1560" w:type="dxa"/>
            <w:tcBorders>
              <w:top w:val="single" w:sz="4" w:space="0" w:color="auto"/>
              <w:left w:val="single" w:sz="4" w:space="0" w:color="auto"/>
              <w:bottom w:val="single" w:sz="4" w:space="0" w:color="auto"/>
              <w:right w:val="single" w:sz="4" w:space="0" w:color="auto"/>
            </w:tcBorders>
            <w:vAlign w:val="center"/>
            <w:hideMark/>
          </w:tcPr>
          <w:p w14:paraId="557F2C22" w14:textId="77777777" w:rsidR="005A18CD" w:rsidRPr="00261A9E" w:rsidRDefault="00133A1C">
            <w:pPr>
              <w:pStyle w:val="EstiloArial11ptJustificadoDepoisde6pt"/>
            </w:pPr>
            <w:r>
              <w:object w:dxaOrig="1440" w:dyaOrig="1440" w14:anchorId="6FA60C2A">
                <v:shape id="_x0000_s2055" type="#_x0000_t75" style="position:absolute;left:0;text-align:left;margin-left:-.75pt;margin-top:.8pt;width:42.5pt;height:20.2pt;z-index:251658248;mso-wrap-edited:f;mso-position-horizontal-relative:text;mso-position-vertical-relative:text" wrapcoords="0 3927 9720 17673 11880 17673 18360 17673 19440 17673 15120 3927 0 3927">
                  <v:imagedata r:id="rId26" o:title=""/>
                </v:shape>
                <o:OLEObject Type="Embed" ProgID="Equation.3" ShapeID="_x0000_s2055" DrawAspect="Content" ObjectID="_1802776830" r:id="rId27"/>
              </w:object>
            </w:r>
          </w:p>
        </w:tc>
        <w:tc>
          <w:tcPr>
            <w:tcW w:w="6321" w:type="dxa"/>
            <w:tcBorders>
              <w:top w:val="single" w:sz="4" w:space="0" w:color="auto"/>
              <w:left w:val="single" w:sz="4" w:space="0" w:color="auto"/>
              <w:bottom w:val="single" w:sz="4" w:space="0" w:color="auto"/>
              <w:right w:val="single" w:sz="4" w:space="0" w:color="auto"/>
            </w:tcBorders>
            <w:vAlign w:val="center"/>
            <w:hideMark/>
          </w:tcPr>
          <w:p w14:paraId="0ACCFCA8" w14:textId="77777777" w:rsidR="005A18CD" w:rsidRPr="00261A9E" w:rsidRDefault="005A18CD">
            <w:pPr>
              <w:pStyle w:val="EstiloArial11ptJustificadoDepoisde6pt"/>
              <w:ind w:left="222"/>
            </w:pPr>
            <w:r w:rsidRPr="00261A9E">
              <w:t xml:space="preserve">Somatório dos valores de remuneração, em Reais (R$), referentes aos Deslocamentos efetuados dentro do mês de faturamento, desde que se refiram a serviços efetivamente executados, entregues e aceitos pela CAIXA no mês de faturamento respectivo, conforme este </w:t>
            </w:r>
            <w:r w:rsidRPr="00261A9E">
              <w:rPr>
                <w:b/>
                <w:bCs/>
              </w:rPr>
              <w:t>Apêndice D</w:t>
            </w:r>
            <w:r w:rsidRPr="00261A9E">
              <w:t>.</w:t>
            </w:r>
          </w:p>
        </w:tc>
      </w:tr>
    </w:tbl>
    <w:p w14:paraId="6B3A933E" w14:textId="77777777" w:rsidR="005A18CD" w:rsidRPr="00261A9E" w:rsidRDefault="005A18CD" w:rsidP="005A18CD">
      <w:pPr>
        <w:pStyle w:val="EstiloArial11ptJustificadoDepoisde6pt"/>
      </w:pPr>
    </w:p>
    <w:p w14:paraId="412FA1D7" w14:textId="77777777" w:rsidR="005A18CD" w:rsidRPr="00261A9E" w:rsidRDefault="005A18CD" w:rsidP="00330B45">
      <w:pPr>
        <w:pStyle w:val="Ttulo2"/>
        <w:numPr>
          <w:ilvl w:val="1"/>
          <w:numId w:val="24"/>
        </w:numPr>
      </w:pPr>
      <w:r w:rsidRPr="00261A9E">
        <w:t>Eventuais serviços remunerados por Hora Técnica ou Procedimentos Técnicos que, embora tenham sido realizados e apresentados dentro do mês de faturamento em questão, não venham a ser aceitos pela CAIXA dentro do mesmo período, serão pagos somente no pagamento referente ao mês de faturamento em que houver a aceitação dos serviços pela CAIXA.</w:t>
      </w:r>
    </w:p>
    <w:p w14:paraId="5B6099BC" w14:textId="77777777" w:rsidR="005A18CD" w:rsidRPr="00261A9E" w:rsidRDefault="005A18CD" w:rsidP="00330B45">
      <w:pPr>
        <w:pStyle w:val="Ttulo3"/>
        <w:numPr>
          <w:ilvl w:val="2"/>
          <w:numId w:val="24"/>
        </w:numPr>
      </w:pPr>
      <w:r w:rsidRPr="00261A9E">
        <w:t>O pagamento de valores relativos aos deslocamentos necessários à realização destes serviços também ficará retido para ser pagos juntamente com os valores dos serviços a que se referem.</w:t>
      </w:r>
    </w:p>
    <w:p w14:paraId="23F698F7" w14:textId="77777777" w:rsidR="005A18CD" w:rsidRPr="00261A9E" w:rsidRDefault="005A18CD" w:rsidP="00330B45">
      <w:pPr>
        <w:pStyle w:val="Ttulo2"/>
        <w:numPr>
          <w:ilvl w:val="1"/>
          <w:numId w:val="24"/>
        </w:numPr>
      </w:pPr>
      <w:r w:rsidRPr="00261A9E">
        <w:t xml:space="preserve">O pagamento mensal total a ser efetuado à CONTRATADA será obtido pelo somatório do valor fornecido pela fórmula descrita no </w:t>
      </w:r>
      <w:r w:rsidRPr="00261A9E">
        <w:rPr>
          <w:b/>
          <w:bCs/>
        </w:rPr>
        <w:t>item 6.4.2</w:t>
      </w:r>
      <w:r w:rsidRPr="00261A9E">
        <w:t xml:space="preserve">, acima, e o valor de pagamento mensal decorrentes do </w:t>
      </w:r>
      <w:r w:rsidRPr="00261A9E">
        <w:rPr>
          <w:b/>
          <w:bCs/>
        </w:rPr>
        <w:t>item 9.2</w:t>
      </w:r>
      <w:r w:rsidRPr="00261A9E">
        <w:t xml:space="preserve"> do </w:t>
      </w:r>
      <w:r w:rsidRPr="00261A9E">
        <w:rPr>
          <w:b/>
        </w:rPr>
        <w:t>Apêndice C</w:t>
      </w:r>
      <w:r w:rsidRPr="00261A9E">
        <w:t>.</w:t>
      </w:r>
    </w:p>
    <w:p w14:paraId="02C55B5F" w14:textId="7DE33C85" w:rsidR="0019078A" w:rsidRPr="00261A9E" w:rsidRDefault="0019078A" w:rsidP="005A18CD"/>
    <w:sectPr w:rsidR="0019078A" w:rsidRPr="00261A9E" w:rsidSect="00ED380E">
      <w:headerReference w:type="default" r:id="rId28"/>
      <w:footerReference w:type="default" r:id="rId29"/>
      <w:pgSz w:w="11906" w:h="16838"/>
      <w:pgMar w:top="1701" w:right="1134" w:bottom="1134" w:left="1701" w:header="708" w:footer="8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CD156" w14:textId="77777777" w:rsidR="00E2312A" w:rsidRDefault="00E2312A">
      <w:r>
        <w:separator/>
      </w:r>
    </w:p>
  </w:endnote>
  <w:endnote w:type="continuationSeparator" w:id="0">
    <w:p w14:paraId="28446CAF" w14:textId="77777777" w:rsidR="00E2312A" w:rsidRDefault="00E2312A">
      <w:r>
        <w:continuationSeparator/>
      </w:r>
    </w:p>
  </w:endnote>
  <w:endnote w:type="continuationNotice" w:id="1">
    <w:p w14:paraId="7A2B0BF6" w14:textId="77777777" w:rsidR="00E2312A" w:rsidRDefault="00E231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Arial,Italic">
    <w:altName w:val="Arial"/>
    <w:panose1 w:val="00000000000000000000"/>
    <w:charset w:val="00"/>
    <w:family w:val="swiss"/>
    <w:notTrueType/>
    <w:pitch w:val="default"/>
    <w:sig w:usb0="00000003" w:usb1="00000000" w:usb2="00000000" w:usb3="00000000" w:csb0="00000001" w:csb1="00000000"/>
  </w:font>
  <w:font w:name="Swis721 BT">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AF04A" w14:textId="77777777" w:rsidR="00B95EE6" w:rsidRDefault="00B95EE6" w:rsidP="005F108D">
    <w:pPr>
      <w:pStyle w:val="ndicedeilustraes"/>
    </w:pPr>
  </w:p>
  <w:p w14:paraId="19965FC5" w14:textId="19C6729E" w:rsidR="00235FCA" w:rsidRPr="0049741E" w:rsidRDefault="00133A1C" w:rsidP="005F108D">
    <w:pPr>
      <w:pStyle w:val="ndicedeilustraes"/>
    </w:pPr>
    <w:r>
      <w:fldChar w:fldCharType="begin"/>
    </w:r>
    <w:r>
      <w:instrText xml:space="preserve"> FILENAME </w:instrText>
    </w:r>
    <w:r>
      <w:fldChar w:fldCharType="separate"/>
    </w:r>
    <w:r w:rsidR="0034285B" w:rsidRPr="0049741E">
      <w:rPr>
        <w:noProof/>
      </w:rPr>
      <w:t>Anexo I - Apendice D - Remuneraçao e Prazos para Procedimentos e Deslocamentos.docx</w:t>
    </w:r>
    <w:r>
      <w:rPr>
        <w:noProof/>
      </w:rPr>
      <w:fldChar w:fldCharType="end"/>
    </w:r>
    <w:r w:rsidR="00962444" w:rsidRPr="0049741E">
      <w:tab/>
    </w:r>
    <w:r w:rsidR="005F108D">
      <w:t xml:space="preserve">                                                                        </w:t>
    </w:r>
    <w:r w:rsidR="00962444" w:rsidRPr="0049741E">
      <w:t>TR</w:t>
    </w:r>
    <w:r w:rsidR="00235FCA" w:rsidRPr="0049741E">
      <w:t xml:space="preserve"> </w:t>
    </w:r>
    <w:r w:rsidR="00193785" w:rsidRPr="0049741E">
      <w:t>E</w:t>
    </w:r>
    <w:r w:rsidR="00235FCA" w:rsidRPr="0049741E">
      <w:t>E</w:t>
    </w:r>
    <w:r w:rsidR="00193785" w:rsidRPr="0049741E">
      <w:t>A</w:t>
    </w:r>
    <w:r w:rsidR="00235FCA" w:rsidRPr="0049741E">
      <w:t xml:space="preserve">T – </w:t>
    </w:r>
    <w:r w:rsidR="00193785" w:rsidRPr="0049741E">
      <w:t>202</w:t>
    </w:r>
    <w:r w:rsidR="00E00474" w:rsidRPr="0049741E">
      <w:t>3</w:t>
    </w:r>
    <w:r w:rsidR="00995F13" w:rsidRPr="0049741E">
      <w:t>.1</w:t>
    </w:r>
  </w:p>
  <w:p w14:paraId="19965FC6" w14:textId="44892412" w:rsidR="00235FCA" w:rsidRPr="00C34194" w:rsidRDefault="00235FCA" w:rsidP="005F108D">
    <w:pPr>
      <w:pStyle w:val="ndicedeilustraes"/>
    </w:pPr>
    <w:r w:rsidRPr="0049741E">
      <w:t xml:space="preserve">Pág. </w:t>
    </w:r>
    <w:r w:rsidRPr="00D01DF5">
      <w:fldChar w:fldCharType="begin"/>
    </w:r>
    <w:r w:rsidRPr="00D01DF5">
      <w:instrText xml:space="preserve"> PAGE </w:instrText>
    </w:r>
    <w:r w:rsidRPr="00D01DF5">
      <w:fldChar w:fldCharType="separate"/>
    </w:r>
    <w:r w:rsidRPr="00D01DF5">
      <w:rPr>
        <w:noProof/>
      </w:rPr>
      <w:t>1</w:t>
    </w:r>
    <w:r w:rsidRPr="00D01DF5">
      <w:fldChar w:fldCharType="end"/>
    </w:r>
    <w:r w:rsidRPr="00D01DF5">
      <w:t>/</w:t>
    </w:r>
    <w:r w:rsidR="00133A1C">
      <w:fldChar w:fldCharType="begin"/>
    </w:r>
    <w:r w:rsidR="00133A1C">
      <w:instrText xml:space="preserve"> NUMPAGES </w:instrText>
    </w:r>
    <w:r w:rsidR="00133A1C">
      <w:fldChar w:fldCharType="separate"/>
    </w:r>
    <w:r w:rsidRPr="00D01DF5">
      <w:rPr>
        <w:noProof/>
      </w:rPr>
      <w:t>37</w:t>
    </w:r>
    <w:r w:rsidR="00133A1C">
      <w:rPr>
        <w:noProof/>
      </w:rPr>
      <w:fldChar w:fldCharType="end"/>
    </w:r>
    <w:r w:rsidR="00962444" w:rsidRPr="00D01DF5">
      <w:tab/>
    </w:r>
    <w:r w:rsidR="00962444">
      <w:tab/>
    </w:r>
    <w:r w:rsidR="003E5FE0">
      <w:tab/>
    </w:r>
  </w:p>
  <w:p w14:paraId="01A722A1" w14:textId="77777777" w:rsidR="005F5581" w:rsidRDefault="005F55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959AE" w14:textId="77777777" w:rsidR="00E2312A" w:rsidRDefault="00E2312A">
      <w:r>
        <w:separator/>
      </w:r>
    </w:p>
  </w:footnote>
  <w:footnote w:type="continuationSeparator" w:id="0">
    <w:p w14:paraId="7B82124F" w14:textId="77777777" w:rsidR="00E2312A" w:rsidRDefault="00E2312A">
      <w:r>
        <w:continuationSeparator/>
      </w:r>
    </w:p>
  </w:footnote>
  <w:footnote w:type="continuationNotice" w:id="1">
    <w:p w14:paraId="0EB16EB5" w14:textId="77777777" w:rsidR="00E2312A" w:rsidRDefault="00E231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0" w14:textId="46B6A63A" w:rsidR="00235FCA" w:rsidRPr="00CF330F" w:rsidRDefault="002F7AF1" w:rsidP="00CC487D">
    <w:pPr>
      <w:jc w:val="right"/>
      <w:rPr>
        <w:rFonts w:cs="Arial"/>
      </w:rPr>
    </w:pPr>
    <w:r>
      <w:rPr>
        <w:rFonts w:cs="Arial"/>
        <w:noProof/>
      </w:rPr>
      <w:drawing>
        <wp:anchor distT="0" distB="0" distL="114300" distR="114300" simplePos="0" relativeHeight="251658240" behindDoc="0" locked="0" layoutInCell="1" allowOverlap="1" wp14:anchorId="4B4FB486" wp14:editId="51A9B606">
          <wp:simplePos x="0" y="0"/>
          <wp:positionH relativeFrom="column">
            <wp:posOffset>-180340</wp:posOffset>
          </wp:positionH>
          <wp:positionV relativeFrom="paragraph">
            <wp:posOffset>-143510</wp:posOffset>
          </wp:positionV>
          <wp:extent cx="1600200" cy="351790"/>
          <wp:effectExtent l="0" t="0" r="0"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00235FCA">
      <w:rPr>
        <w:rFonts w:cs="Arial"/>
      </w:rPr>
      <w:t>CECOT</w:t>
    </w:r>
    <w:r w:rsidR="00235FCA" w:rsidRPr="00CF330F">
      <w:rPr>
        <w:rFonts w:cs="Arial"/>
      </w:rPr>
      <w:t>/</w:t>
    </w:r>
    <w:r w:rsidR="009071C6" w:rsidRPr="003C3588">
      <w:rPr>
        <w:rFonts w:cs="Arial"/>
        <w:highlight w:val="yellow"/>
      </w:rPr>
      <w:t>__</w:t>
    </w:r>
    <w:r w:rsidR="00235FCA" w:rsidRPr="00CF330F">
      <w:rPr>
        <w:rFonts w:cs="Arial"/>
      </w:rPr>
      <w:t xml:space="preserve"> </w:t>
    </w:r>
    <w:r w:rsidR="00133A1C">
      <w:rPr>
        <w:rFonts w:cs="Arial"/>
      </w:rPr>
      <w:t>Licitação CAIXA</w:t>
    </w:r>
    <w:r w:rsidR="00235FCA" w:rsidRPr="00CF330F">
      <w:rPr>
        <w:rFonts w:cs="Arial"/>
      </w:rPr>
      <w:t xml:space="preserve"> </w:t>
    </w:r>
    <w:r w:rsidR="00235FCA" w:rsidRPr="00CF330F">
      <w:rPr>
        <w:rFonts w:cs="Arial"/>
        <w:highlight w:val="yellow"/>
      </w:rPr>
      <w:t>___</w:t>
    </w:r>
    <w:r w:rsidR="00235FCA" w:rsidRPr="00CF330F">
      <w:rPr>
        <w:rFonts w:cs="Arial"/>
      </w:rPr>
      <w:t>/</w:t>
    </w:r>
    <w:r w:rsidR="00235FCA" w:rsidRPr="003C3588">
      <w:rPr>
        <w:rFonts w:cs="Arial"/>
        <w:highlight w:val="yellow"/>
      </w:rPr>
      <w:t>____</w:t>
    </w:r>
    <w:r w:rsidR="003C3588">
      <w:rPr>
        <w:rFonts w:cs="Arial"/>
      </w:rPr>
      <w:t>/</w:t>
    </w:r>
    <w:r w:rsidR="00235FCA" w:rsidRPr="00CF330F">
      <w:rPr>
        <w:rFonts w:cs="Arial"/>
      </w:rPr>
      <w:t>20</w:t>
    </w:r>
    <w:r w:rsidR="00235FCA">
      <w:rPr>
        <w:rFonts w:cs="Arial"/>
      </w:rPr>
      <w:t>2</w:t>
    </w:r>
    <w:r w:rsidR="003C3588">
      <w:rPr>
        <w:rFonts w:cs="Arial"/>
      </w:rPr>
      <w:t>5</w:t>
    </w:r>
  </w:p>
  <w:p w14:paraId="19965FC1" w14:textId="77777777" w:rsidR="00235FCA" w:rsidRPr="00CF330F" w:rsidRDefault="00235FCA" w:rsidP="00CC487D">
    <w:pPr>
      <w:jc w:val="right"/>
      <w:rPr>
        <w:rFonts w:cs="Arial"/>
      </w:rPr>
    </w:pPr>
    <w:r w:rsidRPr="00CF330F">
      <w:rPr>
        <w:rFonts w:cs="Arial"/>
      </w:rPr>
      <w:t>Serviços Técnicos de Engenharia</w:t>
    </w:r>
  </w:p>
  <w:p w14:paraId="19965FC2" w14:textId="77777777" w:rsidR="00235FCA" w:rsidRPr="00CF330F" w:rsidRDefault="00235FCA" w:rsidP="00CC487D"/>
  <w:p w14:paraId="19965FC3" w14:textId="77777777" w:rsidR="00235FCA" w:rsidRPr="00CF330F" w:rsidRDefault="00235FCA" w:rsidP="00390405"/>
  <w:p w14:paraId="19965FC4" w14:textId="77777777" w:rsidR="00235FCA" w:rsidRDefault="00235F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 w15:restartNumberingAfterBreak="0">
    <w:nsid w:val="00000005"/>
    <w:multiLevelType w:val="multilevel"/>
    <w:tmpl w:val="00000005"/>
    <w:name w:val="WW8Num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2" w15:restartNumberingAfterBreak="0">
    <w:nsid w:val="00000006"/>
    <w:multiLevelType w:val="multilevel"/>
    <w:tmpl w:val="00000006"/>
    <w:name w:val="WW8Num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3"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kern w:val="1"/>
        <w:sz w:val="24"/>
      </w:rPr>
    </w:lvl>
  </w:abstractNum>
  <w:abstractNum w:abstractNumId="4" w15:restartNumberingAfterBreak="0">
    <w:nsid w:val="00000009"/>
    <w:multiLevelType w:val="multilevel"/>
    <w:tmpl w:val="00000009"/>
    <w:name w:val="WW8Num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5"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kern w:val="1"/>
        <w:sz w:val="24"/>
      </w:rPr>
    </w:lvl>
  </w:abstractNum>
  <w:abstractNum w:abstractNumId="6" w15:restartNumberingAfterBreak="0">
    <w:nsid w:val="0000000F"/>
    <w:multiLevelType w:val="multilevel"/>
    <w:tmpl w:val="0000000F"/>
    <w:name w:val="WW8Num1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ascii="Tahoma" w:eastAsia="Times New Roman" w:hAnsi="Tahoma" w:cs="Times New Roman"/>
        <w:b/>
        <w:kern w:val="1"/>
        <w:sz w:val="24"/>
        <w:szCs w:val="24"/>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7"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kern w:val="1"/>
        <w:sz w:val="24"/>
      </w:rPr>
    </w:lvl>
  </w:abstractNum>
  <w:abstractNum w:abstractNumId="8" w15:restartNumberingAfterBreak="0">
    <w:nsid w:val="00000012"/>
    <w:multiLevelType w:val="multilevel"/>
    <w:tmpl w:val="00000012"/>
    <w:name w:val="WW8Num1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9"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Wingdings" w:hAnsi="Wingdings"/>
        <w:kern w:val="1"/>
        <w:sz w:val="24"/>
      </w:rPr>
    </w:lvl>
  </w:abstractNum>
  <w:abstractNum w:abstractNumId="10" w15:restartNumberingAfterBreak="0">
    <w:nsid w:val="00000014"/>
    <w:multiLevelType w:val="multilevel"/>
    <w:tmpl w:val="00000014"/>
    <w:name w:val="WW8Num2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1" w15:restartNumberingAfterBreak="0">
    <w:nsid w:val="00000015"/>
    <w:multiLevelType w:val="multilevel"/>
    <w:tmpl w:val="00000015"/>
    <w:name w:val="WW8Num21"/>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2"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3"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4"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5"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6"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7" w15:restartNumberingAfterBreak="0">
    <w:nsid w:val="0000001B"/>
    <w:multiLevelType w:val="multilevel"/>
    <w:tmpl w:val="0000001B"/>
    <w:name w:val="WW8Num27"/>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8" w15:restartNumberingAfterBreak="0">
    <w:nsid w:val="0000001C"/>
    <w:multiLevelType w:val="multilevel"/>
    <w:tmpl w:val="0000001C"/>
    <w:name w:val="WW8Num2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9" w15:restartNumberingAfterBreak="0">
    <w:nsid w:val="0000001D"/>
    <w:multiLevelType w:val="multilevel"/>
    <w:tmpl w:val="0000001D"/>
    <w:name w:val="WW8Num2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0" w15:restartNumberingAfterBreak="0">
    <w:nsid w:val="0000001E"/>
    <w:multiLevelType w:val="multilevel"/>
    <w:tmpl w:val="0000001E"/>
    <w:name w:val="WW8Num3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1" w15:restartNumberingAfterBreak="0">
    <w:nsid w:val="0000001F"/>
    <w:multiLevelType w:val="multilevel"/>
    <w:tmpl w:val="0000001F"/>
    <w:name w:val="WW8Num31"/>
    <w:lvl w:ilvl="0">
      <w:start w:val="1"/>
      <w:numFmt w:val="bullet"/>
      <w:lvlText w:val=""/>
      <w:lvlJc w:val="left"/>
      <w:pPr>
        <w:tabs>
          <w:tab w:val="num" w:pos="0"/>
        </w:tabs>
        <w:ind w:left="1080" w:hanging="360"/>
      </w:pPr>
      <w:rPr>
        <w:rFonts w:ascii="Symbol" w:hAnsi="Symbol"/>
        <w:kern w:val="1"/>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15:restartNumberingAfterBreak="0">
    <w:nsid w:val="00000020"/>
    <w:multiLevelType w:val="multilevel"/>
    <w:tmpl w:val="00000020"/>
    <w:name w:val="WW8Num32"/>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3" w15:restartNumberingAfterBreak="0">
    <w:nsid w:val="00000021"/>
    <w:multiLevelType w:val="multilevel"/>
    <w:tmpl w:val="00000021"/>
    <w:name w:val="WW8Num33"/>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4" w15:restartNumberingAfterBreak="0">
    <w:nsid w:val="00000022"/>
    <w:multiLevelType w:val="multilevel"/>
    <w:tmpl w:val="00000022"/>
    <w:name w:val="WW8Num34"/>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5" w15:restartNumberingAfterBreak="0">
    <w:nsid w:val="00000023"/>
    <w:multiLevelType w:val="multilevel"/>
    <w:tmpl w:val="00000023"/>
    <w:name w:val="WW8Num35"/>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6" w15:restartNumberingAfterBreak="0">
    <w:nsid w:val="00000024"/>
    <w:multiLevelType w:val="multilevel"/>
    <w:tmpl w:val="00000024"/>
    <w:name w:val="WW8Num3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7"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8"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9" w15:restartNumberingAfterBreak="0">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30"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Wingdings" w:hAnsi="Wingdings"/>
        <w:kern w:val="1"/>
        <w:sz w:val="24"/>
      </w:rPr>
    </w:lvl>
  </w:abstractNum>
  <w:abstractNum w:abstractNumId="31"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rPr>
    </w:lvl>
  </w:abstractNum>
  <w:abstractNum w:abstractNumId="32"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3" w15:restartNumberingAfterBreak="0">
    <w:nsid w:val="00000032"/>
    <w:multiLevelType w:val="multilevel"/>
    <w:tmpl w:val="00000032"/>
    <w:name w:val="WW8Num50"/>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4"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5"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6"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7"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8"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9"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0"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41" w15:restartNumberingAfterBreak="0">
    <w:nsid w:val="0C901DC8"/>
    <w:multiLevelType w:val="multilevel"/>
    <w:tmpl w:val="A3D499C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4819"/>
        </w:tabs>
        <w:ind w:left="4819" w:hanging="1134"/>
      </w:pPr>
      <w:rPr>
        <w:rFonts w:hint="default"/>
        <w:b/>
        <w:bCs w:val="0"/>
        <w:color w:val="000000" w:themeColor="text1"/>
        <w:sz w:val="22"/>
      </w:rPr>
    </w:lvl>
    <w:lvl w:ilvl="2">
      <w:start w:val="1"/>
      <w:numFmt w:val="decimal"/>
      <w:lvlText w:val="%1.%2.%3"/>
      <w:lvlJc w:val="left"/>
      <w:pPr>
        <w:tabs>
          <w:tab w:val="num" w:pos="1134"/>
        </w:tabs>
        <w:ind w:left="1134" w:hanging="1134"/>
      </w:pPr>
      <w:rPr>
        <w:rFonts w:hint="default"/>
        <w:b w:val="0"/>
        <w:bCs w:val="0"/>
        <w:strike w:val="0"/>
        <w:color w:val="auto"/>
      </w:rPr>
    </w:lvl>
    <w:lvl w:ilvl="3">
      <w:start w:val="1"/>
      <w:numFmt w:val="decimal"/>
      <w:lvlText w:val="%1.%2.%3.%4"/>
      <w:lvlJc w:val="left"/>
      <w:pPr>
        <w:tabs>
          <w:tab w:val="num" w:pos="1134"/>
        </w:tabs>
        <w:ind w:left="1134" w:hanging="1134"/>
      </w:pPr>
      <w:rPr>
        <w:rFonts w:hint="default"/>
        <w:strike w:val="0"/>
        <w:color w:val="auto"/>
      </w:rPr>
    </w:lvl>
    <w:lvl w:ilvl="4">
      <w:start w:val="1"/>
      <w:numFmt w:val="decimal"/>
      <w:lvlText w:val="%1.%2.%3.%4.%5"/>
      <w:lvlJc w:val="left"/>
      <w:pPr>
        <w:tabs>
          <w:tab w:val="num" w:pos="1134"/>
        </w:tabs>
        <w:ind w:left="1134" w:hanging="1134"/>
      </w:pPr>
      <w:rPr>
        <w:rFonts w:hint="default"/>
      </w:rPr>
    </w:lvl>
    <w:lvl w:ilvl="5">
      <w:start w:val="1"/>
      <w:numFmt w:val="decimal"/>
      <w:pStyle w:val="Estilo6"/>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180070DE"/>
    <w:multiLevelType w:val="multilevel"/>
    <w:tmpl w:val="AA3C33A4"/>
    <w:lvl w:ilvl="0">
      <w:start w:val="1"/>
      <w:numFmt w:val="none"/>
      <w:pStyle w:val="IN1"/>
      <w:lvlText w:val="-"/>
      <w:lvlJc w:val="left"/>
      <w:pPr>
        <w:tabs>
          <w:tab w:val="num" w:pos="360"/>
        </w:tabs>
        <w:ind w:left="360" w:hanging="360"/>
      </w:pPr>
      <w:rPr>
        <w:rFonts w:cs="Times New Roman" w:hint="default"/>
      </w:rPr>
    </w:lvl>
    <w:lvl w:ilvl="1">
      <w:start w:val="1"/>
      <w:numFmt w:val="none"/>
      <w:lvlText w:val=""/>
      <w:lvlJc w:val="left"/>
      <w:pPr>
        <w:tabs>
          <w:tab w:val="num" w:pos="720"/>
        </w:tabs>
        <w:ind w:left="720" w:hanging="360"/>
      </w:pPr>
      <w:rPr>
        <w:rFonts w:cs="Times New Roman" w:hint="default"/>
      </w:rPr>
    </w:lvl>
    <w:lvl w:ilvl="2">
      <w:start w:val="1"/>
      <w:numFmt w:val="bullet"/>
      <w:pStyle w:val="IN3"/>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3" w15:restartNumberingAfterBreak="0">
    <w:nsid w:val="1C4008C5"/>
    <w:multiLevelType w:val="multilevel"/>
    <w:tmpl w:val="8E2CA90C"/>
    <w:lvl w:ilvl="0">
      <w:start w:val="1"/>
      <w:numFmt w:val="decimal"/>
      <w:pStyle w:val="Normal1"/>
      <w:lvlText w:val="%1"/>
      <w:lvlJc w:val="left"/>
      <w:pPr>
        <w:tabs>
          <w:tab w:val="num" w:pos="360"/>
        </w:tabs>
      </w:pPr>
      <w:rPr>
        <w:rFonts w:ascii="Arial" w:hAnsi="Arial" w:cs="Times New Roman" w:hint="default"/>
        <w:b/>
        <w:i w:val="0"/>
        <w:color w:val="auto"/>
        <w:sz w:val="20"/>
      </w:rPr>
    </w:lvl>
    <w:lvl w:ilvl="1">
      <w:start w:val="1"/>
      <w:numFmt w:val="decimal"/>
      <w:pStyle w:val="Normal2"/>
      <w:lvlText w:val="3.%2  "/>
      <w:lvlJc w:val="left"/>
      <w:pPr>
        <w:tabs>
          <w:tab w:val="num" w:pos="720"/>
        </w:tabs>
      </w:pPr>
      <w:rPr>
        <w:rFonts w:ascii="Arial" w:hAnsi="Arial" w:cs="Times New Roman" w:hint="default"/>
        <w:b/>
        <w:i w:val="0"/>
        <w:color w:val="auto"/>
        <w:sz w:val="20"/>
      </w:rPr>
    </w:lvl>
    <w:lvl w:ilvl="2">
      <w:start w:val="1"/>
      <w:numFmt w:val="decimal"/>
      <w:pStyle w:val="Normal3"/>
      <w:lvlText w:val="%1.%2.%3  "/>
      <w:lvlJc w:val="left"/>
      <w:pPr>
        <w:tabs>
          <w:tab w:val="num" w:pos="720"/>
        </w:tabs>
      </w:pPr>
      <w:rPr>
        <w:rFonts w:ascii="Arial" w:hAnsi="Arial" w:cs="Times New Roman" w:hint="default"/>
        <w:b/>
        <w:i w:val="0"/>
        <w:color w:val="auto"/>
        <w:sz w:val="20"/>
      </w:rPr>
    </w:lvl>
    <w:lvl w:ilvl="3">
      <w:start w:val="1"/>
      <w:numFmt w:val="decimal"/>
      <w:pStyle w:val="Normal4"/>
      <w:lvlText w:val="%1.%2.%3.%4  "/>
      <w:lvlJc w:val="left"/>
      <w:pPr>
        <w:tabs>
          <w:tab w:val="num" w:pos="1080"/>
        </w:tabs>
      </w:pPr>
      <w:rPr>
        <w:rFonts w:ascii="Arial" w:hAnsi="Arial" w:cs="Times New Roman" w:hint="default"/>
        <w:b/>
        <w:i w:val="0"/>
        <w:color w:val="auto"/>
        <w:sz w:val="20"/>
      </w:rPr>
    </w:lvl>
    <w:lvl w:ilvl="4">
      <w:start w:val="1"/>
      <w:numFmt w:val="decimal"/>
      <w:pStyle w:val="Normal5"/>
      <w:lvlText w:val="%1.%2.%3.%4.%5  "/>
      <w:lvlJc w:val="left"/>
      <w:pPr>
        <w:tabs>
          <w:tab w:val="num" w:pos="1080"/>
        </w:tabs>
      </w:pPr>
      <w:rPr>
        <w:rFonts w:ascii="Arial" w:hAnsi="Arial" w:cs="Times New Roman" w:hint="default"/>
        <w:b/>
        <w:i w:val="0"/>
        <w:color w:val="auto"/>
        <w:sz w:val="20"/>
      </w:rPr>
    </w:lvl>
    <w:lvl w:ilvl="5">
      <w:start w:val="1"/>
      <w:numFmt w:val="decimal"/>
      <w:pStyle w:val="Normal6"/>
      <w:lvlText w:val="%1.%2.%3.%4.%5.%6  "/>
      <w:lvlJc w:val="left"/>
      <w:pPr>
        <w:tabs>
          <w:tab w:val="num" w:pos="1440"/>
        </w:tabs>
      </w:pPr>
      <w:rPr>
        <w:rFonts w:ascii="Arial" w:hAnsi="Arial" w:cs="Times New Roman" w:hint="default"/>
        <w:b/>
        <w:i w:val="0"/>
        <w:color w:val="auto"/>
        <w:sz w:val="20"/>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44" w15:restartNumberingAfterBreak="0">
    <w:nsid w:val="1E5B32E7"/>
    <w:multiLevelType w:val="hybridMultilevel"/>
    <w:tmpl w:val="24CCF020"/>
    <w:lvl w:ilvl="0" w:tplc="04160001">
      <w:start w:val="1"/>
      <w:numFmt w:val="bullet"/>
      <w:lvlText w:val=""/>
      <w:lvlJc w:val="left"/>
      <w:pPr>
        <w:tabs>
          <w:tab w:val="num" w:pos="1647"/>
        </w:tabs>
        <w:ind w:left="1647" w:hanging="567"/>
      </w:pPr>
      <w:rPr>
        <w:rFonts w:ascii="Symbol" w:hAnsi="Symbol" w:hint="default"/>
      </w:rPr>
    </w:lvl>
    <w:lvl w:ilvl="1" w:tplc="0416000F">
      <w:start w:val="1"/>
      <w:numFmt w:val="decimal"/>
      <w:lvlText w:val="%2."/>
      <w:lvlJc w:val="left"/>
      <w:pPr>
        <w:tabs>
          <w:tab w:val="num" w:pos="2661"/>
        </w:tabs>
        <w:ind w:left="2661" w:hanging="360"/>
      </w:pPr>
      <w:rPr>
        <w:rFonts w:cs="Times New Roman" w:hint="default"/>
      </w:rPr>
    </w:lvl>
    <w:lvl w:ilvl="2" w:tplc="04160005">
      <w:start w:val="1"/>
      <w:numFmt w:val="bullet"/>
      <w:lvlText w:val=""/>
      <w:lvlJc w:val="left"/>
      <w:pPr>
        <w:tabs>
          <w:tab w:val="num" w:pos="3381"/>
        </w:tabs>
        <w:ind w:left="3381" w:hanging="360"/>
      </w:pPr>
      <w:rPr>
        <w:rFonts w:ascii="Wingdings" w:hAnsi="Wingdings" w:hint="default"/>
      </w:rPr>
    </w:lvl>
    <w:lvl w:ilvl="3" w:tplc="42B0E542">
      <w:start w:val="1"/>
      <w:numFmt w:val="lowerLetter"/>
      <w:lvlText w:val="%4)"/>
      <w:lvlJc w:val="left"/>
      <w:pPr>
        <w:tabs>
          <w:tab w:val="num" w:pos="4761"/>
        </w:tabs>
        <w:ind w:left="4761" w:hanging="1020"/>
      </w:pPr>
      <w:rPr>
        <w:rFonts w:cs="Times New Roman" w:hint="default"/>
      </w:rPr>
    </w:lvl>
    <w:lvl w:ilvl="4" w:tplc="04160003" w:tentative="1">
      <w:start w:val="1"/>
      <w:numFmt w:val="bullet"/>
      <w:lvlText w:val="o"/>
      <w:lvlJc w:val="left"/>
      <w:pPr>
        <w:tabs>
          <w:tab w:val="num" w:pos="4821"/>
        </w:tabs>
        <w:ind w:left="4821" w:hanging="360"/>
      </w:pPr>
      <w:rPr>
        <w:rFonts w:ascii="Courier New" w:hAnsi="Courier New" w:hint="default"/>
      </w:rPr>
    </w:lvl>
    <w:lvl w:ilvl="5" w:tplc="04160005" w:tentative="1">
      <w:start w:val="1"/>
      <w:numFmt w:val="bullet"/>
      <w:lvlText w:val=""/>
      <w:lvlJc w:val="left"/>
      <w:pPr>
        <w:tabs>
          <w:tab w:val="num" w:pos="5541"/>
        </w:tabs>
        <w:ind w:left="5541" w:hanging="360"/>
      </w:pPr>
      <w:rPr>
        <w:rFonts w:ascii="Wingdings" w:hAnsi="Wingdings" w:hint="default"/>
      </w:rPr>
    </w:lvl>
    <w:lvl w:ilvl="6" w:tplc="04160001" w:tentative="1">
      <w:start w:val="1"/>
      <w:numFmt w:val="bullet"/>
      <w:lvlText w:val=""/>
      <w:lvlJc w:val="left"/>
      <w:pPr>
        <w:tabs>
          <w:tab w:val="num" w:pos="6261"/>
        </w:tabs>
        <w:ind w:left="6261" w:hanging="360"/>
      </w:pPr>
      <w:rPr>
        <w:rFonts w:ascii="Symbol" w:hAnsi="Symbol" w:hint="default"/>
      </w:rPr>
    </w:lvl>
    <w:lvl w:ilvl="7" w:tplc="04160003" w:tentative="1">
      <w:start w:val="1"/>
      <w:numFmt w:val="bullet"/>
      <w:lvlText w:val="o"/>
      <w:lvlJc w:val="left"/>
      <w:pPr>
        <w:tabs>
          <w:tab w:val="num" w:pos="6981"/>
        </w:tabs>
        <w:ind w:left="6981" w:hanging="360"/>
      </w:pPr>
      <w:rPr>
        <w:rFonts w:ascii="Courier New" w:hAnsi="Courier New" w:hint="default"/>
      </w:rPr>
    </w:lvl>
    <w:lvl w:ilvl="8" w:tplc="04160005" w:tentative="1">
      <w:start w:val="1"/>
      <w:numFmt w:val="bullet"/>
      <w:lvlText w:val=""/>
      <w:lvlJc w:val="left"/>
      <w:pPr>
        <w:tabs>
          <w:tab w:val="num" w:pos="7701"/>
        </w:tabs>
        <w:ind w:left="7701" w:hanging="360"/>
      </w:pPr>
      <w:rPr>
        <w:rFonts w:ascii="Wingdings" w:hAnsi="Wingdings" w:hint="default"/>
      </w:rPr>
    </w:lvl>
  </w:abstractNum>
  <w:abstractNum w:abstractNumId="45" w15:restartNumberingAfterBreak="0">
    <w:nsid w:val="1ECB7892"/>
    <w:multiLevelType w:val="hybridMultilevel"/>
    <w:tmpl w:val="BBB22990"/>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46" w15:restartNumberingAfterBreak="0">
    <w:nsid w:val="20EF3BB1"/>
    <w:multiLevelType w:val="hybridMultilevel"/>
    <w:tmpl w:val="6E2CEAEE"/>
    <w:lvl w:ilvl="0" w:tplc="9FC0024A">
      <w:start w:val="8"/>
      <w:numFmt w:val="decimal"/>
      <w:pStyle w:val="Subttulo"/>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62626C7"/>
    <w:multiLevelType w:val="hybridMultilevel"/>
    <w:tmpl w:val="0110FF1A"/>
    <w:lvl w:ilvl="0" w:tplc="04160017">
      <w:start w:val="1"/>
      <w:numFmt w:val="lowerLetter"/>
      <w:lvlText w:val="%1)"/>
      <w:lvlJc w:val="left"/>
      <w:pPr>
        <w:tabs>
          <w:tab w:val="num" w:pos="1647"/>
        </w:tabs>
        <w:ind w:left="1647" w:hanging="567"/>
      </w:pPr>
      <w:rPr>
        <w:rFonts w:hint="default"/>
      </w:rPr>
    </w:lvl>
    <w:lvl w:ilvl="1" w:tplc="0416000F">
      <w:start w:val="1"/>
      <w:numFmt w:val="decimal"/>
      <w:lvlText w:val="%2."/>
      <w:lvlJc w:val="left"/>
      <w:pPr>
        <w:tabs>
          <w:tab w:val="num" w:pos="2661"/>
        </w:tabs>
        <w:ind w:left="2661" w:hanging="360"/>
      </w:pPr>
      <w:rPr>
        <w:rFonts w:cs="Times New Roman" w:hint="default"/>
      </w:rPr>
    </w:lvl>
    <w:lvl w:ilvl="2" w:tplc="04160005">
      <w:start w:val="1"/>
      <w:numFmt w:val="bullet"/>
      <w:lvlText w:val=""/>
      <w:lvlJc w:val="left"/>
      <w:pPr>
        <w:tabs>
          <w:tab w:val="num" w:pos="3381"/>
        </w:tabs>
        <w:ind w:left="3381" w:hanging="360"/>
      </w:pPr>
      <w:rPr>
        <w:rFonts w:ascii="Wingdings" w:hAnsi="Wingdings" w:hint="default"/>
      </w:rPr>
    </w:lvl>
    <w:lvl w:ilvl="3" w:tplc="42B0E542">
      <w:start w:val="1"/>
      <w:numFmt w:val="lowerLetter"/>
      <w:lvlText w:val="%4)"/>
      <w:lvlJc w:val="left"/>
      <w:pPr>
        <w:tabs>
          <w:tab w:val="num" w:pos="4761"/>
        </w:tabs>
        <w:ind w:left="4761" w:hanging="1020"/>
      </w:pPr>
      <w:rPr>
        <w:rFonts w:cs="Times New Roman" w:hint="default"/>
      </w:rPr>
    </w:lvl>
    <w:lvl w:ilvl="4" w:tplc="04160003">
      <w:start w:val="1"/>
      <w:numFmt w:val="bullet"/>
      <w:lvlText w:val="o"/>
      <w:lvlJc w:val="left"/>
      <w:pPr>
        <w:tabs>
          <w:tab w:val="num" w:pos="4821"/>
        </w:tabs>
        <w:ind w:left="4821" w:hanging="360"/>
      </w:pPr>
      <w:rPr>
        <w:rFonts w:ascii="Courier New" w:hAnsi="Courier New" w:hint="default"/>
      </w:rPr>
    </w:lvl>
    <w:lvl w:ilvl="5" w:tplc="04160005" w:tentative="1">
      <w:start w:val="1"/>
      <w:numFmt w:val="bullet"/>
      <w:lvlText w:val=""/>
      <w:lvlJc w:val="left"/>
      <w:pPr>
        <w:tabs>
          <w:tab w:val="num" w:pos="5541"/>
        </w:tabs>
        <w:ind w:left="5541" w:hanging="360"/>
      </w:pPr>
      <w:rPr>
        <w:rFonts w:ascii="Wingdings" w:hAnsi="Wingdings" w:hint="default"/>
      </w:rPr>
    </w:lvl>
    <w:lvl w:ilvl="6" w:tplc="04160001" w:tentative="1">
      <w:start w:val="1"/>
      <w:numFmt w:val="bullet"/>
      <w:lvlText w:val=""/>
      <w:lvlJc w:val="left"/>
      <w:pPr>
        <w:tabs>
          <w:tab w:val="num" w:pos="6261"/>
        </w:tabs>
        <w:ind w:left="6261" w:hanging="360"/>
      </w:pPr>
      <w:rPr>
        <w:rFonts w:ascii="Symbol" w:hAnsi="Symbol" w:hint="default"/>
      </w:rPr>
    </w:lvl>
    <w:lvl w:ilvl="7" w:tplc="04160003" w:tentative="1">
      <w:start w:val="1"/>
      <w:numFmt w:val="bullet"/>
      <w:lvlText w:val="o"/>
      <w:lvlJc w:val="left"/>
      <w:pPr>
        <w:tabs>
          <w:tab w:val="num" w:pos="6981"/>
        </w:tabs>
        <w:ind w:left="6981" w:hanging="360"/>
      </w:pPr>
      <w:rPr>
        <w:rFonts w:ascii="Courier New" w:hAnsi="Courier New" w:hint="default"/>
      </w:rPr>
    </w:lvl>
    <w:lvl w:ilvl="8" w:tplc="04160005" w:tentative="1">
      <w:start w:val="1"/>
      <w:numFmt w:val="bullet"/>
      <w:lvlText w:val=""/>
      <w:lvlJc w:val="left"/>
      <w:pPr>
        <w:tabs>
          <w:tab w:val="num" w:pos="7701"/>
        </w:tabs>
        <w:ind w:left="7701" w:hanging="360"/>
      </w:pPr>
      <w:rPr>
        <w:rFonts w:ascii="Wingdings" w:hAnsi="Wingdings" w:hint="default"/>
      </w:rPr>
    </w:lvl>
  </w:abstractNum>
  <w:abstractNum w:abstractNumId="48" w15:restartNumberingAfterBreak="0">
    <w:nsid w:val="333D5602"/>
    <w:multiLevelType w:val="multilevel"/>
    <w:tmpl w:val="B150EB84"/>
    <w:lvl w:ilvl="0">
      <w:start w:val="1"/>
      <w:numFmt w:val="decimal"/>
      <w:pStyle w:val="Ttulo1"/>
      <w:lvlText w:val="%1"/>
      <w:lvlJc w:val="left"/>
      <w:pPr>
        <w:tabs>
          <w:tab w:val="num" w:pos="1134"/>
        </w:tabs>
        <w:ind w:left="1134" w:hanging="1134"/>
      </w:pPr>
      <w:rPr>
        <w:rFonts w:hint="default"/>
      </w:rPr>
    </w:lvl>
    <w:lvl w:ilvl="1">
      <w:start w:val="1"/>
      <w:numFmt w:val="decimal"/>
      <w:pStyle w:val="Ttulo2"/>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tulo3"/>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tulo4"/>
      <w:lvlText w:val="%1.%2.%3.%4"/>
      <w:lvlJc w:val="left"/>
      <w:pPr>
        <w:tabs>
          <w:tab w:val="num" w:pos="1134"/>
        </w:tabs>
        <w:ind w:left="1134" w:hanging="1134"/>
      </w:pPr>
      <w:rPr>
        <w:rFonts w:hint="default"/>
        <w:b w:val="0"/>
        <w:bCs/>
        <w:color w:val="auto"/>
      </w:rPr>
    </w:lvl>
    <w:lvl w:ilvl="4">
      <w:start w:val="1"/>
      <w:numFmt w:val="decimal"/>
      <w:pStyle w:val="TR5-Sum"/>
      <w:lvlText w:val="%1.%2.%3.%4.%5"/>
      <w:lvlJc w:val="left"/>
      <w:pPr>
        <w:tabs>
          <w:tab w:val="num" w:pos="1134"/>
        </w:tabs>
        <w:ind w:left="1134" w:hanging="1134"/>
      </w:pPr>
      <w:rPr>
        <w:rFonts w:hint="default"/>
        <w:b w:val="0"/>
        <w:bCs w:val="0"/>
        <w:color w:val="auto"/>
      </w:rPr>
    </w:lvl>
    <w:lvl w:ilvl="5">
      <w:start w:val="1"/>
      <w:numFmt w:val="decimal"/>
      <w:pStyle w:val="TR6-Sum"/>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0" w15:restartNumberingAfterBreak="0">
    <w:nsid w:val="38F54FF4"/>
    <w:multiLevelType w:val="multilevel"/>
    <w:tmpl w:val="D6681132"/>
    <w:lvl w:ilvl="0">
      <w:start w:val="3"/>
      <w:numFmt w:val="decimal"/>
      <w:pStyle w:val="Pargrafo"/>
      <w:lvlText w:val="%1"/>
      <w:lvlJc w:val="left"/>
      <w:pPr>
        <w:tabs>
          <w:tab w:val="num" w:pos="705"/>
        </w:tabs>
        <w:ind w:left="705" w:hanging="705"/>
      </w:pPr>
      <w:rPr>
        <w:rFonts w:cs="Times New Roman" w:hint="default"/>
      </w:rPr>
    </w:lvl>
    <w:lvl w:ilvl="1">
      <w:start w:val="1"/>
      <w:numFmt w:val="decimal"/>
      <w:isLgl/>
      <w:lvlText w:val="%1.%2"/>
      <w:lvlJc w:val="left"/>
      <w:pPr>
        <w:tabs>
          <w:tab w:val="num" w:pos="705"/>
        </w:tabs>
        <w:ind w:left="705" w:hanging="70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51" w15:restartNumberingAfterBreak="0">
    <w:nsid w:val="3CA263B1"/>
    <w:multiLevelType w:val="hybridMultilevel"/>
    <w:tmpl w:val="5ADADF60"/>
    <w:lvl w:ilvl="0" w:tplc="42B0E542">
      <w:start w:val="1"/>
      <w:numFmt w:val="lowerLetter"/>
      <w:lvlText w:val="%1)"/>
      <w:lvlJc w:val="left"/>
      <w:pPr>
        <w:tabs>
          <w:tab w:val="num" w:pos="1701"/>
        </w:tabs>
        <w:ind w:left="1701" w:hanging="567"/>
      </w:pPr>
      <w:rPr>
        <w:rFonts w:cs="Times New Roman" w:hint="default"/>
        <w:b w:val="0"/>
        <w:i w:val="0"/>
        <w:sz w:val="20"/>
      </w:rPr>
    </w:lvl>
    <w:lvl w:ilvl="1" w:tplc="FFFFFFFF">
      <w:start w:val="1"/>
      <w:numFmt w:val="lowerLetter"/>
      <w:lvlText w:val="%2."/>
      <w:lvlJc w:val="left"/>
      <w:pPr>
        <w:tabs>
          <w:tab w:val="num" w:pos="1647"/>
        </w:tabs>
        <w:ind w:left="1647" w:hanging="360"/>
      </w:pPr>
      <w:rPr>
        <w:rFonts w:cs="Times New Roman"/>
      </w:rPr>
    </w:lvl>
    <w:lvl w:ilvl="2" w:tplc="FFFFFFFF" w:tentative="1">
      <w:start w:val="1"/>
      <w:numFmt w:val="lowerRoman"/>
      <w:lvlText w:val="%3."/>
      <w:lvlJc w:val="right"/>
      <w:pPr>
        <w:tabs>
          <w:tab w:val="num" w:pos="2367"/>
        </w:tabs>
        <w:ind w:left="2367" w:hanging="180"/>
      </w:pPr>
      <w:rPr>
        <w:rFonts w:cs="Times New Roman"/>
      </w:rPr>
    </w:lvl>
    <w:lvl w:ilvl="3" w:tplc="FFFFFFFF" w:tentative="1">
      <w:start w:val="1"/>
      <w:numFmt w:val="decimal"/>
      <w:lvlText w:val="%4."/>
      <w:lvlJc w:val="left"/>
      <w:pPr>
        <w:tabs>
          <w:tab w:val="num" w:pos="3087"/>
        </w:tabs>
        <w:ind w:left="3087" w:hanging="360"/>
      </w:pPr>
      <w:rPr>
        <w:rFonts w:cs="Times New Roman"/>
      </w:rPr>
    </w:lvl>
    <w:lvl w:ilvl="4" w:tplc="FFFFFFFF" w:tentative="1">
      <w:start w:val="1"/>
      <w:numFmt w:val="lowerLetter"/>
      <w:lvlText w:val="%5."/>
      <w:lvlJc w:val="left"/>
      <w:pPr>
        <w:tabs>
          <w:tab w:val="num" w:pos="3807"/>
        </w:tabs>
        <w:ind w:left="3807" w:hanging="360"/>
      </w:pPr>
      <w:rPr>
        <w:rFonts w:cs="Times New Roman"/>
      </w:rPr>
    </w:lvl>
    <w:lvl w:ilvl="5" w:tplc="FFFFFFFF" w:tentative="1">
      <w:start w:val="1"/>
      <w:numFmt w:val="lowerRoman"/>
      <w:lvlText w:val="%6."/>
      <w:lvlJc w:val="right"/>
      <w:pPr>
        <w:tabs>
          <w:tab w:val="num" w:pos="4527"/>
        </w:tabs>
        <w:ind w:left="4527" w:hanging="180"/>
      </w:pPr>
      <w:rPr>
        <w:rFonts w:cs="Times New Roman"/>
      </w:rPr>
    </w:lvl>
    <w:lvl w:ilvl="6" w:tplc="FFFFFFFF" w:tentative="1">
      <w:start w:val="1"/>
      <w:numFmt w:val="decimal"/>
      <w:lvlText w:val="%7."/>
      <w:lvlJc w:val="left"/>
      <w:pPr>
        <w:tabs>
          <w:tab w:val="num" w:pos="5247"/>
        </w:tabs>
        <w:ind w:left="5247" w:hanging="360"/>
      </w:pPr>
      <w:rPr>
        <w:rFonts w:cs="Times New Roman"/>
      </w:rPr>
    </w:lvl>
    <w:lvl w:ilvl="7" w:tplc="FFFFFFFF" w:tentative="1">
      <w:start w:val="1"/>
      <w:numFmt w:val="lowerLetter"/>
      <w:lvlText w:val="%8."/>
      <w:lvlJc w:val="left"/>
      <w:pPr>
        <w:tabs>
          <w:tab w:val="num" w:pos="5967"/>
        </w:tabs>
        <w:ind w:left="5967" w:hanging="360"/>
      </w:pPr>
      <w:rPr>
        <w:rFonts w:cs="Times New Roman"/>
      </w:rPr>
    </w:lvl>
    <w:lvl w:ilvl="8" w:tplc="FFFFFFFF" w:tentative="1">
      <w:start w:val="1"/>
      <w:numFmt w:val="lowerRoman"/>
      <w:lvlText w:val="%9."/>
      <w:lvlJc w:val="right"/>
      <w:pPr>
        <w:tabs>
          <w:tab w:val="num" w:pos="6687"/>
        </w:tabs>
        <w:ind w:left="6687" w:hanging="180"/>
      </w:pPr>
      <w:rPr>
        <w:rFonts w:cs="Times New Roman"/>
      </w:rPr>
    </w:lvl>
  </w:abstractNum>
  <w:abstractNum w:abstractNumId="52" w15:restartNumberingAfterBreak="0">
    <w:nsid w:val="3DB45C5D"/>
    <w:multiLevelType w:val="singleLevel"/>
    <w:tmpl w:val="5A62FC74"/>
    <w:lvl w:ilvl="0">
      <w:start w:val="1"/>
      <w:numFmt w:val="lowerLetter"/>
      <w:pStyle w:val="pargrafo0"/>
      <w:lvlText w:val="%1)"/>
      <w:lvlJc w:val="left"/>
      <w:pPr>
        <w:tabs>
          <w:tab w:val="num" w:pos="1500"/>
        </w:tabs>
        <w:ind w:left="1500" w:hanging="360"/>
      </w:pPr>
      <w:rPr>
        <w:rFonts w:cs="Times New Roman" w:hint="default"/>
      </w:rPr>
    </w:lvl>
  </w:abstractNum>
  <w:abstractNum w:abstractNumId="53" w15:restartNumberingAfterBreak="0">
    <w:nsid w:val="3DCC6BDD"/>
    <w:multiLevelType w:val="multilevel"/>
    <w:tmpl w:val="036458E6"/>
    <w:lvl w:ilvl="0">
      <w:start w:val="1"/>
      <w:numFmt w:val="decimal"/>
      <w:pStyle w:val="xl78"/>
      <w:lvlText w:val="%1"/>
      <w:lvlJc w:val="left"/>
      <w:pPr>
        <w:tabs>
          <w:tab w:val="num" w:pos="1134"/>
        </w:tabs>
        <w:ind w:left="1134" w:hanging="1134"/>
      </w:pPr>
      <w:rPr>
        <w:rFonts w:cs="Times New Roman" w:hint="default"/>
      </w:rPr>
    </w:lvl>
    <w:lvl w:ilvl="1">
      <w:start w:val="1"/>
      <w:numFmt w:val="decimal"/>
      <w:isLgl/>
      <w:lvlText w:val="%1.%2"/>
      <w:lvlJc w:val="left"/>
      <w:pPr>
        <w:tabs>
          <w:tab w:val="num" w:pos="1134"/>
        </w:tabs>
        <w:ind w:left="1134" w:hanging="1134"/>
      </w:pPr>
      <w:rPr>
        <w:rFonts w:cs="Times New Roman" w:hint="default"/>
      </w:rPr>
    </w:lvl>
    <w:lvl w:ilvl="2">
      <w:start w:val="1"/>
      <w:numFmt w:val="decimal"/>
      <w:isLgl/>
      <w:lvlText w:val="%1.%2.%3"/>
      <w:lvlJc w:val="left"/>
      <w:pPr>
        <w:tabs>
          <w:tab w:val="num" w:pos="1134"/>
        </w:tabs>
        <w:ind w:left="1134" w:hanging="1134"/>
      </w:pPr>
      <w:rPr>
        <w:rFonts w:cs="Times New Roman" w:hint="default"/>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54" w15:restartNumberingAfterBreak="0">
    <w:nsid w:val="421975FD"/>
    <w:multiLevelType w:val="multilevel"/>
    <w:tmpl w:val="96C48936"/>
    <w:lvl w:ilvl="0">
      <w:start w:val="1"/>
      <w:numFmt w:val="decimal"/>
      <w:pStyle w:val="nivel1"/>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pStyle w:val="nivel2"/>
      <w:lvlText w:val="%1.%2"/>
      <w:lvlJc w:val="left"/>
      <w:pPr>
        <w:tabs>
          <w:tab w:val="num" w:pos="1134"/>
        </w:tabs>
        <w:ind w:left="1134" w:hanging="1134"/>
      </w:pPr>
      <w:rPr>
        <w:rFonts w:cs="Times New Roman" w:hint="default"/>
      </w:rPr>
    </w:lvl>
    <w:lvl w:ilvl="2">
      <w:start w:val="1"/>
      <w:numFmt w:val="decimal"/>
      <w:pStyle w:val="nivel3"/>
      <w:lvlText w:val="%1.%2.%3"/>
      <w:lvlJc w:val="left"/>
      <w:pPr>
        <w:tabs>
          <w:tab w:val="num" w:pos="1134"/>
        </w:tabs>
        <w:ind w:left="1134" w:hanging="1134"/>
      </w:pPr>
      <w:rPr>
        <w:rFonts w:cs="Times New Roman" w:hint="default"/>
        <w:b w:val="0"/>
        <w:bCs/>
      </w:rPr>
    </w:lvl>
    <w:lvl w:ilvl="3">
      <w:start w:val="1"/>
      <w:numFmt w:val="decimal"/>
      <w:pStyle w:val="nivel4"/>
      <w:lvlText w:val="%1.%2.%3.%4"/>
      <w:lvlJc w:val="left"/>
      <w:pPr>
        <w:tabs>
          <w:tab w:val="num" w:pos="1134"/>
        </w:tabs>
        <w:ind w:left="1134" w:hanging="1134"/>
      </w:pPr>
      <w:rPr>
        <w:rFonts w:cs="Times New Roman" w:hint="default"/>
      </w:rPr>
    </w:lvl>
    <w:lvl w:ilvl="4">
      <w:start w:val="1"/>
      <w:numFmt w:val="decimal"/>
      <w:pStyle w:val="nivel5"/>
      <w:lvlText w:val="%1.%2.%3.%4.%5"/>
      <w:lvlJc w:val="left"/>
      <w:pPr>
        <w:tabs>
          <w:tab w:val="num" w:pos="1134"/>
        </w:tabs>
        <w:ind w:left="1134" w:hanging="1134"/>
      </w:pPr>
      <w:rPr>
        <w:rFonts w:cs="Times New Roman" w:hint="default"/>
      </w:rPr>
    </w:lvl>
    <w:lvl w:ilvl="5">
      <w:start w:val="1"/>
      <w:numFmt w:val="decimal"/>
      <w:pStyle w:val="nivel1"/>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55" w15:restartNumberingAfterBreak="0">
    <w:nsid w:val="48B9257D"/>
    <w:multiLevelType w:val="hybridMultilevel"/>
    <w:tmpl w:val="0110FF1A"/>
    <w:lvl w:ilvl="0" w:tplc="04160017">
      <w:start w:val="1"/>
      <w:numFmt w:val="lowerLetter"/>
      <w:lvlText w:val="%1)"/>
      <w:lvlJc w:val="left"/>
      <w:pPr>
        <w:tabs>
          <w:tab w:val="num" w:pos="1647"/>
        </w:tabs>
        <w:ind w:left="1647" w:hanging="567"/>
      </w:pPr>
      <w:rPr>
        <w:rFonts w:hint="default"/>
      </w:rPr>
    </w:lvl>
    <w:lvl w:ilvl="1" w:tplc="0416000F">
      <w:start w:val="1"/>
      <w:numFmt w:val="decimal"/>
      <w:lvlText w:val="%2."/>
      <w:lvlJc w:val="left"/>
      <w:pPr>
        <w:tabs>
          <w:tab w:val="num" w:pos="2661"/>
        </w:tabs>
        <w:ind w:left="2661" w:hanging="360"/>
      </w:pPr>
      <w:rPr>
        <w:rFonts w:cs="Times New Roman" w:hint="default"/>
      </w:rPr>
    </w:lvl>
    <w:lvl w:ilvl="2" w:tplc="04160005">
      <w:start w:val="1"/>
      <w:numFmt w:val="bullet"/>
      <w:lvlText w:val=""/>
      <w:lvlJc w:val="left"/>
      <w:pPr>
        <w:tabs>
          <w:tab w:val="num" w:pos="3381"/>
        </w:tabs>
        <w:ind w:left="3381" w:hanging="360"/>
      </w:pPr>
      <w:rPr>
        <w:rFonts w:ascii="Wingdings" w:hAnsi="Wingdings" w:hint="default"/>
      </w:rPr>
    </w:lvl>
    <w:lvl w:ilvl="3" w:tplc="42B0E542">
      <w:start w:val="1"/>
      <w:numFmt w:val="lowerLetter"/>
      <w:lvlText w:val="%4)"/>
      <w:lvlJc w:val="left"/>
      <w:pPr>
        <w:tabs>
          <w:tab w:val="num" w:pos="4761"/>
        </w:tabs>
        <w:ind w:left="4761" w:hanging="1020"/>
      </w:pPr>
      <w:rPr>
        <w:rFonts w:cs="Times New Roman" w:hint="default"/>
      </w:rPr>
    </w:lvl>
    <w:lvl w:ilvl="4" w:tplc="04160003" w:tentative="1">
      <w:start w:val="1"/>
      <w:numFmt w:val="bullet"/>
      <w:lvlText w:val="o"/>
      <w:lvlJc w:val="left"/>
      <w:pPr>
        <w:tabs>
          <w:tab w:val="num" w:pos="4821"/>
        </w:tabs>
        <w:ind w:left="4821" w:hanging="360"/>
      </w:pPr>
      <w:rPr>
        <w:rFonts w:ascii="Courier New" w:hAnsi="Courier New" w:hint="default"/>
      </w:rPr>
    </w:lvl>
    <w:lvl w:ilvl="5" w:tplc="04160005" w:tentative="1">
      <w:start w:val="1"/>
      <w:numFmt w:val="bullet"/>
      <w:lvlText w:val=""/>
      <w:lvlJc w:val="left"/>
      <w:pPr>
        <w:tabs>
          <w:tab w:val="num" w:pos="5541"/>
        </w:tabs>
        <w:ind w:left="5541" w:hanging="360"/>
      </w:pPr>
      <w:rPr>
        <w:rFonts w:ascii="Wingdings" w:hAnsi="Wingdings" w:hint="default"/>
      </w:rPr>
    </w:lvl>
    <w:lvl w:ilvl="6" w:tplc="04160001" w:tentative="1">
      <w:start w:val="1"/>
      <w:numFmt w:val="bullet"/>
      <w:lvlText w:val=""/>
      <w:lvlJc w:val="left"/>
      <w:pPr>
        <w:tabs>
          <w:tab w:val="num" w:pos="6261"/>
        </w:tabs>
        <w:ind w:left="6261" w:hanging="360"/>
      </w:pPr>
      <w:rPr>
        <w:rFonts w:ascii="Symbol" w:hAnsi="Symbol" w:hint="default"/>
      </w:rPr>
    </w:lvl>
    <w:lvl w:ilvl="7" w:tplc="04160003" w:tentative="1">
      <w:start w:val="1"/>
      <w:numFmt w:val="bullet"/>
      <w:lvlText w:val="o"/>
      <w:lvlJc w:val="left"/>
      <w:pPr>
        <w:tabs>
          <w:tab w:val="num" w:pos="6981"/>
        </w:tabs>
        <w:ind w:left="6981" w:hanging="360"/>
      </w:pPr>
      <w:rPr>
        <w:rFonts w:ascii="Courier New" w:hAnsi="Courier New" w:hint="default"/>
      </w:rPr>
    </w:lvl>
    <w:lvl w:ilvl="8" w:tplc="04160005" w:tentative="1">
      <w:start w:val="1"/>
      <w:numFmt w:val="bullet"/>
      <w:lvlText w:val=""/>
      <w:lvlJc w:val="left"/>
      <w:pPr>
        <w:tabs>
          <w:tab w:val="num" w:pos="7701"/>
        </w:tabs>
        <w:ind w:left="7701" w:hanging="360"/>
      </w:pPr>
      <w:rPr>
        <w:rFonts w:ascii="Wingdings" w:hAnsi="Wingdings" w:hint="default"/>
      </w:rPr>
    </w:lvl>
  </w:abstractNum>
  <w:abstractNum w:abstractNumId="56" w15:restartNumberingAfterBreak="0">
    <w:nsid w:val="55695813"/>
    <w:multiLevelType w:val="hybridMultilevel"/>
    <w:tmpl w:val="5ADADF60"/>
    <w:lvl w:ilvl="0" w:tplc="42B0E542">
      <w:start w:val="1"/>
      <w:numFmt w:val="lowerLetter"/>
      <w:lvlText w:val="%1)"/>
      <w:lvlJc w:val="left"/>
      <w:pPr>
        <w:tabs>
          <w:tab w:val="num" w:pos="1701"/>
        </w:tabs>
        <w:ind w:left="1701" w:hanging="567"/>
      </w:pPr>
      <w:rPr>
        <w:rFonts w:cs="Times New Roman" w:hint="default"/>
        <w:b w:val="0"/>
        <w:i w:val="0"/>
        <w:sz w:val="20"/>
      </w:rPr>
    </w:lvl>
    <w:lvl w:ilvl="1" w:tplc="FFFFFFFF">
      <w:start w:val="1"/>
      <w:numFmt w:val="lowerLetter"/>
      <w:lvlText w:val="%2."/>
      <w:lvlJc w:val="left"/>
      <w:pPr>
        <w:tabs>
          <w:tab w:val="num" w:pos="1647"/>
        </w:tabs>
        <w:ind w:left="1647" w:hanging="360"/>
      </w:pPr>
      <w:rPr>
        <w:rFonts w:cs="Times New Roman"/>
      </w:rPr>
    </w:lvl>
    <w:lvl w:ilvl="2" w:tplc="FFFFFFFF" w:tentative="1">
      <w:start w:val="1"/>
      <w:numFmt w:val="lowerRoman"/>
      <w:lvlText w:val="%3."/>
      <w:lvlJc w:val="right"/>
      <w:pPr>
        <w:tabs>
          <w:tab w:val="num" w:pos="2367"/>
        </w:tabs>
        <w:ind w:left="2367" w:hanging="180"/>
      </w:pPr>
      <w:rPr>
        <w:rFonts w:cs="Times New Roman"/>
      </w:rPr>
    </w:lvl>
    <w:lvl w:ilvl="3" w:tplc="FFFFFFFF" w:tentative="1">
      <w:start w:val="1"/>
      <w:numFmt w:val="decimal"/>
      <w:lvlText w:val="%4."/>
      <w:lvlJc w:val="left"/>
      <w:pPr>
        <w:tabs>
          <w:tab w:val="num" w:pos="3087"/>
        </w:tabs>
        <w:ind w:left="3087" w:hanging="360"/>
      </w:pPr>
      <w:rPr>
        <w:rFonts w:cs="Times New Roman"/>
      </w:rPr>
    </w:lvl>
    <w:lvl w:ilvl="4" w:tplc="FFFFFFFF" w:tentative="1">
      <w:start w:val="1"/>
      <w:numFmt w:val="lowerLetter"/>
      <w:lvlText w:val="%5."/>
      <w:lvlJc w:val="left"/>
      <w:pPr>
        <w:tabs>
          <w:tab w:val="num" w:pos="3807"/>
        </w:tabs>
        <w:ind w:left="3807" w:hanging="360"/>
      </w:pPr>
      <w:rPr>
        <w:rFonts w:cs="Times New Roman"/>
      </w:rPr>
    </w:lvl>
    <w:lvl w:ilvl="5" w:tplc="FFFFFFFF" w:tentative="1">
      <w:start w:val="1"/>
      <w:numFmt w:val="lowerRoman"/>
      <w:lvlText w:val="%6."/>
      <w:lvlJc w:val="right"/>
      <w:pPr>
        <w:tabs>
          <w:tab w:val="num" w:pos="4527"/>
        </w:tabs>
        <w:ind w:left="4527" w:hanging="180"/>
      </w:pPr>
      <w:rPr>
        <w:rFonts w:cs="Times New Roman"/>
      </w:rPr>
    </w:lvl>
    <w:lvl w:ilvl="6" w:tplc="FFFFFFFF" w:tentative="1">
      <w:start w:val="1"/>
      <w:numFmt w:val="decimal"/>
      <w:lvlText w:val="%7."/>
      <w:lvlJc w:val="left"/>
      <w:pPr>
        <w:tabs>
          <w:tab w:val="num" w:pos="5247"/>
        </w:tabs>
        <w:ind w:left="5247" w:hanging="360"/>
      </w:pPr>
      <w:rPr>
        <w:rFonts w:cs="Times New Roman"/>
      </w:rPr>
    </w:lvl>
    <w:lvl w:ilvl="7" w:tplc="FFFFFFFF" w:tentative="1">
      <w:start w:val="1"/>
      <w:numFmt w:val="lowerLetter"/>
      <w:lvlText w:val="%8."/>
      <w:lvlJc w:val="left"/>
      <w:pPr>
        <w:tabs>
          <w:tab w:val="num" w:pos="5967"/>
        </w:tabs>
        <w:ind w:left="5967" w:hanging="360"/>
      </w:pPr>
      <w:rPr>
        <w:rFonts w:cs="Times New Roman"/>
      </w:rPr>
    </w:lvl>
    <w:lvl w:ilvl="8" w:tplc="FFFFFFFF" w:tentative="1">
      <w:start w:val="1"/>
      <w:numFmt w:val="lowerRoman"/>
      <w:lvlText w:val="%9."/>
      <w:lvlJc w:val="right"/>
      <w:pPr>
        <w:tabs>
          <w:tab w:val="num" w:pos="6687"/>
        </w:tabs>
        <w:ind w:left="6687" w:hanging="180"/>
      </w:pPr>
      <w:rPr>
        <w:rFonts w:cs="Times New Roman"/>
      </w:rPr>
    </w:lvl>
  </w:abstractNum>
  <w:abstractNum w:abstractNumId="57"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rPr>
        <w:rFonts w:cs="Times New Roman"/>
      </w:rPr>
    </w:lvl>
  </w:abstractNum>
  <w:abstractNum w:abstractNumId="58" w15:restartNumberingAfterBreak="0">
    <w:nsid w:val="69A40316"/>
    <w:multiLevelType w:val="multilevel"/>
    <w:tmpl w:val="09265C52"/>
    <w:name w:val="Fox-numeração2"/>
    <w:lvl w:ilvl="0">
      <w:start w:val="1"/>
      <w:numFmt w:val="upperLetter"/>
      <w:lvlText w:val="%1. "/>
      <w:lvlJc w:val="left"/>
      <w:pPr>
        <w:tabs>
          <w:tab w:val="num" w:pos="533"/>
        </w:tabs>
        <w:ind w:left="533" w:hanging="420"/>
      </w:pPr>
      <w:rPr>
        <w:rFonts w:cs="Times New Roman" w:hint="default"/>
      </w:rPr>
    </w:lvl>
    <w:lvl w:ilvl="1">
      <w:start w:val="1"/>
      <w:numFmt w:val="decimal"/>
      <w:lvlText w:val="%2."/>
      <w:lvlJc w:val="left"/>
      <w:pPr>
        <w:tabs>
          <w:tab w:val="num" w:pos="646"/>
        </w:tabs>
        <w:ind w:left="646" w:hanging="420"/>
      </w:pPr>
      <w:rPr>
        <w:rFonts w:cs="Times New Roman" w:hint="default"/>
      </w:rPr>
    </w:lvl>
    <w:lvl w:ilvl="2">
      <w:start w:val="1"/>
      <w:numFmt w:val="decimal"/>
      <w:lvlText w:val="%2.%3. "/>
      <w:lvlJc w:val="left"/>
      <w:pPr>
        <w:tabs>
          <w:tab w:val="num" w:pos="759"/>
        </w:tabs>
        <w:ind w:left="759" w:hanging="420"/>
      </w:pPr>
      <w:rPr>
        <w:rFonts w:cs="Times New Roman" w:hint="default"/>
      </w:rPr>
    </w:lvl>
    <w:lvl w:ilvl="3">
      <w:start w:val="1"/>
      <w:numFmt w:val="decimal"/>
      <w:lvlText w:val="%2.%3.%4. "/>
      <w:lvlJc w:val="left"/>
      <w:pPr>
        <w:tabs>
          <w:tab w:val="num" w:pos="872"/>
        </w:tabs>
        <w:ind w:left="872" w:hanging="420"/>
      </w:pPr>
      <w:rPr>
        <w:rFonts w:cs="Times New Roman" w:hint="default"/>
      </w:rPr>
    </w:lvl>
    <w:lvl w:ilvl="4">
      <w:start w:val="1"/>
      <w:numFmt w:val="decimal"/>
      <w:lvlText w:val="%2.%3.%4.%5. "/>
      <w:lvlJc w:val="left"/>
      <w:pPr>
        <w:tabs>
          <w:tab w:val="num" w:pos="985"/>
        </w:tabs>
        <w:ind w:left="985" w:hanging="420"/>
      </w:pPr>
      <w:rPr>
        <w:rFonts w:cs="Times New Roman" w:hint="default"/>
      </w:rPr>
    </w:lvl>
    <w:lvl w:ilvl="5">
      <w:start w:val="1"/>
      <w:numFmt w:val="upperRoman"/>
      <w:lvlText w:val="%6."/>
      <w:lvlJc w:val="left"/>
      <w:pPr>
        <w:tabs>
          <w:tab w:val="num" w:pos="1098"/>
        </w:tabs>
        <w:ind w:left="1098" w:hanging="420"/>
      </w:pPr>
      <w:rPr>
        <w:rFonts w:cs="Times New Roman" w:hint="default"/>
      </w:rPr>
    </w:lvl>
    <w:lvl w:ilvl="6">
      <w:start w:val="1"/>
      <w:numFmt w:val="upperRoman"/>
      <w:lvlText w:val="%6.%7. "/>
      <w:lvlJc w:val="left"/>
      <w:pPr>
        <w:tabs>
          <w:tab w:val="num" w:pos="1381"/>
        </w:tabs>
        <w:ind w:left="1381" w:hanging="420"/>
      </w:pPr>
      <w:rPr>
        <w:rFonts w:ascii="Tahoma" w:eastAsia="Times New Roman" w:hAnsi="Tahoma" w:cs="Times New Roman" w:hint="default"/>
        <w:b w:val="0"/>
        <w:bCs w:val="0"/>
        <w:sz w:val="24"/>
        <w:szCs w:val="24"/>
      </w:rPr>
    </w:lvl>
    <w:lvl w:ilvl="7">
      <w:start w:val="1"/>
      <w:numFmt w:val="decimal"/>
      <w:lvlText w:val=" %1.%2.%3.%4.%5.%6.%7.%8 "/>
      <w:lvlJc w:val="left"/>
      <w:pPr>
        <w:tabs>
          <w:tab w:val="num" w:pos="1324"/>
        </w:tabs>
        <w:ind w:left="1324" w:hanging="420"/>
      </w:pPr>
      <w:rPr>
        <w:rFonts w:cs="Times New Roman" w:hint="default"/>
      </w:rPr>
    </w:lvl>
    <w:lvl w:ilvl="8">
      <w:start w:val="1"/>
      <w:numFmt w:val="decimal"/>
      <w:lvlText w:val=" %1.%2.%3.%4.%5.%6.%7.%8.%9 "/>
      <w:lvlJc w:val="left"/>
      <w:pPr>
        <w:tabs>
          <w:tab w:val="num" w:pos="1437"/>
        </w:tabs>
        <w:ind w:left="1437" w:hanging="420"/>
      </w:pPr>
      <w:rPr>
        <w:rFonts w:cs="Times New Roman" w:hint="default"/>
      </w:rPr>
    </w:lvl>
  </w:abstractNum>
  <w:abstractNum w:abstractNumId="59"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72225EC7"/>
    <w:multiLevelType w:val="hybridMultilevel"/>
    <w:tmpl w:val="A8DEDD0A"/>
    <w:lvl w:ilvl="0" w:tplc="35C40E5A">
      <w:numFmt w:val="bullet"/>
      <w:lvlText w:val="-"/>
      <w:lvlJc w:val="left"/>
      <w:pPr>
        <w:tabs>
          <w:tab w:val="num" w:pos="1701"/>
        </w:tabs>
        <w:ind w:left="1701" w:hanging="567"/>
      </w:pPr>
    </w:lvl>
    <w:lvl w:ilvl="1" w:tplc="04160003">
      <w:start w:val="1"/>
      <w:numFmt w:val="bullet"/>
      <w:lvlText w:val="o"/>
      <w:lvlJc w:val="left"/>
      <w:pPr>
        <w:tabs>
          <w:tab w:val="num" w:pos="2007"/>
        </w:tabs>
        <w:ind w:left="2007" w:hanging="360"/>
      </w:pPr>
      <w:rPr>
        <w:rFonts w:ascii="Courier New" w:hAnsi="Courier New" w:cs="Courier New" w:hint="default"/>
      </w:rPr>
    </w:lvl>
    <w:lvl w:ilvl="2" w:tplc="04160005">
      <w:start w:val="1"/>
      <w:numFmt w:val="bullet"/>
      <w:lvlText w:val=""/>
      <w:lvlJc w:val="left"/>
      <w:pPr>
        <w:tabs>
          <w:tab w:val="num" w:pos="2727"/>
        </w:tabs>
        <w:ind w:left="2727" w:hanging="360"/>
      </w:pPr>
      <w:rPr>
        <w:rFonts w:ascii="Wingdings" w:hAnsi="Wingdings" w:hint="default"/>
      </w:rPr>
    </w:lvl>
    <w:lvl w:ilvl="3" w:tplc="04160001">
      <w:start w:val="1"/>
      <w:numFmt w:val="bullet"/>
      <w:lvlText w:val=""/>
      <w:lvlJc w:val="left"/>
      <w:pPr>
        <w:tabs>
          <w:tab w:val="num" w:pos="3447"/>
        </w:tabs>
        <w:ind w:left="3447" w:hanging="360"/>
      </w:pPr>
      <w:rPr>
        <w:rFonts w:ascii="Symbol" w:hAnsi="Symbol" w:hint="default"/>
      </w:rPr>
    </w:lvl>
    <w:lvl w:ilvl="4" w:tplc="04160003">
      <w:start w:val="1"/>
      <w:numFmt w:val="bullet"/>
      <w:lvlText w:val="o"/>
      <w:lvlJc w:val="left"/>
      <w:pPr>
        <w:tabs>
          <w:tab w:val="num" w:pos="4167"/>
        </w:tabs>
        <w:ind w:left="4167" w:hanging="360"/>
      </w:pPr>
      <w:rPr>
        <w:rFonts w:ascii="Courier New" w:hAnsi="Courier New" w:cs="Courier New" w:hint="default"/>
      </w:rPr>
    </w:lvl>
    <w:lvl w:ilvl="5" w:tplc="04160005">
      <w:start w:val="1"/>
      <w:numFmt w:val="bullet"/>
      <w:lvlText w:val=""/>
      <w:lvlJc w:val="left"/>
      <w:pPr>
        <w:tabs>
          <w:tab w:val="num" w:pos="4887"/>
        </w:tabs>
        <w:ind w:left="4887" w:hanging="360"/>
      </w:pPr>
      <w:rPr>
        <w:rFonts w:ascii="Wingdings" w:hAnsi="Wingdings" w:hint="default"/>
      </w:rPr>
    </w:lvl>
    <w:lvl w:ilvl="6" w:tplc="04160001">
      <w:start w:val="1"/>
      <w:numFmt w:val="bullet"/>
      <w:lvlText w:val=""/>
      <w:lvlJc w:val="left"/>
      <w:pPr>
        <w:tabs>
          <w:tab w:val="num" w:pos="5607"/>
        </w:tabs>
        <w:ind w:left="5607" w:hanging="360"/>
      </w:pPr>
      <w:rPr>
        <w:rFonts w:ascii="Symbol" w:hAnsi="Symbol" w:hint="default"/>
      </w:rPr>
    </w:lvl>
    <w:lvl w:ilvl="7" w:tplc="04160003">
      <w:start w:val="1"/>
      <w:numFmt w:val="bullet"/>
      <w:lvlText w:val="o"/>
      <w:lvlJc w:val="left"/>
      <w:pPr>
        <w:tabs>
          <w:tab w:val="num" w:pos="6327"/>
        </w:tabs>
        <w:ind w:left="6327" w:hanging="360"/>
      </w:pPr>
      <w:rPr>
        <w:rFonts w:ascii="Courier New" w:hAnsi="Courier New" w:cs="Courier New" w:hint="default"/>
      </w:rPr>
    </w:lvl>
    <w:lvl w:ilvl="8" w:tplc="04160005">
      <w:start w:val="1"/>
      <w:numFmt w:val="bullet"/>
      <w:lvlText w:val=""/>
      <w:lvlJc w:val="left"/>
      <w:pPr>
        <w:tabs>
          <w:tab w:val="num" w:pos="7047"/>
        </w:tabs>
        <w:ind w:left="7047" w:hanging="360"/>
      </w:pPr>
      <w:rPr>
        <w:rFonts w:ascii="Wingdings" w:hAnsi="Wingdings" w:hint="default"/>
      </w:rPr>
    </w:lvl>
  </w:abstractNum>
  <w:abstractNum w:abstractNumId="61" w15:restartNumberingAfterBreak="0">
    <w:nsid w:val="72527528"/>
    <w:multiLevelType w:val="multilevel"/>
    <w:tmpl w:val="074E8BAE"/>
    <w:lvl w:ilvl="0">
      <w:start w:val="7"/>
      <w:numFmt w:val="decimal"/>
      <w:pStyle w:val="Estilonivel1Negrito"/>
      <w:lvlText w:val="%1."/>
      <w:lvlJc w:val="left"/>
      <w:pPr>
        <w:tabs>
          <w:tab w:val="num" w:pos="362"/>
        </w:tabs>
        <w:ind w:left="362" w:hanging="360"/>
      </w:pPr>
      <w:rPr>
        <w:rFonts w:cs="Times New Roman" w:hint="default"/>
      </w:rPr>
    </w:lvl>
    <w:lvl w:ilvl="1">
      <w:start w:val="1"/>
      <w:numFmt w:val="decimal"/>
      <w:lvlText w:val="%1.%2."/>
      <w:lvlJc w:val="left"/>
      <w:pPr>
        <w:tabs>
          <w:tab w:val="num" w:pos="1134"/>
        </w:tabs>
        <w:ind w:left="1134" w:hanging="1134"/>
      </w:pPr>
      <w:rPr>
        <w:rFonts w:cs="Times New Roman" w:hint="default"/>
        <w:b w:val="0"/>
      </w:rPr>
    </w:lvl>
    <w:lvl w:ilvl="2">
      <w:start w:val="1"/>
      <w:numFmt w:val="decimal"/>
      <w:lvlText w:val="%1.%2.%3."/>
      <w:lvlJc w:val="left"/>
      <w:pPr>
        <w:tabs>
          <w:tab w:val="num" w:pos="1136"/>
        </w:tabs>
        <w:ind w:left="1136" w:hanging="1134"/>
      </w:pPr>
      <w:rPr>
        <w:rFonts w:cs="Times New Roman" w:hint="default"/>
        <w:b w:val="0"/>
      </w:rPr>
    </w:lvl>
    <w:lvl w:ilvl="3">
      <w:start w:val="1"/>
      <w:numFmt w:val="decimal"/>
      <w:lvlText w:val="%1.%2.%3.%4."/>
      <w:lvlJc w:val="left"/>
      <w:pPr>
        <w:tabs>
          <w:tab w:val="num" w:pos="1136"/>
        </w:tabs>
        <w:ind w:left="1136" w:hanging="1134"/>
      </w:pPr>
      <w:rPr>
        <w:rFonts w:cs="Times New Roman" w:hint="default"/>
      </w:rPr>
    </w:lvl>
    <w:lvl w:ilvl="4">
      <w:start w:val="1"/>
      <w:numFmt w:val="decimal"/>
      <w:lvlText w:val="%1.%2.%3.%4.%5."/>
      <w:lvlJc w:val="left"/>
      <w:pPr>
        <w:tabs>
          <w:tab w:val="num" w:pos="1082"/>
        </w:tabs>
        <w:ind w:left="1082" w:hanging="1080"/>
      </w:pPr>
      <w:rPr>
        <w:rFonts w:cs="Times New Roman" w:hint="default"/>
      </w:rPr>
    </w:lvl>
    <w:lvl w:ilvl="5">
      <w:start w:val="1"/>
      <w:numFmt w:val="decimal"/>
      <w:lvlText w:val="%1.%2.%3.%4.%5.%6."/>
      <w:lvlJc w:val="left"/>
      <w:pPr>
        <w:tabs>
          <w:tab w:val="num" w:pos="1442"/>
        </w:tabs>
        <w:ind w:left="1442" w:hanging="1440"/>
      </w:pPr>
      <w:rPr>
        <w:rFonts w:cs="Times New Roman" w:hint="default"/>
      </w:rPr>
    </w:lvl>
    <w:lvl w:ilvl="6">
      <w:start w:val="1"/>
      <w:numFmt w:val="decimal"/>
      <w:lvlText w:val="%1.%2.%3.%4.%5.%6.%7."/>
      <w:lvlJc w:val="left"/>
      <w:pPr>
        <w:tabs>
          <w:tab w:val="num" w:pos="1442"/>
        </w:tabs>
        <w:ind w:left="1442" w:hanging="1440"/>
      </w:pPr>
      <w:rPr>
        <w:rFonts w:cs="Times New Roman" w:hint="default"/>
      </w:rPr>
    </w:lvl>
    <w:lvl w:ilvl="7">
      <w:start w:val="1"/>
      <w:numFmt w:val="decimal"/>
      <w:lvlText w:val="%1.%2.%3.%4.%5.%6.%7.%8."/>
      <w:lvlJc w:val="left"/>
      <w:pPr>
        <w:tabs>
          <w:tab w:val="num" w:pos="1802"/>
        </w:tabs>
        <w:ind w:left="1802" w:hanging="1800"/>
      </w:pPr>
      <w:rPr>
        <w:rFonts w:cs="Times New Roman" w:hint="default"/>
      </w:rPr>
    </w:lvl>
    <w:lvl w:ilvl="8">
      <w:start w:val="1"/>
      <w:numFmt w:val="decimal"/>
      <w:lvlText w:val="%1.%2.%3.%4.%5.%6.%7.%8.%9."/>
      <w:lvlJc w:val="left"/>
      <w:pPr>
        <w:tabs>
          <w:tab w:val="num" w:pos="1802"/>
        </w:tabs>
        <w:ind w:left="1802" w:hanging="1800"/>
      </w:pPr>
      <w:rPr>
        <w:rFonts w:cs="Times New Roman" w:hint="default"/>
      </w:rPr>
    </w:lvl>
  </w:abstractNum>
  <w:abstractNum w:abstractNumId="62" w15:restartNumberingAfterBreak="0">
    <w:nsid w:val="7ED21764"/>
    <w:multiLevelType w:val="hybridMultilevel"/>
    <w:tmpl w:val="0F56B060"/>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num w:numId="1" w16cid:durableId="318655078">
    <w:abstractNumId w:val="54"/>
  </w:num>
  <w:num w:numId="2" w16cid:durableId="166870412">
    <w:abstractNumId w:val="49"/>
  </w:num>
  <w:num w:numId="3" w16cid:durableId="1927377745">
    <w:abstractNumId w:val="53"/>
  </w:num>
  <w:num w:numId="4" w16cid:durableId="795831503">
    <w:abstractNumId w:val="40"/>
  </w:num>
  <w:num w:numId="5" w16cid:durableId="549463948">
    <w:abstractNumId w:val="59"/>
  </w:num>
  <w:num w:numId="6" w16cid:durableId="1229539060">
    <w:abstractNumId w:val="46"/>
  </w:num>
  <w:num w:numId="7" w16cid:durableId="1985692768">
    <w:abstractNumId w:val="48"/>
  </w:num>
  <w:num w:numId="8" w16cid:durableId="1252739055">
    <w:abstractNumId w:val="48"/>
  </w:num>
  <w:num w:numId="9" w16cid:durableId="1454441814">
    <w:abstractNumId w:val="41"/>
  </w:num>
  <w:num w:numId="10" w16cid:durableId="411971511">
    <w:abstractNumId w:val="57"/>
  </w:num>
  <w:num w:numId="11" w16cid:durableId="1039627771">
    <w:abstractNumId w:val="52"/>
  </w:num>
  <w:num w:numId="12" w16cid:durableId="1696691606">
    <w:abstractNumId w:val="43"/>
  </w:num>
  <w:num w:numId="13" w16cid:durableId="1890458873">
    <w:abstractNumId w:val="42"/>
  </w:num>
  <w:num w:numId="14" w16cid:durableId="1826820821">
    <w:abstractNumId w:val="50"/>
  </w:num>
  <w:num w:numId="15" w16cid:durableId="1283222409">
    <w:abstractNumId w:val="61"/>
  </w:num>
  <w:num w:numId="16" w16cid:durableId="322511746">
    <w:abstractNumId w:val="51"/>
  </w:num>
  <w:num w:numId="17" w16cid:durableId="323631464">
    <w:abstractNumId w:val="51"/>
    <w:lvlOverride w:ilvl="0">
      <w:startOverride w:val="1"/>
    </w:lvlOverride>
  </w:num>
  <w:num w:numId="18" w16cid:durableId="1899438405">
    <w:abstractNumId w:val="47"/>
  </w:num>
  <w:num w:numId="19" w16cid:durableId="948899885">
    <w:abstractNumId w:val="56"/>
  </w:num>
  <w:num w:numId="20" w16cid:durableId="1182623948">
    <w:abstractNumId w:val="55"/>
  </w:num>
  <w:num w:numId="21" w16cid:durableId="1439989088">
    <w:abstractNumId w:val="45"/>
  </w:num>
  <w:num w:numId="22" w16cid:durableId="30419121">
    <w:abstractNumId w:val="62"/>
  </w:num>
  <w:num w:numId="23" w16cid:durableId="360861112">
    <w:abstractNumId w:val="44"/>
  </w:num>
  <w:num w:numId="24" w16cid:durableId="33792944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92902333">
    <w:abstractNumId w:val="60"/>
  </w:num>
  <w:num w:numId="26" w16cid:durableId="1914462389">
    <w:abstractNumId w:val="60"/>
  </w:num>
  <w:num w:numId="27" w16cid:durableId="915088851">
    <w:abstractNumId w:val="59"/>
    <w:lvlOverride w:ilvl="0"/>
    <w:lvlOverride w:ilvl="1">
      <w:startOverride w:val="1"/>
    </w:lvlOverride>
    <w:lvlOverride w:ilvl="2"/>
    <w:lvlOverride w:ilvl="3"/>
    <w:lvlOverride w:ilvl="4"/>
    <w:lvlOverride w:ilvl="5"/>
    <w:lvlOverride w:ilvl="6"/>
    <w:lvlOverride w:ilvl="7"/>
    <w:lvlOverride w:ilvl="8"/>
  </w:num>
  <w:num w:numId="28" w16cid:durableId="1314027146">
    <w:abstractNumId w:val="48"/>
  </w:num>
  <w:num w:numId="29" w16cid:durableId="756943275">
    <w:abstractNumId w:val="48"/>
  </w:num>
  <w:num w:numId="30" w16cid:durableId="1211461387">
    <w:abstractNumId w:val="48"/>
  </w:num>
  <w:num w:numId="31" w16cid:durableId="1897011737">
    <w:abstractNumId w:val="48"/>
  </w:num>
  <w:num w:numId="32" w16cid:durableId="1580628510">
    <w:abstractNumId w:val="48"/>
  </w:num>
  <w:num w:numId="33" w16cid:durableId="1389107911">
    <w:abstractNumId w:val="48"/>
  </w:num>
  <w:num w:numId="34" w16cid:durableId="469634145">
    <w:abstractNumId w:val="48"/>
  </w:num>
  <w:num w:numId="35" w16cid:durableId="599220606">
    <w:abstractNumId w:val="48"/>
  </w:num>
  <w:num w:numId="36" w16cid:durableId="1260987802">
    <w:abstractNumId w:val="48"/>
  </w:num>
  <w:num w:numId="37" w16cid:durableId="1541747857">
    <w:abstractNumId w:val="48"/>
  </w:num>
  <w:num w:numId="38" w16cid:durableId="1779370045">
    <w:abstractNumId w:val="48"/>
  </w:num>
  <w:num w:numId="39" w16cid:durableId="2083486954">
    <w:abstractNumId w:val="48"/>
  </w:num>
  <w:num w:numId="40" w16cid:durableId="1983537831">
    <w:abstractNumId w:val="48"/>
  </w:num>
  <w:num w:numId="41" w16cid:durableId="1872569192">
    <w:abstractNumId w:val="48"/>
  </w:num>
  <w:num w:numId="42" w16cid:durableId="279069547">
    <w:abstractNumId w:val="48"/>
  </w:num>
  <w:num w:numId="43" w16cid:durableId="1958218626">
    <w:abstractNumId w:val="48"/>
  </w:num>
  <w:num w:numId="44" w16cid:durableId="801732011">
    <w:abstractNumId w:val="48"/>
  </w:num>
  <w:num w:numId="45" w16cid:durableId="789783440">
    <w:abstractNumId w:val="4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8"/>
  <w:hyphenationZone w:val="425"/>
  <w:characterSpacingControl w:val="doNotCompress"/>
  <w:hdrShapeDefaults>
    <o:shapedefaults v:ext="edit" spidmax="205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00"/>
    <w:rsid w:val="0000068A"/>
    <w:rsid w:val="00000817"/>
    <w:rsid w:val="00000D15"/>
    <w:rsid w:val="00001EC4"/>
    <w:rsid w:val="000020FC"/>
    <w:rsid w:val="000035EA"/>
    <w:rsid w:val="00007B4E"/>
    <w:rsid w:val="0002000E"/>
    <w:rsid w:val="00020435"/>
    <w:rsid w:val="00024285"/>
    <w:rsid w:val="000267A7"/>
    <w:rsid w:val="00027811"/>
    <w:rsid w:val="000347C6"/>
    <w:rsid w:val="00034E8D"/>
    <w:rsid w:val="000366EC"/>
    <w:rsid w:val="000408F3"/>
    <w:rsid w:val="00047C55"/>
    <w:rsid w:val="000501AA"/>
    <w:rsid w:val="00051515"/>
    <w:rsid w:val="00052420"/>
    <w:rsid w:val="00053EB1"/>
    <w:rsid w:val="00054551"/>
    <w:rsid w:val="00054960"/>
    <w:rsid w:val="0005698C"/>
    <w:rsid w:val="000570D6"/>
    <w:rsid w:val="000579D9"/>
    <w:rsid w:val="00060315"/>
    <w:rsid w:val="000638A3"/>
    <w:rsid w:val="00063AC1"/>
    <w:rsid w:val="000665DE"/>
    <w:rsid w:val="00070EE0"/>
    <w:rsid w:val="000713ED"/>
    <w:rsid w:val="000726B9"/>
    <w:rsid w:val="00075AD2"/>
    <w:rsid w:val="00083089"/>
    <w:rsid w:val="00083244"/>
    <w:rsid w:val="00085B06"/>
    <w:rsid w:val="00086827"/>
    <w:rsid w:val="00091C9F"/>
    <w:rsid w:val="000A3D7C"/>
    <w:rsid w:val="000B02AE"/>
    <w:rsid w:val="000B0472"/>
    <w:rsid w:val="000B5312"/>
    <w:rsid w:val="000B5779"/>
    <w:rsid w:val="000C73C8"/>
    <w:rsid w:val="000D053D"/>
    <w:rsid w:val="000D4B55"/>
    <w:rsid w:val="000D5468"/>
    <w:rsid w:val="000D6906"/>
    <w:rsid w:val="000E1DE4"/>
    <w:rsid w:val="000E25B6"/>
    <w:rsid w:val="000E26CA"/>
    <w:rsid w:val="000F3C95"/>
    <w:rsid w:val="0010215C"/>
    <w:rsid w:val="00102AA1"/>
    <w:rsid w:val="00104DED"/>
    <w:rsid w:val="00105819"/>
    <w:rsid w:val="001065B2"/>
    <w:rsid w:val="00107FF2"/>
    <w:rsid w:val="00111121"/>
    <w:rsid w:val="0011116E"/>
    <w:rsid w:val="00112332"/>
    <w:rsid w:val="00112667"/>
    <w:rsid w:val="00112675"/>
    <w:rsid w:val="0011300E"/>
    <w:rsid w:val="001132EC"/>
    <w:rsid w:val="00113D9C"/>
    <w:rsid w:val="0011469A"/>
    <w:rsid w:val="00122D60"/>
    <w:rsid w:val="001242B4"/>
    <w:rsid w:val="0012647A"/>
    <w:rsid w:val="001275C9"/>
    <w:rsid w:val="00133A1C"/>
    <w:rsid w:val="00134DE2"/>
    <w:rsid w:val="00135194"/>
    <w:rsid w:val="0013589B"/>
    <w:rsid w:val="00136CB9"/>
    <w:rsid w:val="0014178E"/>
    <w:rsid w:val="00141B74"/>
    <w:rsid w:val="00141C54"/>
    <w:rsid w:val="001426D6"/>
    <w:rsid w:val="00144E1D"/>
    <w:rsid w:val="00151403"/>
    <w:rsid w:val="00151C79"/>
    <w:rsid w:val="0015356F"/>
    <w:rsid w:val="001538D0"/>
    <w:rsid w:val="00154FC6"/>
    <w:rsid w:val="00157F3A"/>
    <w:rsid w:val="0016060F"/>
    <w:rsid w:val="0016400F"/>
    <w:rsid w:val="00164743"/>
    <w:rsid w:val="00164A19"/>
    <w:rsid w:val="00164C51"/>
    <w:rsid w:val="0016557D"/>
    <w:rsid w:val="0016686C"/>
    <w:rsid w:val="001706D5"/>
    <w:rsid w:val="0017325C"/>
    <w:rsid w:val="00174D0A"/>
    <w:rsid w:val="00174DEF"/>
    <w:rsid w:val="001750ED"/>
    <w:rsid w:val="0017661E"/>
    <w:rsid w:val="001805B8"/>
    <w:rsid w:val="00180954"/>
    <w:rsid w:val="00180ECB"/>
    <w:rsid w:val="001851DF"/>
    <w:rsid w:val="001864F0"/>
    <w:rsid w:val="0019078A"/>
    <w:rsid w:val="00192DA1"/>
    <w:rsid w:val="00192EC7"/>
    <w:rsid w:val="00193785"/>
    <w:rsid w:val="001A056A"/>
    <w:rsid w:val="001A2E02"/>
    <w:rsid w:val="001A43CA"/>
    <w:rsid w:val="001A696D"/>
    <w:rsid w:val="001B5548"/>
    <w:rsid w:val="001B70DB"/>
    <w:rsid w:val="001B7F53"/>
    <w:rsid w:val="001C0582"/>
    <w:rsid w:val="001C22CD"/>
    <w:rsid w:val="001C2959"/>
    <w:rsid w:val="001C35A4"/>
    <w:rsid w:val="001C37EC"/>
    <w:rsid w:val="001C6E66"/>
    <w:rsid w:val="001D101D"/>
    <w:rsid w:val="001D1200"/>
    <w:rsid w:val="001D1C6D"/>
    <w:rsid w:val="001D2488"/>
    <w:rsid w:val="001D3006"/>
    <w:rsid w:val="001D5365"/>
    <w:rsid w:val="001D5D90"/>
    <w:rsid w:val="001E0CBF"/>
    <w:rsid w:val="001E1D2C"/>
    <w:rsid w:val="001E4122"/>
    <w:rsid w:val="001E440B"/>
    <w:rsid w:val="001E4AC6"/>
    <w:rsid w:val="001E5293"/>
    <w:rsid w:val="001F2EE8"/>
    <w:rsid w:val="001F3EBE"/>
    <w:rsid w:val="001F4D73"/>
    <w:rsid w:val="001F5609"/>
    <w:rsid w:val="00200240"/>
    <w:rsid w:val="00201253"/>
    <w:rsid w:val="00202761"/>
    <w:rsid w:val="002058D4"/>
    <w:rsid w:val="00206C17"/>
    <w:rsid w:val="002072E9"/>
    <w:rsid w:val="00211EA1"/>
    <w:rsid w:val="00212A04"/>
    <w:rsid w:val="002143D2"/>
    <w:rsid w:val="00216907"/>
    <w:rsid w:val="00220263"/>
    <w:rsid w:val="00220B98"/>
    <w:rsid w:val="002234E4"/>
    <w:rsid w:val="00224E8D"/>
    <w:rsid w:val="00231859"/>
    <w:rsid w:val="00235FCA"/>
    <w:rsid w:val="00240177"/>
    <w:rsid w:val="00240BDE"/>
    <w:rsid w:val="002450B7"/>
    <w:rsid w:val="002466DA"/>
    <w:rsid w:val="00246B31"/>
    <w:rsid w:val="00247AA4"/>
    <w:rsid w:val="002501BB"/>
    <w:rsid w:val="00251270"/>
    <w:rsid w:val="002523A5"/>
    <w:rsid w:val="00254AB3"/>
    <w:rsid w:val="00256299"/>
    <w:rsid w:val="00256F1F"/>
    <w:rsid w:val="00261A9E"/>
    <w:rsid w:val="002626C5"/>
    <w:rsid w:val="00270B6F"/>
    <w:rsid w:val="00273222"/>
    <w:rsid w:val="00273429"/>
    <w:rsid w:val="00277C36"/>
    <w:rsid w:val="00280C07"/>
    <w:rsid w:val="002829B5"/>
    <w:rsid w:val="00282B06"/>
    <w:rsid w:val="00283955"/>
    <w:rsid w:val="0028600C"/>
    <w:rsid w:val="00286B60"/>
    <w:rsid w:val="00293F07"/>
    <w:rsid w:val="002959CF"/>
    <w:rsid w:val="00295A6E"/>
    <w:rsid w:val="002A18FD"/>
    <w:rsid w:val="002A21AE"/>
    <w:rsid w:val="002A32AE"/>
    <w:rsid w:val="002A36A3"/>
    <w:rsid w:val="002A464E"/>
    <w:rsid w:val="002A503B"/>
    <w:rsid w:val="002A5B5F"/>
    <w:rsid w:val="002A5BDD"/>
    <w:rsid w:val="002B3B72"/>
    <w:rsid w:val="002B47EE"/>
    <w:rsid w:val="002B58A3"/>
    <w:rsid w:val="002C048B"/>
    <w:rsid w:val="002C0756"/>
    <w:rsid w:val="002C11C1"/>
    <w:rsid w:val="002C1F98"/>
    <w:rsid w:val="002C28BA"/>
    <w:rsid w:val="002C3789"/>
    <w:rsid w:val="002C74A4"/>
    <w:rsid w:val="002D07B2"/>
    <w:rsid w:val="002D2C0F"/>
    <w:rsid w:val="002D39D6"/>
    <w:rsid w:val="002D3EF3"/>
    <w:rsid w:val="002D40BD"/>
    <w:rsid w:val="002D4888"/>
    <w:rsid w:val="002E1321"/>
    <w:rsid w:val="002E7128"/>
    <w:rsid w:val="002E7591"/>
    <w:rsid w:val="002F2584"/>
    <w:rsid w:val="002F5E52"/>
    <w:rsid w:val="002F7AF1"/>
    <w:rsid w:val="00301716"/>
    <w:rsid w:val="00301BF2"/>
    <w:rsid w:val="003021C0"/>
    <w:rsid w:val="00302F3B"/>
    <w:rsid w:val="00302FD9"/>
    <w:rsid w:val="00303917"/>
    <w:rsid w:val="003047D1"/>
    <w:rsid w:val="00304BD6"/>
    <w:rsid w:val="003050D1"/>
    <w:rsid w:val="003056C4"/>
    <w:rsid w:val="00307ED6"/>
    <w:rsid w:val="00310A01"/>
    <w:rsid w:val="003136BA"/>
    <w:rsid w:val="00314D36"/>
    <w:rsid w:val="003202E1"/>
    <w:rsid w:val="003203E3"/>
    <w:rsid w:val="00323469"/>
    <w:rsid w:val="003270E6"/>
    <w:rsid w:val="00330B45"/>
    <w:rsid w:val="003337FB"/>
    <w:rsid w:val="00333E6A"/>
    <w:rsid w:val="00334FDE"/>
    <w:rsid w:val="00335797"/>
    <w:rsid w:val="003376F7"/>
    <w:rsid w:val="0034073E"/>
    <w:rsid w:val="0034285B"/>
    <w:rsid w:val="00343308"/>
    <w:rsid w:val="00350BC2"/>
    <w:rsid w:val="00350CF7"/>
    <w:rsid w:val="00350E14"/>
    <w:rsid w:val="0035321E"/>
    <w:rsid w:val="00355346"/>
    <w:rsid w:val="00355DEF"/>
    <w:rsid w:val="0035749B"/>
    <w:rsid w:val="003604F5"/>
    <w:rsid w:val="003648E3"/>
    <w:rsid w:val="00367DEB"/>
    <w:rsid w:val="00373B7D"/>
    <w:rsid w:val="00374BFC"/>
    <w:rsid w:val="00375741"/>
    <w:rsid w:val="00381759"/>
    <w:rsid w:val="00382773"/>
    <w:rsid w:val="00383752"/>
    <w:rsid w:val="003838BF"/>
    <w:rsid w:val="00383AF2"/>
    <w:rsid w:val="0038474F"/>
    <w:rsid w:val="00386B69"/>
    <w:rsid w:val="0038777F"/>
    <w:rsid w:val="00390405"/>
    <w:rsid w:val="00391224"/>
    <w:rsid w:val="003936C9"/>
    <w:rsid w:val="0039564F"/>
    <w:rsid w:val="00397BF5"/>
    <w:rsid w:val="003A019C"/>
    <w:rsid w:val="003A2C28"/>
    <w:rsid w:val="003A376A"/>
    <w:rsid w:val="003A4114"/>
    <w:rsid w:val="003A7DBD"/>
    <w:rsid w:val="003A7FEA"/>
    <w:rsid w:val="003B36C3"/>
    <w:rsid w:val="003B4136"/>
    <w:rsid w:val="003B45EB"/>
    <w:rsid w:val="003B4AB2"/>
    <w:rsid w:val="003C21A7"/>
    <w:rsid w:val="003C3588"/>
    <w:rsid w:val="003D00DB"/>
    <w:rsid w:val="003D17D3"/>
    <w:rsid w:val="003D4C38"/>
    <w:rsid w:val="003D5647"/>
    <w:rsid w:val="003D567D"/>
    <w:rsid w:val="003D5884"/>
    <w:rsid w:val="003D6549"/>
    <w:rsid w:val="003D793E"/>
    <w:rsid w:val="003E0747"/>
    <w:rsid w:val="003E25C2"/>
    <w:rsid w:val="003E49AD"/>
    <w:rsid w:val="003E56A8"/>
    <w:rsid w:val="003E5FE0"/>
    <w:rsid w:val="003E7AC5"/>
    <w:rsid w:val="003F0914"/>
    <w:rsid w:val="003F0E19"/>
    <w:rsid w:val="003F1C2F"/>
    <w:rsid w:val="003F5F3E"/>
    <w:rsid w:val="004043CA"/>
    <w:rsid w:val="00404ECF"/>
    <w:rsid w:val="004123C8"/>
    <w:rsid w:val="00413B43"/>
    <w:rsid w:val="00413CAA"/>
    <w:rsid w:val="004156CF"/>
    <w:rsid w:val="00416C98"/>
    <w:rsid w:val="00417040"/>
    <w:rsid w:val="0042354A"/>
    <w:rsid w:val="004245BC"/>
    <w:rsid w:val="00425CC7"/>
    <w:rsid w:val="00427DCC"/>
    <w:rsid w:val="004316EA"/>
    <w:rsid w:val="00431F69"/>
    <w:rsid w:val="0043207D"/>
    <w:rsid w:val="00437FA9"/>
    <w:rsid w:val="00441213"/>
    <w:rsid w:val="00441925"/>
    <w:rsid w:val="00443D47"/>
    <w:rsid w:val="004440B8"/>
    <w:rsid w:val="00447AFB"/>
    <w:rsid w:val="004512B1"/>
    <w:rsid w:val="00452077"/>
    <w:rsid w:val="004521F0"/>
    <w:rsid w:val="00461037"/>
    <w:rsid w:val="0046126D"/>
    <w:rsid w:val="0046243F"/>
    <w:rsid w:val="00462B63"/>
    <w:rsid w:val="00462E1A"/>
    <w:rsid w:val="00462F7F"/>
    <w:rsid w:val="00471A0B"/>
    <w:rsid w:val="004737F5"/>
    <w:rsid w:val="00473EB8"/>
    <w:rsid w:val="00481500"/>
    <w:rsid w:val="00481695"/>
    <w:rsid w:val="00483121"/>
    <w:rsid w:val="00483AE8"/>
    <w:rsid w:val="004857B7"/>
    <w:rsid w:val="00487025"/>
    <w:rsid w:val="00494093"/>
    <w:rsid w:val="00494DA6"/>
    <w:rsid w:val="00496E59"/>
    <w:rsid w:val="0049741E"/>
    <w:rsid w:val="004A1B45"/>
    <w:rsid w:val="004A31ED"/>
    <w:rsid w:val="004A5421"/>
    <w:rsid w:val="004A6D8B"/>
    <w:rsid w:val="004A724E"/>
    <w:rsid w:val="004B00FD"/>
    <w:rsid w:val="004B35C5"/>
    <w:rsid w:val="004B5C93"/>
    <w:rsid w:val="004C29ED"/>
    <w:rsid w:val="004C4059"/>
    <w:rsid w:val="004C60CE"/>
    <w:rsid w:val="004C797F"/>
    <w:rsid w:val="004D70F2"/>
    <w:rsid w:val="004D73B6"/>
    <w:rsid w:val="004E1059"/>
    <w:rsid w:val="004E2540"/>
    <w:rsid w:val="004E2670"/>
    <w:rsid w:val="004E29DD"/>
    <w:rsid w:val="004E2D82"/>
    <w:rsid w:val="004E504D"/>
    <w:rsid w:val="004F3D75"/>
    <w:rsid w:val="004F4599"/>
    <w:rsid w:val="004F528C"/>
    <w:rsid w:val="00501289"/>
    <w:rsid w:val="00503653"/>
    <w:rsid w:val="0050455E"/>
    <w:rsid w:val="005069D5"/>
    <w:rsid w:val="005078FF"/>
    <w:rsid w:val="00512DB6"/>
    <w:rsid w:val="00515D10"/>
    <w:rsid w:val="00516029"/>
    <w:rsid w:val="00520C3B"/>
    <w:rsid w:val="0052397C"/>
    <w:rsid w:val="005240E8"/>
    <w:rsid w:val="00525519"/>
    <w:rsid w:val="00526E5B"/>
    <w:rsid w:val="0052714E"/>
    <w:rsid w:val="00532690"/>
    <w:rsid w:val="00534902"/>
    <w:rsid w:val="0053766D"/>
    <w:rsid w:val="00542EC4"/>
    <w:rsid w:val="00542F52"/>
    <w:rsid w:val="00543AA4"/>
    <w:rsid w:val="0054540D"/>
    <w:rsid w:val="00551709"/>
    <w:rsid w:val="005518EE"/>
    <w:rsid w:val="00554638"/>
    <w:rsid w:val="0055508F"/>
    <w:rsid w:val="00556957"/>
    <w:rsid w:val="00556DFA"/>
    <w:rsid w:val="00557D0A"/>
    <w:rsid w:val="005604AE"/>
    <w:rsid w:val="00570BC8"/>
    <w:rsid w:val="00572A44"/>
    <w:rsid w:val="0057402E"/>
    <w:rsid w:val="00581120"/>
    <w:rsid w:val="0058328A"/>
    <w:rsid w:val="0058592C"/>
    <w:rsid w:val="005875F0"/>
    <w:rsid w:val="005909BA"/>
    <w:rsid w:val="00593C2A"/>
    <w:rsid w:val="00593CF9"/>
    <w:rsid w:val="00594ECA"/>
    <w:rsid w:val="00596D73"/>
    <w:rsid w:val="005A082E"/>
    <w:rsid w:val="005A18CD"/>
    <w:rsid w:val="005A21FA"/>
    <w:rsid w:val="005A2933"/>
    <w:rsid w:val="005B1E2F"/>
    <w:rsid w:val="005B5771"/>
    <w:rsid w:val="005B6508"/>
    <w:rsid w:val="005C10A3"/>
    <w:rsid w:val="005C1B1C"/>
    <w:rsid w:val="005C2EB5"/>
    <w:rsid w:val="005C394E"/>
    <w:rsid w:val="005C3CB2"/>
    <w:rsid w:val="005C6729"/>
    <w:rsid w:val="005D2E5D"/>
    <w:rsid w:val="005D7D16"/>
    <w:rsid w:val="005D7E32"/>
    <w:rsid w:val="005E1236"/>
    <w:rsid w:val="005E4194"/>
    <w:rsid w:val="005E4672"/>
    <w:rsid w:val="005F108D"/>
    <w:rsid w:val="005F2126"/>
    <w:rsid w:val="005F2D0F"/>
    <w:rsid w:val="005F5581"/>
    <w:rsid w:val="00603D65"/>
    <w:rsid w:val="0060444B"/>
    <w:rsid w:val="00607502"/>
    <w:rsid w:val="00610807"/>
    <w:rsid w:val="00612504"/>
    <w:rsid w:val="00612AB5"/>
    <w:rsid w:val="0061430D"/>
    <w:rsid w:val="006158C8"/>
    <w:rsid w:val="0061651A"/>
    <w:rsid w:val="00616FCC"/>
    <w:rsid w:val="006251AB"/>
    <w:rsid w:val="00626182"/>
    <w:rsid w:val="006309AF"/>
    <w:rsid w:val="00630D69"/>
    <w:rsid w:val="00633147"/>
    <w:rsid w:val="00635182"/>
    <w:rsid w:val="00637D7D"/>
    <w:rsid w:val="00646598"/>
    <w:rsid w:val="006472E7"/>
    <w:rsid w:val="006513B6"/>
    <w:rsid w:val="00651662"/>
    <w:rsid w:val="006531FF"/>
    <w:rsid w:val="0065703D"/>
    <w:rsid w:val="0066101A"/>
    <w:rsid w:val="00665423"/>
    <w:rsid w:val="00672A6D"/>
    <w:rsid w:val="006739F4"/>
    <w:rsid w:val="006740B7"/>
    <w:rsid w:val="00675FAC"/>
    <w:rsid w:val="006767D6"/>
    <w:rsid w:val="00680987"/>
    <w:rsid w:val="006810DA"/>
    <w:rsid w:val="00683E41"/>
    <w:rsid w:val="00684051"/>
    <w:rsid w:val="00692358"/>
    <w:rsid w:val="006940AA"/>
    <w:rsid w:val="006A027B"/>
    <w:rsid w:val="006A0C79"/>
    <w:rsid w:val="006A1CF7"/>
    <w:rsid w:val="006A4942"/>
    <w:rsid w:val="006A4F85"/>
    <w:rsid w:val="006A6BE4"/>
    <w:rsid w:val="006A723B"/>
    <w:rsid w:val="006B048E"/>
    <w:rsid w:val="006B12B3"/>
    <w:rsid w:val="006B53A7"/>
    <w:rsid w:val="006B583A"/>
    <w:rsid w:val="006B6843"/>
    <w:rsid w:val="006B6952"/>
    <w:rsid w:val="006C0095"/>
    <w:rsid w:val="006C3890"/>
    <w:rsid w:val="006C3E4E"/>
    <w:rsid w:val="006C4600"/>
    <w:rsid w:val="006C4621"/>
    <w:rsid w:val="006C481E"/>
    <w:rsid w:val="006C5A13"/>
    <w:rsid w:val="006C7B8F"/>
    <w:rsid w:val="006D0290"/>
    <w:rsid w:val="006D2637"/>
    <w:rsid w:val="006D2B80"/>
    <w:rsid w:val="006D35B0"/>
    <w:rsid w:val="006E137F"/>
    <w:rsid w:val="006E1AC6"/>
    <w:rsid w:val="006E32AC"/>
    <w:rsid w:val="006E3BF2"/>
    <w:rsid w:val="006E560A"/>
    <w:rsid w:val="006E5641"/>
    <w:rsid w:val="006E7C06"/>
    <w:rsid w:val="006E7FA2"/>
    <w:rsid w:val="006F0233"/>
    <w:rsid w:val="006F4CD7"/>
    <w:rsid w:val="006F5273"/>
    <w:rsid w:val="006F5C0E"/>
    <w:rsid w:val="007007E4"/>
    <w:rsid w:val="00710362"/>
    <w:rsid w:val="007127E8"/>
    <w:rsid w:val="00714DEE"/>
    <w:rsid w:val="00714E2E"/>
    <w:rsid w:val="0072283D"/>
    <w:rsid w:val="00725B00"/>
    <w:rsid w:val="007271B4"/>
    <w:rsid w:val="00730343"/>
    <w:rsid w:val="00737E9A"/>
    <w:rsid w:val="00740D23"/>
    <w:rsid w:val="00742F31"/>
    <w:rsid w:val="0074318E"/>
    <w:rsid w:val="00750594"/>
    <w:rsid w:val="00753196"/>
    <w:rsid w:val="007535D0"/>
    <w:rsid w:val="0075443C"/>
    <w:rsid w:val="007559BA"/>
    <w:rsid w:val="00755D18"/>
    <w:rsid w:val="00757141"/>
    <w:rsid w:val="00757D22"/>
    <w:rsid w:val="007600DC"/>
    <w:rsid w:val="0076202C"/>
    <w:rsid w:val="0076256A"/>
    <w:rsid w:val="00762FA8"/>
    <w:rsid w:val="007647A2"/>
    <w:rsid w:val="0076510F"/>
    <w:rsid w:val="007656C0"/>
    <w:rsid w:val="00766B72"/>
    <w:rsid w:val="00770DBB"/>
    <w:rsid w:val="00772FCB"/>
    <w:rsid w:val="00775387"/>
    <w:rsid w:val="007769A7"/>
    <w:rsid w:val="007776CE"/>
    <w:rsid w:val="007813F2"/>
    <w:rsid w:val="0078651F"/>
    <w:rsid w:val="007872B5"/>
    <w:rsid w:val="007910DE"/>
    <w:rsid w:val="00796B37"/>
    <w:rsid w:val="007A05C9"/>
    <w:rsid w:val="007A090A"/>
    <w:rsid w:val="007A59D8"/>
    <w:rsid w:val="007B1ED4"/>
    <w:rsid w:val="007B35F2"/>
    <w:rsid w:val="007B455D"/>
    <w:rsid w:val="007C3138"/>
    <w:rsid w:val="007C5A20"/>
    <w:rsid w:val="007C77AD"/>
    <w:rsid w:val="007D0C2A"/>
    <w:rsid w:val="007D1C47"/>
    <w:rsid w:val="007D244C"/>
    <w:rsid w:val="007D3AB2"/>
    <w:rsid w:val="007E17D6"/>
    <w:rsid w:val="007E2AB2"/>
    <w:rsid w:val="007E42F2"/>
    <w:rsid w:val="007E45B1"/>
    <w:rsid w:val="007E77B7"/>
    <w:rsid w:val="007F094C"/>
    <w:rsid w:val="007F103B"/>
    <w:rsid w:val="007F26C6"/>
    <w:rsid w:val="007F6F57"/>
    <w:rsid w:val="00801E75"/>
    <w:rsid w:val="008041EC"/>
    <w:rsid w:val="00804976"/>
    <w:rsid w:val="00807EC0"/>
    <w:rsid w:val="0081051C"/>
    <w:rsid w:val="0082010E"/>
    <w:rsid w:val="008212FB"/>
    <w:rsid w:val="0082145B"/>
    <w:rsid w:val="00822065"/>
    <w:rsid w:val="0082236D"/>
    <w:rsid w:val="00823F6E"/>
    <w:rsid w:val="00826491"/>
    <w:rsid w:val="0082687B"/>
    <w:rsid w:val="008329DD"/>
    <w:rsid w:val="00834B6A"/>
    <w:rsid w:val="00836B8F"/>
    <w:rsid w:val="00841613"/>
    <w:rsid w:val="00841CCD"/>
    <w:rsid w:val="00841D4E"/>
    <w:rsid w:val="0084327C"/>
    <w:rsid w:val="00844EBE"/>
    <w:rsid w:val="00851F1A"/>
    <w:rsid w:val="008534FB"/>
    <w:rsid w:val="0085394C"/>
    <w:rsid w:val="008552CC"/>
    <w:rsid w:val="00855CE1"/>
    <w:rsid w:val="00857495"/>
    <w:rsid w:val="00861523"/>
    <w:rsid w:val="0086529B"/>
    <w:rsid w:val="00865B1A"/>
    <w:rsid w:val="008704D9"/>
    <w:rsid w:val="00871F2B"/>
    <w:rsid w:val="00874A0F"/>
    <w:rsid w:val="00883418"/>
    <w:rsid w:val="00885218"/>
    <w:rsid w:val="00887688"/>
    <w:rsid w:val="00891304"/>
    <w:rsid w:val="00894EF5"/>
    <w:rsid w:val="008A13F7"/>
    <w:rsid w:val="008A201F"/>
    <w:rsid w:val="008A4997"/>
    <w:rsid w:val="008A57F0"/>
    <w:rsid w:val="008B1ED3"/>
    <w:rsid w:val="008B32F2"/>
    <w:rsid w:val="008B77F8"/>
    <w:rsid w:val="008C0069"/>
    <w:rsid w:val="008C121A"/>
    <w:rsid w:val="008C44F2"/>
    <w:rsid w:val="008D06BC"/>
    <w:rsid w:val="008D318A"/>
    <w:rsid w:val="008D3691"/>
    <w:rsid w:val="008D54AD"/>
    <w:rsid w:val="008D588D"/>
    <w:rsid w:val="008D6C67"/>
    <w:rsid w:val="008E3047"/>
    <w:rsid w:val="008E3F7C"/>
    <w:rsid w:val="008E48A2"/>
    <w:rsid w:val="008E6630"/>
    <w:rsid w:val="008F08D4"/>
    <w:rsid w:val="008F36F0"/>
    <w:rsid w:val="008F3843"/>
    <w:rsid w:val="008F4300"/>
    <w:rsid w:val="008F53EB"/>
    <w:rsid w:val="008F54A9"/>
    <w:rsid w:val="009024BA"/>
    <w:rsid w:val="00904602"/>
    <w:rsid w:val="00906C9C"/>
    <w:rsid w:val="00906CF1"/>
    <w:rsid w:val="009071C6"/>
    <w:rsid w:val="009105E1"/>
    <w:rsid w:val="00912F6F"/>
    <w:rsid w:val="0091382B"/>
    <w:rsid w:val="00914244"/>
    <w:rsid w:val="00920FDC"/>
    <w:rsid w:val="009216D0"/>
    <w:rsid w:val="009233E9"/>
    <w:rsid w:val="00924BCD"/>
    <w:rsid w:val="009252E7"/>
    <w:rsid w:val="00930BDF"/>
    <w:rsid w:val="00930CB9"/>
    <w:rsid w:val="00932DCB"/>
    <w:rsid w:val="00933931"/>
    <w:rsid w:val="00934579"/>
    <w:rsid w:val="0094020B"/>
    <w:rsid w:val="00941660"/>
    <w:rsid w:val="00944544"/>
    <w:rsid w:val="009462A8"/>
    <w:rsid w:val="00950975"/>
    <w:rsid w:val="00950F3A"/>
    <w:rsid w:val="00952158"/>
    <w:rsid w:val="0095496E"/>
    <w:rsid w:val="00956DE5"/>
    <w:rsid w:val="00961655"/>
    <w:rsid w:val="00962444"/>
    <w:rsid w:val="00962575"/>
    <w:rsid w:val="00962ED1"/>
    <w:rsid w:val="00963C8B"/>
    <w:rsid w:val="0096414D"/>
    <w:rsid w:val="009644EA"/>
    <w:rsid w:val="00964757"/>
    <w:rsid w:val="0096634F"/>
    <w:rsid w:val="00967A30"/>
    <w:rsid w:val="009709D1"/>
    <w:rsid w:val="009716B4"/>
    <w:rsid w:val="009719D9"/>
    <w:rsid w:val="00972B50"/>
    <w:rsid w:val="0097362E"/>
    <w:rsid w:val="00973C56"/>
    <w:rsid w:val="009765D7"/>
    <w:rsid w:val="00976BFC"/>
    <w:rsid w:val="009822AC"/>
    <w:rsid w:val="009837C2"/>
    <w:rsid w:val="0098437A"/>
    <w:rsid w:val="00984C6E"/>
    <w:rsid w:val="00986C8D"/>
    <w:rsid w:val="00986E47"/>
    <w:rsid w:val="00986FB4"/>
    <w:rsid w:val="0099248A"/>
    <w:rsid w:val="00994806"/>
    <w:rsid w:val="00995F13"/>
    <w:rsid w:val="00996106"/>
    <w:rsid w:val="00996246"/>
    <w:rsid w:val="009A2378"/>
    <w:rsid w:val="009A35CE"/>
    <w:rsid w:val="009A3B6A"/>
    <w:rsid w:val="009A544E"/>
    <w:rsid w:val="009A6FBE"/>
    <w:rsid w:val="009B0C1E"/>
    <w:rsid w:val="009B1730"/>
    <w:rsid w:val="009B2410"/>
    <w:rsid w:val="009B3D07"/>
    <w:rsid w:val="009B6A6E"/>
    <w:rsid w:val="009B7B21"/>
    <w:rsid w:val="009C4147"/>
    <w:rsid w:val="009C573B"/>
    <w:rsid w:val="009C6FBF"/>
    <w:rsid w:val="009C7328"/>
    <w:rsid w:val="009D0EC8"/>
    <w:rsid w:val="009D1D46"/>
    <w:rsid w:val="009D3E89"/>
    <w:rsid w:val="009D43AC"/>
    <w:rsid w:val="009D5544"/>
    <w:rsid w:val="009E5CA0"/>
    <w:rsid w:val="009E6B68"/>
    <w:rsid w:val="009E7136"/>
    <w:rsid w:val="009F50F7"/>
    <w:rsid w:val="00A04296"/>
    <w:rsid w:val="00A056F5"/>
    <w:rsid w:val="00A13107"/>
    <w:rsid w:val="00A146F7"/>
    <w:rsid w:val="00A15686"/>
    <w:rsid w:val="00A15E1E"/>
    <w:rsid w:val="00A16670"/>
    <w:rsid w:val="00A211DE"/>
    <w:rsid w:val="00A21610"/>
    <w:rsid w:val="00A24309"/>
    <w:rsid w:val="00A30445"/>
    <w:rsid w:val="00A3449A"/>
    <w:rsid w:val="00A3470B"/>
    <w:rsid w:val="00A34877"/>
    <w:rsid w:val="00A360F9"/>
    <w:rsid w:val="00A36631"/>
    <w:rsid w:val="00A369F7"/>
    <w:rsid w:val="00A36DD6"/>
    <w:rsid w:val="00A37790"/>
    <w:rsid w:val="00A41663"/>
    <w:rsid w:val="00A44A93"/>
    <w:rsid w:val="00A4768A"/>
    <w:rsid w:val="00A5002B"/>
    <w:rsid w:val="00A51E34"/>
    <w:rsid w:val="00A52DA1"/>
    <w:rsid w:val="00A544BD"/>
    <w:rsid w:val="00A57FFC"/>
    <w:rsid w:val="00A61431"/>
    <w:rsid w:val="00A61829"/>
    <w:rsid w:val="00A6211C"/>
    <w:rsid w:val="00A635E5"/>
    <w:rsid w:val="00A649FD"/>
    <w:rsid w:val="00A6520E"/>
    <w:rsid w:val="00A65B63"/>
    <w:rsid w:val="00A66213"/>
    <w:rsid w:val="00A679D3"/>
    <w:rsid w:val="00A703A1"/>
    <w:rsid w:val="00A7176B"/>
    <w:rsid w:val="00A736F9"/>
    <w:rsid w:val="00A74625"/>
    <w:rsid w:val="00A75F36"/>
    <w:rsid w:val="00A76E9A"/>
    <w:rsid w:val="00A8511D"/>
    <w:rsid w:val="00A8760D"/>
    <w:rsid w:val="00A87FC5"/>
    <w:rsid w:val="00A90149"/>
    <w:rsid w:val="00A917FF"/>
    <w:rsid w:val="00A91D32"/>
    <w:rsid w:val="00A91FA9"/>
    <w:rsid w:val="00A9420F"/>
    <w:rsid w:val="00A96155"/>
    <w:rsid w:val="00AA369F"/>
    <w:rsid w:val="00AA4BC5"/>
    <w:rsid w:val="00AA7A56"/>
    <w:rsid w:val="00AA7EDC"/>
    <w:rsid w:val="00AB1368"/>
    <w:rsid w:val="00AB1D8B"/>
    <w:rsid w:val="00AB46D2"/>
    <w:rsid w:val="00AB4D27"/>
    <w:rsid w:val="00AC1F8C"/>
    <w:rsid w:val="00AC5188"/>
    <w:rsid w:val="00AC6E82"/>
    <w:rsid w:val="00AD2727"/>
    <w:rsid w:val="00AD44E9"/>
    <w:rsid w:val="00AD4505"/>
    <w:rsid w:val="00AD5FF1"/>
    <w:rsid w:val="00AD642C"/>
    <w:rsid w:val="00AD6878"/>
    <w:rsid w:val="00AE030F"/>
    <w:rsid w:val="00AE0F94"/>
    <w:rsid w:val="00AE5118"/>
    <w:rsid w:val="00AE5D7A"/>
    <w:rsid w:val="00AF1F48"/>
    <w:rsid w:val="00AF32D3"/>
    <w:rsid w:val="00AF45CF"/>
    <w:rsid w:val="00AF4FD8"/>
    <w:rsid w:val="00B00DB8"/>
    <w:rsid w:val="00B01B40"/>
    <w:rsid w:val="00B06FCB"/>
    <w:rsid w:val="00B11B56"/>
    <w:rsid w:val="00B123F9"/>
    <w:rsid w:val="00B12E5E"/>
    <w:rsid w:val="00B12F23"/>
    <w:rsid w:val="00B1393B"/>
    <w:rsid w:val="00B14A92"/>
    <w:rsid w:val="00B15573"/>
    <w:rsid w:val="00B160E5"/>
    <w:rsid w:val="00B16F87"/>
    <w:rsid w:val="00B20AED"/>
    <w:rsid w:val="00B21B05"/>
    <w:rsid w:val="00B25E8C"/>
    <w:rsid w:val="00B27187"/>
    <w:rsid w:val="00B2726F"/>
    <w:rsid w:val="00B274F4"/>
    <w:rsid w:val="00B30D8D"/>
    <w:rsid w:val="00B31FAB"/>
    <w:rsid w:val="00B346D9"/>
    <w:rsid w:val="00B34847"/>
    <w:rsid w:val="00B35DDF"/>
    <w:rsid w:val="00B43499"/>
    <w:rsid w:val="00B47492"/>
    <w:rsid w:val="00B47F18"/>
    <w:rsid w:val="00B533FF"/>
    <w:rsid w:val="00B5368A"/>
    <w:rsid w:val="00B53A13"/>
    <w:rsid w:val="00B55401"/>
    <w:rsid w:val="00B557AE"/>
    <w:rsid w:val="00B55F2A"/>
    <w:rsid w:val="00B616BA"/>
    <w:rsid w:val="00B62D13"/>
    <w:rsid w:val="00B62D8D"/>
    <w:rsid w:val="00B63C27"/>
    <w:rsid w:val="00B661C7"/>
    <w:rsid w:val="00B70F05"/>
    <w:rsid w:val="00B714C1"/>
    <w:rsid w:val="00B72365"/>
    <w:rsid w:val="00B731A8"/>
    <w:rsid w:val="00B762B5"/>
    <w:rsid w:val="00B82B2F"/>
    <w:rsid w:val="00B83D87"/>
    <w:rsid w:val="00B8522A"/>
    <w:rsid w:val="00B86212"/>
    <w:rsid w:val="00B94F9B"/>
    <w:rsid w:val="00B95443"/>
    <w:rsid w:val="00B95CC9"/>
    <w:rsid w:val="00B95EE6"/>
    <w:rsid w:val="00B96203"/>
    <w:rsid w:val="00B969C2"/>
    <w:rsid w:val="00BA0370"/>
    <w:rsid w:val="00BA12BD"/>
    <w:rsid w:val="00BA1694"/>
    <w:rsid w:val="00BA597E"/>
    <w:rsid w:val="00BA5EA9"/>
    <w:rsid w:val="00BA5FA2"/>
    <w:rsid w:val="00BB0084"/>
    <w:rsid w:val="00BB1565"/>
    <w:rsid w:val="00BB39DB"/>
    <w:rsid w:val="00BC0421"/>
    <w:rsid w:val="00BC21DB"/>
    <w:rsid w:val="00BC6E57"/>
    <w:rsid w:val="00BD640E"/>
    <w:rsid w:val="00BE0184"/>
    <w:rsid w:val="00BE25E1"/>
    <w:rsid w:val="00BE2F85"/>
    <w:rsid w:val="00BE528E"/>
    <w:rsid w:val="00BE5A0F"/>
    <w:rsid w:val="00BE6FB1"/>
    <w:rsid w:val="00BE73C1"/>
    <w:rsid w:val="00BF2CDF"/>
    <w:rsid w:val="00BF2E7E"/>
    <w:rsid w:val="00BF4B92"/>
    <w:rsid w:val="00BF521B"/>
    <w:rsid w:val="00BF708A"/>
    <w:rsid w:val="00BF7388"/>
    <w:rsid w:val="00C02E1E"/>
    <w:rsid w:val="00C030FC"/>
    <w:rsid w:val="00C03B80"/>
    <w:rsid w:val="00C049FC"/>
    <w:rsid w:val="00C073EB"/>
    <w:rsid w:val="00C130F7"/>
    <w:rsid w:val="00C157F2"/>
    <w:rsid w:val="00C1768C"/>
    <w:rsid w:val="00C1782F"/>
    <w:rsid w:val="00C20EF0"/>
    <w:rsid w:val="00C2576C"/>
    <w:rsid w:val="00C26A92"/>
    <w:rsid w:val="00C27E60"/>
    <w:rsid w:val="00C303AF"/>
    <w:rsid w:val="00C30FAB"/>
    <w:rsid w:val="00C34194"/>
    <w:rsid w:val="00C348EC"/>
    <w:rsid w:val="00C37231"/>
    <w:rsid w:val="00C421D2"/>
    <w:rsid w:val="00C44E41"/>
    <w:rsid w:val="00C50415"/>
    <w:rsid w:val="00C52463"/>
    <w:rsid w:val="00C52895"/>
    <w:rsid w:val="00C53C22"/>
    <w:rsid w:val="00C56C13"/>
    <w:rsid w:val="00C57DF2"/>
    <w:rsid w:val="00C60868"/>
    <w:rsid w:val="00C62361"/>
    <w:rsid w:val="00C643AB"/>
    <w:rsid w:val="00C65970"/>
    <w:rsid w:val="00C65F6F"/>
    <w:rsid w:val="00C71DBF"/>
    <w:rsid w:val="00C81154"/>
    <w:rsid w:val="00C813EB"/>
    <w:rsid w:val="00C81DFF"/>
    <w:rsid w:val="00C849D2"/>
    <w:rsid w:val="00C87075"/>
    <w:rsid w:val="00C87689"/>
    <w:rsid w:val="00C877C2"/>
    <w:rsid w:val="00C919EC"/>
    <w:rsid w:val="00C95452"/>
    <w:rsid w:val="00C96C03"/>
    <w:rsid w:val="00C9778C"/>
    <w:rsid w:val="00CA11BB"/>
    <w:rsid w:val="00CA306A"/>
    <w:rsid w:val="00CA4CDB"/>
    <w:rsid w:val="00CA5344"/>
    <w:rsid w:val="00CA590A"/>
    <w:rsid w:val="00CA776D"/>
    <w:rsid w:val="00CB2DBE"/>
    <w:rsid w:val="00CB4033"/>
    <w:rsid w:val="00CB5D26"/>
    <w:rsid w:val="00CB6532"/>
    <w:rsid w:val="00CB7321"/>
    <w:rsid w:val="00CB7DFC"/>
    <w:rsid w:val="00CC0901"/>
    <w:rsid w:val="00CC279B"/>
    <w:rsid w:val="00CC487D"/>
    <w:rsid w:val="00CC6D52"/>
    <w:rsid w:val="00CC7723"/>
    <w:rsid w:val="00CD026D"/>
    <w:rsid w:val="00CD04D8"/>
    <w:rsid w:val="00CD17D3"/>
    <w:rsid w:val="00CD1F6A"/>
    <w:rsid w:val="00CD29D8"/>
    <w:rsid w:val="00CD2E52"/>
    <w:rsid w:val="00CE0677"/>
    <w:rsid w:val="00CE0FBD"/>
    <w:rsid w:val="00CE1C5C"/>
    <w:rsid w:val="00CE390E"/>
    <w:rsid w:val="00CE6D93"/>
    <w:rsid w:val="00CE7589"/>
    <w:rsid w:val="00CF2447"/>
    <w:rsid w:val="00CF2D9E"/>
    <w:rsid w:val="00CF330F"/>
    <w:rsid w:val="00CF33AC"/>
    <w:rsid w:val="00CF42D2"/>
    <w:rsid w:val="00CF56A0"/>
    <w:rsid w:val="00CF5928"/>
    <w:rsid w:val="00CF6D75"/>
    <w:rsid w:val="00CF713A"/>
    <w:rsid w:val="00D00835"/>
    <w:rsid w:val="00D00A49"/>
    <w:rsid w:val="00D016E5"/>
    <w:rsid w:val="00D01CAC"/>
    <w:rsid w:val="00D01DF5"/>
    <w:rsid w:val="00D059F3"/>
    <w:rsid w:val="00D12983"/>
    <w:rsid w:val="00D14C0D"/>
    <w:rsid w:val="00D23DAA"/>
    <w:rsid w:val="00D24F07"/>
    <w:rsid w:val="00D258C9"/>
    <w:rsid w:val="00D264ED"/>
    <w:rsid w:val="00D27F51"/>
    <w:rsid w:val="00D30519"/>
    <w:rsid w:val="00D36C94"/>
    <w:rsid w:val="00D372A3"/>
    <w:rsid w:val="00D37F19"/>
    <w:rsid w:val="00D40F15"/>
    <w:rsid w:val="00D41B97"/>
    <w:rsid w:val="00D428B1"/>
    <w:rsid w:val="00D4466A"/>
    <w:rsid w:val="00D44F8F"/>
    <w:rsid w:val="00D52570"/>
    <w:rsid w:val="00D52634"/>
    <w:rsid w:val="00D552B9"/>
    <w:rsid w:val="00D55B06"/>
    <w:rsid w:val="00D56141"/>
    <w:rsid w:val="00D63442"/>
    <w:rsid w:val="00D66EDE"/>
    <w:rsid w:val="00D708C4"/>
    <w:rsid w:val="00D71366"/>
    <w:rsid w:val="00D77D8C"/>
    <w:rsid w:val="00D83714"/>
    <w:rsid w:val="00D8749A"/>
    <w:rsid w:val="00D91745"/>
    <w:rsid w:val="00D944D5"/>
    <w:rsid w:val="00D967A9"/>
    <w:rsid w:val="00DA09FC"/>
    <w:rsid w:val="00DB5042"/>
    <w:rsid w:val="00DC0028"/>
    <w:rsid w:val="00DC07B1"/>
    <w:rsid w:val="00DC3653"/>
    <w:rsid w:val="00DC3F36"/>
    <w:rsid w:val="00DC4D21"/>
    <w:rsid w:val="00DD2F98"/>
    <w:rsid w:val="00DD3C40"/>
    <w:rsid w:val="00DD4B9D"/>
    <w:rsid w:val="00DD51D5"/>
    <w:rsid w:val="00DD5E49"/>
    <w:rsid w:val="00DD7362"/>
    <w:rsid w:val="00DE3C47"/>
    <w:rsid w:val="00DE4B90"/>
    <w:rsid w:val="00DE4CB9"/>
    <w:rsid w:val="00DE61D3"/>
    <w:rsid w:val="00DF1E40"/>
    <w:rsid w:val="00DF25A9"/>
    <w:rsid w:val="00DF390C"/>
    <w:rsid w:val="00DF41E2"/>
    <w:rsid w:val="00DF4A37"/>
    <w:rsid w:val="00DF5016"/>
    <w:rsid w:val="00DF7879"/>
    <w:rsid w:val="00DF7E1E"/>
    <w:rsid w:val="00E00474"/>
    <w:rsid w:val="00E014D1"/>
    <w:rsid w:val="00E02B78"/>
    <w:rsid w:val="00E036DF"/>
    <w:rsid w:val="00E041F8"/>
    <w:rsid w:val="00E11847"/>
    <w:rsid w:val="00E12DA1"/>
    <w:rsid w:val="00E14EA3"/>
    <w:rsid w:val="00E166FB"/>
    <w:rsid w:val="00E16898"/>
    <w:rsid w:val="00E2312A"/>
    <w:rsid w:val="00E25D7E"/>
    <w:rsid w:val="00E271F5"/>
    <w:rsid w:val="00E2741D"/>
    <w:rsid w:val="00E35B02"/>
    <w:rsid w:val="00E400AB"/>
    <w:rsid w:val="00E43118"/>
    <w:rsid w:val="00E431F5"/>
    <w:rsid w:val="00E435BA"/>
    <w:rsid w:val="00E45EB8"/>
    <w:rsid w:val="00E47498"/>
    <w:rsid w:val="00E476E4"/>
    <w:rsid w:val="00E51BCD"/>
    <w:rsid w:val="00E530EC"/>
    <w:rsid w:val="00E53D78"/>
    <w:rsid w:val="00E57A3F"/>
    <w:rsid w:val="00E6288E"/>
    <w:rsid w:val="00E641F0"/>
    <w:rsid w:val="00E646B0"/>
    <w:rsid w:val="00E660AF"/>
    <w:rsid w:val="00E669C2"/>
    <w:rsid w:val="00E71FEA"/>
    <w:rsid w:val="00E75052"/>
    <w:rsid w:val="00E76EC8"/>
    <w:rsid w:val="00E83AF1"/>
    <w:rsid w:val="00E84DC8"/>
    <w:rsid w:val="00E85DF4"/>
    <w:rsid w:val="00E86D37"/>
    <w:rsid w:val="00E90387"/>
    <w:rsid w:val="00E9477B"/>
    <w:rsid w:val="00EA0A48"/>
    <w:rsid w:val="00EA2B12"/>
    <w:rsid w:val="00EA3BD5"/>
    <w:rsid w:val="00EA50BF"/>
    <w:rsid w:val="00EA5A04"/>
    <w:rsid w:val="00EB1D81"/>
    <w:rsid w:val="00EB2F72"/>
    <w:rsid w:val="00EB5114"/>
    <w:rsid w:val="00EB64E9"/>
    <w:rsid w:val="00EB69D1"/>
    <w:rsid w:val="00EC19A5"/>
    <w:rsid w:val="00EC24BA"/>
    <w:rsid w:val="00EC2B20"/>
    <w:rsid w:val="00EC319E"/>
    <w:rsid w:val="00EC551C"/>
    <w:rsid w:val="00EC606B"/>
    <w:rsid w:val="00EC68ED"/>
    <w:rsid w:val="00ED0CD2"/>
    <w:rsid w:val="00ED235B"/>
    <w:rsid w:val="00ED380E"/>
    <w:rsid w:val="00ED74A7"/>
    <w:rsid w:val="00EE1F1C"/>
    <w:rsid w:val="00EE31AE"/>
    <w:rsid w:val="00EE371D"/>
    <w:rsid w:val="00EE52FF"/>
    <w:rsid w:val="00EE650D"/>
    <w:rsid w:val="00EF0317"/>
    <w:rsid w:val="00EF0D7D"/>
    <w:rsid w:val="00EF5216"/>
    <w:rsid w:val="00EF7376"/>
    <w:rsid w:val="00EF7519"/>
    <w:rsid w:val="00EF7D24"/>
    <w:rsid w:val="00F016AA"/>
    <w:rsid w:val="00F02560"/>
    <w:rsid w:val="00F0361A"/>
    <w:rsid w:val="00F03EE0"/>
    <w:rsid w:val="00F064E9"/>
    <w:rsid w:val="00F10320"/>
    <w:rsid w:val="00F103EC"/>
    <w:rsid w:val="00F13E72"/>
    <w:rsid w:val="00F14A9D"/>
    <w:rsid w:val="00F16286"/>
    <w:rsid w:val="00F20E2C"/>
    <w:rsid w:val="00F2275E"/>
    <w:rsid w:val="00F22CA6"/>
    <w:rsid w:val="00F265BE"/>
    <w:rsid w:val="00F3037C"/>
    <w:rsid w:val="00F325CC"/>
    <w:rsid w:val="00F32A03"/>
    <w:rsid w:val="00F338FA"/>
    <w:rsid w:val="00F35AEC"/>
    <w:rsid w:val="00F37519"/>
    <w:rsid w:val="00F37BCC"/>
    <w:rsid w:val="00F400C7"/>
    <w:rsid w:val="00F4351B"/>
    <w:rsid w:val="00F43652"/>
    <w:rsid w:val="00F439EE"/>
    <w:rsid w:val="00F4437D"/>
    <w:rsid w:val="00F454BD"/>
    <w:rsid w:val="00F45C6C"/>
    <w:rsid w:val="00F466C2"/>
    <w:rsid w:val="00F46C35"/>
    <w:rsid w:val="00F47994"/>
    <w:rsid w:val="00F54073"/>
    <w:rsid w:val="00F5457D"/>
    <w:rsid w:val="00F57AA8"/>
    <w:rsid w:val="00F60107"/>
    <w:rsid w:val="00F60248"/>
    <w:rsid w:val="00F608E8"/>
    <w:rsid w:val="00F61960"/>
    <w:rsid w:val="00F634CB"/>
    <w:rsid w:val="00F652E7"/>
    <w:rsid w:val="00F67263"/>
    <w:rsid w:val="00F7049A"/>
    <w:rsid w:val="00F7109F"/>
    <w:rsid w:val="00F7137A"/>
    <w:rsid w:val="00F71514"/>
    <w:rsid w:val="00F72753"/>
    <w:rsid w:val="00F72D6E"/>
    <w:rsid w:val="00F7310D"/>
    <w:rsid w:val="00F73AF4"/>
    <w:rsid w:val="00F77192"/>
    <w:rsid w:val="00F80844"/>
    <w:rsid w:val="00F81F2A"/>
    <w:rsid w:val="00F81F98"/>
    <w:rsid w:val="00F83492"/>
    <w:rsid w:val="00F87C86"/>
    <w:rsid w:val="00F907FF"/>
    <w:rsid w:val="00F90A91"/>
    <w:rsid w:val="00F92C28"/>
    <w:rsid w:val="00F9389C"/>
    <w:rsid w:val="00F95BEB"/>
    <w:rsid w:val="00F9682B"/>
    <w:rsid w:val="00F96CCB"/>
    <w:rsid w:val="00F97137"/>
    <w:rsid w:val="00FA1D5E"/>
    <w:rsid w:val="00FA223F"/>
    <w:rsid w:val="00FA2B1F"/>
    <w:rsid w:val="00FA2C26"/>
    <w:rsid w:val="00FA3083"/>
    <w:rsid w:val="00FA4E96"/>
    <w:rsid w:val="00FA6D3A"/>
    <w:rsid w:val="00FB12B9"/>
    <w:rsid w:val="00FB3320"/>
    <w:rsid w:val="00FB429B"/>
    <w:rsid w:val="00FB4AAA"/>
    <w:rsid w:val="00FB6EAE"/>
    <w:rsid w:val="00FC1022"/>
    <w:rsid w:val="00FC2470"/>
    <w:rsid w:val="00FC297A"/>
    <w:rsid w:val="00FC360C"/>
    <w:rsid w:val="00FC5E07"/>
    <w:rsid w:val="00FD102D"/>
    <w:rsid w:val="00FD39BB"/>
    <w:rsid w:val="00FD4E99"/>
    <w:rsid w:val="00FD6D18"/>
    <w:rsid w:val="00FD777A"/>
    <w:rsid w:val="00FD7C7D"/>
    <w:rsid w:val="00FE2895"/>
    <w:rsid w:val="00FE4C3D"/>
    <w:rsid w:val="00FE5302"/>
    <w:rsid w:val="00FF0052"/>
    <w:rsid w:val="00FF2894"/>
    <w:rsid w:val="00FF500D"/>
    <w:rsid w:val="00FF5B50"/>
    <w:rsid w:val="0273B539"/>
    <w:rsid w:val="0AC96CC9"/>
    <w:rsid w:val="12B3E196"/>
    <w:rsid w:val="15811257"/>
    <w:rsid w:val="15AA658A"/>
    <w:rsid w:val="26A27E25"/>
    <w:rsid w:val="28190BB9"/>
    <w:rsid w:val="281CBBA0"/>
    <w:rsid w:val="2BAA6258"/>
    <w:rsid w:val="30A89528"/>
    <w:rsid w:val="3D3DB1D1"/>
    <w:rsid w:val="509A544F"/>
    <w:rsid w:val="50E7DC3D"/>
    <w:rsid w:val="5834EBDB"/>
    <w:rsid w:val="5BCC2710"/>
    <w:rsid w:val="5D05863A"/>
    <w:rsid w:val="607E8530"/>
    <w:rsid w:val="64001500"/>
    <w:rsid w:val="659D2AEB"/>
    <w:rsid w:val="6741CD0F"/>
    <w:rsid w:val="677756C1"/>
    <w:rsid w:val="7504A5CD"/>
    <w:rsid w:val="793BE8BD"/>
    <w:rsid w:val="798B981D"/>
    <w:rsid w:val="7E45F098"/>
    <w:rsid w:val="7E9541D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9"/>
    <o:shapelayout v:ext="edit">
      <o:idmap v:ext="edit" data="2"/>
    </o:shapelayout>
  </w:shapeDefaults>
  <w:decimalSymbol w:val=","/>
  <w:listSeparator w:val=";"/>
  <w14:docId w14:val="19965C1A"/>
  <w15:docId w15:val="{6AD7C37B-F96C-4AB8-AA42-0E43FB1BC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0" w:qFormat="1"/>
    <w:lsdException w:name="heading 4" w:locked="1" w:uiPriority="0"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Normal Indent" w:semiHidden="1" w:uiPriority="0"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2B3"/>
    <w:pPr>
      <w:jc w:val="both"/>
    </w:pPr>
    <w:rPr>
      <w:rFonts w:ascii="Arial" w:eastAsia="Times New Roman" w:hAnsi="Arial"/>
      <w:sz w:val="22"/>
      <w:szCs w:val="24"/>
    </w:rPr>
  </w:style>
  <w:style w:type="paragraph" w:styleId="Ttulo1">
    <w:name w:val="heading 1"/>
    <w:aliases w:val="TR1"/>
    <w:basedOn w:val="Normal"/>
    <w:next w:val="Normal"/>
    <w:link w:val="Ttulo1Char"/>
    <w:uiPriority w:val="9"/>
    <w:qFormat/>
    <w:locked/>
    <w:rsid w:val="00757141"/>
    <w:pPr>
      <w:keepNext/>
      <w:numPr>
        <w:numId w:val="8"/>
      </w:numPr>
      <w:spacing w:before="120" w:after="240"/>
      <w:outlineLvl w:val="0"/>
    </w:pPr>
    <w:rPr>
      <w:b/>
      <w:bCs/>
      <w:kern w:val="32"/>
      <w:szCs w:val="32"/>
    </w:rPr>
  </w:style>
  <w:style w:type="paragraph" w:styleId="Ttulo2">
    <w:name w:val="heading 2"/>
    <w:aliases w:val="TR2"/>
    <w:basedOn w:val="Normal"/>
    <w:next w:val="Normal"/>
    <w:link w:val="Ttulo2Char"/>
    <w:qFormat/>
    <w:locked/>
    <w:rsid w:val="00D372A3"/>
    <w:pPr>
      <w:widowControl w:val="0"/>
      <w:numPr>
        <w:ilvl w:val="1"/>
        <w:numId w:val="8"/>
      </w:numPr>
      <w:spacing w:before="120" w:after="120"/>
      <w:outlineLvl w:val="1"/>
    </w:pPr>
    <w:rPr>
      <w:szCs w:val="26"/>
    </w:rPr>
  </w:style>
  <w:style w:type="paragraph" w:styleId="Ttulo3">
    <w:name w:val="heading 3"/>
    <w:aliases w:val="TR3"/>
    <w:basedOn w:val="Normal"/>
    <w:next w:val="Normal"/>
    <w:link w:val="Ttulo3Char"/>
    <w:qFormat/>
    <w:locked/>
    <w:rsid w:val="00D372A3"/>
    <w:pPr>
      <w:widowControl w:val="0"/>
      <w:numPr>
        <w:ilvl w:val="2"/>
        <w:numId w:val="8"/>
      </w:numPr>
      <w:spacing w:before="120" w:after="120"/>
      <w:outlineLvl w:val="2"/>
    </w:pPr>
    <w:rPr>
      <w:rFonts w:cs="Arial"/>
      <w:bCs/>
      <w:szCs w:val="26"/>
    </w:rPr>
  </w:style>
  <w:style w:type="paragraph" w:styleId="Ttulo4">
    <w:name w:val="heading 4"/>
    <w:aliases w:val="TR4"/>
    <w:basedOn w:val="Normal"/>
    <w:next w:val="Normal"/>
    <w:link w:val="Ttulo4Char"/>
    <w:qFormat/>
    <w:locked/>
    <w:rsid w:val="00D372A3"/>
    <w:pPr>
      <w:widowControl w:val="0"/>
      <w:numPr>
        <w:ilvl w:val="3"/>
        <w:numId w:val="8"/>
      </w:numPr>
      <w:spacing w:before="120" w:after="120"/>
      <w:outlineLvl w:val="3"/>
    </w:pPr>
    <w:rPr>
      <w:bCs/>
      <w:szCs w:val="28"/>
    </w:rPr>
  </w:style>
  <w:style w:type="paragraph" w:styleId="Ttulo5">
    <w:name w:val="heading 5"/>
    <w:basedOn w:val="Normal"/>
    <w:next w:val="Normal"/>
    <w:link w:val="Ttulo5Char"/>
    <w:uiPriority w:val="99"/>
    <w:qFormat/>
    <w:locked/>
    <w:rsid w:val="006C3E4E"/>
    <w:pPr>
      <w:keepNext/>
      <w:keepLines/>
      <w:spacing w:before="40"/>
      <w:outlineLvl w:val="4"/>
    </w:pPr>
    <w:rPr>
      <w:rFonts w:ascii="Calibri Light" w:hAnsi="Calibri Light"/>
      <w:color w:val="2E74B5"/>
      <w:sz w:val="24"/>
    </w:rPr>
  </w:style>
  <w:style w:type="paragraph" w:styleId="Ttulo6">
    <w:name w:val="heading 6"/>
    <w:basedOn w:val="Normal"/>
    <w:next w:val="Normal"/>
    <w:link w:val="Ttulo6Char"/>
    <w:uiPriority w:val="99"/>
    <w:qFormat/>
    <w:locked/>
    <w:rsid w:val="006C3E4E"/>
    <w:pPr>
      <w:keepNext/>
      <w:keepLines/>
      <w:spacing w:before="40"/>
      <w:outlineLvl w:val="5"/>
    </w:pPr>
    <w:rPr>
      <w:rFonts w:ascii="Calibri Light" w:hAnsi="Calibri Light"/>
      <w:color w:val="1F4D78"/>
      <w:sz w:val="24"/>
    </w:rPr>
  </w:style>
  <w:style w:type="paragraph" w:styleId="Ttulo7">
    <w:name w:val="heading 7"/>
    <w:basedOn w:val="Normal"/>
    <w:next w:val="Normal"/>
    <w:link w:val="Ttulo7Char"/>
    <w:uiPriority w:val="99"/>
    <w:qFormat/>
    <w:locked/>
    <w:rsid w:val="006C3E4E"/>
    <w:pPr>
      <w:keepNext/>
      <w:keepLines/>
      <w:spacing w:before="40"/>
      <w:outlineLvl w:val="6"/>
    </w:pPr>
    <w:rPr>
      <w:rFonts w:ascii="Calibri Light" w:hAnsi="Calibri Light"/>
      <w:i/>
      <w:iCs/>
      <w:color w:val="1F4D78"/>
      <w:sz w:val="24"/>
    </w:rPr>
  </w:style>
  <w:style w:type="paragraph" w:styleId="Ttulo8">
    <w:name w:val="heading 8"/>
    <w:basedOn w:val="Normal"/>
    <w:next w:val="Normal"/>
    <w:link w:val="Ttulo8Char"/>
    <w:uiPriority w:val="99"/>
    <w:qFormat/>
    <w:locked/>
    <w:rsid w:val="006C3E4E"/>
    <w:pPr>
      <w:keepNext/>
      <w:keepLines/>
      <w:spacing w:before="40"/>
      <w:outlineLvl w:val="7"/>
    </w:pPr>
    <w:rPr>
      <w:rFonts w:ascii="Calibri Light" w:hAnsi="Calibri Light"/>
      <w:color w:val="272727"/>
      <w:sz w:val="21"/>
      <w:szCs w:val="21"/>
    </w:rPr>
  </w:style>
  <w:style w:type="paragraph" w:styleId="Ttulo9">
    <w:name w:val="heading 9"/>
    <w:basedOn w:val="Normal"/>
    <w:next w:val="Normal"/>
    <w:link w:val="Ttulo9Char"/>
    <w:uiPriority w:val="99"/>
    <w:qFormat/>
    <w:locked/>
    <w:rsid w:val="006C3E4E"/>
    <w:pPr>
      <w:keepNext/>
      <w:keepLines/>
      <w:spacing w:before="40"/>
      <w:outlineLvl w:val="8"/>
    </w:pPr>
    <w:rPr>
      <w:rFonts w:ascii="Calibri Light" w:hAnsi="Calibri Light"/>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R1 Char"/>
    <w:link w:val="Ttulo1"/>
    <w:uiPriority w:val="9"/>
    <w:locked/>
    <w:rsid w:val="00757141"/>
    <w:rPr>
      <w:rFonts w:ascii="Arial" w:eastAsia="Times New Roman" w:hAnsi="Arial"/>
      <w:b/>
      <w:bCs/>
      <w:kern w:val="32"/>
      <w:sz w:val="22"/>
      <w:szCs w:val="32"/>
    </w:rPr>
  </w:style>
  <w:style w:type="character" w:customStyle="1" w:styleId="Ttulo2Char">
    <w:name w:val="Título 2 Char"/>
    <w:aliases w:val="TR2 Char"/>
    <w:link w:val="Ttulo2"/>
    <w:locked/>
    <w:rsid w:val="00D372A3"/>
    <w:rPr>
      <w:rFonts w:ascii="Arial" w:eastAsia="Times New Roman" w:hAnsi="Arial"/>
      <w:sz w:val="22"/>
      <w:szCs w:val="26"/>
    </w:rPr>
  </w:style>
  <w:style w:type="character" w:customStyle="1" w:styleId="Ttulo3Char">
    <w:name w:val="Título 3 Char"/>
    <w:aliases w:val="TR3 Char"/>
    <w:link w:val="Ttulo3"/>
    <w:locked/>
    <w:rsid w:val="00CA306A"/>
    <w:rPr>
      <w:rFonts w:ascii="Arial" w:eastAsia="Times New Roman" w:hAnsi="Arial" w:cs="Arial"/>
      <w:bCs/>
      <w:sz w:val="22"/>
      <w:szCs w:val="26"/>
    </w:rPr>
  </w:style>
  <w:style w:type="character" w:customStyle="1" w:styleId="Ttulo4Char">
    <w:name w:val="Título 4 Char"/>
    <w:aliases w:val="TR4 Char"/>
    <w:link w:val="Ttulo4"/>
    <w:locked/>
    <w:rsid w:val="00054551"/>
    <w:rPr>
      <w:rFonts w:ascii="Arial" w:eastAsia="Times New Roman" w:hAnsi="Arial"/>
      <w:bCs/>
      <w:sz w:val="22"/>
      <w:szCs w:val="28"/>
    </w:rPr>
  </w:style>
  <w:style w:type="character" w:customStyle="1" w:styleId="Ttulo5Char">
    <w:name w:val="Título 5 Char"/>
    <w:basedOn w:val="Fontepargpadro"/>
    <w:link w:val="Ttulo5"/>
    <w:uiPriority w:val="99"/>
    <w:rsid w:val="006C3E4E"/>
    <w:rPr>
      <w:rFonts w:ascii="Calibri Light" w:eastAsia="Times New Roman" w:hAnsi="Calibri Light"/>
      <w:color w:val="2E74B5"/>
      <w:sz w:val="24"/>
      <w:szCs w:val="24"/>
    </w:rPr>
  </w:style>
  <w:style w:type="character" w:customStyle="1" w:styleId="Ttulo6Char">
    <w:name w:val="Título 6 Char"/>
    <w:basedOn w:val="Fontepargpadro"/>
    <w:link w:val="Ttulo6"/>
    <w:uiPriority w:val="99"/>
    <w:rsid w:val="006C3E4E"/>
    <w:rPr>
      <w:rFonts w:ascii="Calibri Light" w:eastAsia="Times New Roman" w:hAnsi="Calibri Light"/>
      <w:color w:val="1F4D78"/>
      <w:sz w:val="24"/>
      <w:szCs w:val="24"/>
    </w:rPr>
  </w:style>
  <w:style w:type="character" w:customStyle="1" w:styleId="Ttulo7Char">
    <w:name w:val="Título 7 Char"/>
    <w:basedOn w:val="Fontepargpadro"/>
    <w:link w:val="Ttulo7"/>
    <w:uiPriority w:val="99"/>
    <w:rsid w:val="006C3E4E"/>
    <w:rPr>
      <w:rFonts w:ascii="Calibri Light" w:eastAsia="Times New Roman" w:hAnsi="Calibri Light"/>
      <w:i/>
      <w:iCs/>
      <w:color w:val="1F4D78"/>
      <w:sz w:val="24"/>
      <w:szCs w:val="24"/>
    </w:rPr>
  </w:style>
  <w:style w:type="character" w:customStyle="1" w:styleId="Ttulo8Char">
    <w:name w:val="Título 8 Char"/>
    <w:basedOn w:val="Fontepargpadro"/>
    <w:link w:val="Ttulo8"/>
    <w:uiPriority w:val="99"/>
    <w:rsid w:val="006C3E4E"/>
    <w:rPr>
      <w:rFonts w:ascii="Calibri Light" w:eastAsia="Times New Roman" w:hAnsi="Calibri Light"/>
      <w:color w:val="272727"/>
      <w:sz w:val="21"/>
      <w:szCs w:val="21"/>
    </w:rPr>
  </w:style>
  <w:style w:type="character" w:customStyle="1" w:styleId="Ttulo9Char">
    <w:name w:val="Título 9 Char"/>
    <w:basedOn w:val="Fontepargpadro"/>
    <w:link w:val="Ttulo9"/>
    <w:uiPriority w:val="99"/>
    <w:rsid w:val="006C3E4E"/>
    <w:rPr>
      <w:rFonts w:ascii="Calibri Light" w:eastAsia="Times New Roman" w:hAnsi="Calibri Light"/>
      <w:i/>
      <w:iCs/>
      <w:color w:val="272727"/>
      <w:sz w:val="21"/>
      <w:szCs w:val="21"/>
    </w:rPr>
  </w:style>
  <w:style w:type="paragraph" w:customStyle="1" w:styleId="nivel1">
    <w:name w:val="nivel 1"/>
    <w:basedOn w:val="Normal"/>
    <w:link w:val="nivel1Char"/>
    <w:uiPriority w:val="99"/>
    <w:rsid w:val="00933931"/>
    <w:pPr>
      <w:numPr>
        <w:numId w:val="1"/>
      </w:numPr>
    </w:pPr>
    <w:rPr>
      <w:rFonts w:eastAsia="Calibri"/>
      <w:sz w:val="20"/>
      <w:szCs w:val="20"/>
    </w:rPr>
  </w:style>
  <w:style w:type="character" w:customStyle="1" w:styleId="nivel1Char">
    <w:name w:val="nivel 1 Char"/>
    <w:link w:val="nivel1"/>
    <w:uiPriority w:val="99"/>
    <w:locked/>
    <w:rsid w:val="006C3890"/>
    <w:rPr>
      <w:rFonts w:ascii="Arial" w:hAnsi="Arial"/>
    </w:rPr>
  </w:style>
  <w:style w:type="paragraph" w:customStyle="1" w:styleId="nivel2">
    <w:name w:val="nivel 2"/>
    <w:basedOn w:val="Normal"/>
    <w:link w:val="nivel2Char"/>
    <w:uiPriority w:val="99"/>
    <w:rsid w:val="00933931"/>
    <w:pPr>
      <w:numPr>
        <w:ilvl w:val="1"/>
        <w:numId w:val="1"/>
      </w:numPr>
    </w:pPr>
    <w:rPr>
      <w:rFonts w:eastAsia="Calibri"/>
      <w:sz w:val="20"/>
      <w:szCs w:val="20"/>
    </w:rPr>
  </w:style>
  <w:style w:type="character" w:customStyle="1" w:styleId="nivel2Char">
    <w:name w:val="nivel 2 Char"/>
    <w:link w:val="nivel2"/>
    <w:uiPriority w:val="99"/>
    <w:locked/>
    <w:rsid w:val="00933931"/>
    <w:rPr>
      <w:rFonts w:ascii="Arial" w:hAnsi="Arial"/>
    </w:rPr>
  </w:style>
  <w:style w:type="paragraph" w:customStyle="1" w:styleId="nivel3">
    <w:name w:val="nivel 3"/>
    <w:basedOn w:val="Normal"/>
    <w:link w:val="nivel3Char"/>
    <w:uiPriority w:val="99"/>
    <w:rsid w:val="00E041F8"/>
    <w:pPr>
      <w:numPr>
        <w:ilvl w:val="2"/>
        <w:numId w:val="1"/>
      </w:numPr>
      <w:spacing w:before="120" w:after="120"/>
    </w:pPr>
    <w:rPr>
      <w:rFonts w:eastAsia="Calibri"/>
      <w:b/>
      <w:sz w:val="20"/>
      <w:szCs w:val="20"/>
    </w:rPr>
  </w:style>
  <w:style w:type="character" w:customStyle="1" w:styleId="nivel3Char">
    <w:name w:val="nivel 3 Char"/>
    <w:link w:val="nivel3"/>
    <w:uiPriority w:val="99"/>
    <w:locked/>
    <w:rsid w:val="00E041F8"/>
    <w:rPr>
      <w:rFonts w:ascii="Arial" w:hAnsi="Arial"/>
      <w:b/>
    </w:rPr>
  </w:style>
  <w:style w:type="paragraph" w:customStyle="1" w:styleId="nivel4">
    <w:name w:val="nivel 4"/>
    <w:basedOn w:val="Normal"/>
    <w:link w:val="nivel4Char"/>
    <w:uiPriority w:val="99"/>
    <w:rsid w:val="00933931"/>
    <w:pPr>
      <w:numPr>
        <w:ilvl w:val="3"/>
        <w:numId w:val="1"/>
      </w:numPr>
    </w:pPr>
  </w:style>
  <w:style w:type="character" w:customStyle="1" w:styleId="nivel4Char">
    <w:name w:val="nivel 4 Char"/>
    <w:link w:val="nivel4"/>
    <w:uiPriority w:val="99"/>
    <w:rsid w:val="0055508F"/>
    <w:rPr>
      <w:rFonts w:ascii="Arial" w:eastAsia="Times New Roman" w:hAnsi="Arial"/>
      <w:sz w:val="22"/>
      <w:szCs w:val="24"/>
    </w:rPr>
  </w:style>
  <w:style w:type="paragraph" w:customStyle="1" w:styleId="nivel5">
    <w:name w:val="nivel 5"/>
    <w:basedOn w:val="Normal"/>
    <w:uiPriority w:val="99"/>
    <w:rsid w:val="00933931"/>
    <w:pPr>
      <w:numPr>
        <w:ilvl w:val="4"/>
        <w:numId w:val="1"/>
      </w:numPr>
    </w:pPr>
  </w:style>
  <w:style w:type="paragraph" w:customStyle="1" w:styleId="nivel6">
    <w:name w:val="nivel 6"/>
    <w:basedOn w:val="Normal"/>
    <w:uiPriority w:val="99"/>
    <w:rsid w:val="00933931"/>
    <w:pPr>
      <w:tabs>
        <w:tab w:val="num" w:pos="1134"/>
      </w:tabs>
      <w:ind w:left="1134" w:hanging="1134"/>
    </w:pPr>
  </w:style>
  <w:style w:type="paragraph" w:customStyle="1" w:styleId="Estilonivel1Arial11ptNegritoJustificado">
    <w:name w:val="Estilo nivel 1 + Arial 11 pt Negrito Justificado"/>
    <w:basedOn w:val="nivel1"/>
    <w:uiPriority w:val="99"/>
    <w:rsid w:val="00933931"/>
    <w:pPr>
      <w:spacing w:before="240" w:after="240"/>
    </w:pPr>
    <w:rPr>
      <w:b/>
      <w:bCs/>
    </w:rPr>
  </w:style>
  <w:style w:type="paragraph" w:customStyle="1" w:styleId="Estilonivel2Arial11ptJustificado">
    <w:name w:val="Estilo nivel 2 + Arial 11 pt Justificado"/>
    <w:basedOn w:val="nivel2"/>
    <w:link w:val="Estilonivel2Arial11ptJustificadoChar"/>
    <w:uiPriority w:val="99"/>
    <w:rsid w:val="00933931"/>
    <w:pPr>
      <w:spacing w:before="120" w:after="120"/>
    </w:pPr>
  </w:style>
  <w:style w:type="character" w:customStyle="1" w:styleId="Estilonivel2Arial11ptJustificadoChar">
    <w:name w:val="Estilo nivel 2 + Arial 11 pt Justificado Char"/>
    <w:link w:val="Estilonivel2Arial11ptJustificado"/>
    <w:uiPriority w:val="99"/>
    <w:rsid w:val="002D3EF3"/>
    <w:rPr>
      <w:rFonts w:ascii="Arial" w:hAnsi="Arial"/>
    </w:rPr>
  </w:style>
  <w:style w:type="paragraph" w:styleId="Corpodetexto">
    <w:name w:val="Body Text"/>
    <w:basedOn w:val="Normal"/>
    <w:link w:val="CorpodetextoChar"/>
    <w:uiPriority w:val="99"/>
    <w:rsid w:val="00DF4A37"/>
    <w:pPr>
      <w:spacing w:line="240" w:lineRule="atLeast"/>
    </w:pPr>
    <w:rPr>
      <w:rFonts w:eastAsia="Calibri"/>
      <w:sz w:val="24"/>
      <w:szCs w:val="20"/>
    </w:rPr>
  </w:style>
  <w:style w:type="character" w:customStyle="1" w:styleId="CorpodetextoChar">
    <w:name w:val="Corpo de texto Char"/>
    <w:link w:val="Corpodetexto"/>
    <w:uiPriority w:val="99"/>
    <w:semiHidden/>
    <w:locked/>
    <w:rsid w:val="00DC4D21"/>
    <w:rPr>
      <w:rFonts w:ascii="Arial" w:hAnsi="Arial" w:cs="Times New Roman"/>
      <w:sz w:val="24"/>
    </w:rPr>
  </w:style>
  <w:style w:type="paragraph" w:styleId="Textodecomentrio">
    <w:name w:val="annotation text"/>
    <w:basedOn w:val="Normal"/>
    <w:link w:val="TextodecomentrioChar"/>
    <w:uiPriority w:val="99"/>
    <w:rsid w:val="006C3890"/>
    <w:pPr>
      <w:numPr>
        <w:ilvl w:val="1"/>
        <w:numId w:val="2"/>
      </w:numPr>
      <w:tabs>
        <w:tab w:val="left" w:pos="1134"/>
      </w:tabs>
      <w:spacing w:after="120" w:line="240" w:lineRule="exact"/>
      <w:outlineLvl w:val="1"/>
    </w:pPr>
    <w:rPr>
      <w:rFonts w:eastAsia="Calibri"/>
      <w:sz w:val="20"/>
      <w:szCs w:val="20"/>
    </w:rPr>
  </w:style>
  <w:style w:type="character" w:customStyle="1" w:styleId="TextodecomentrioChar">
    <w:name w:val="Texto de comentário Char"/>
    <w:link w:val="Textodecomentrio"/>
    <w:uiPriority w:val="99"/>
    <w:locked/>
    <w:rsid w:val="006C3890"/>
    <w:rPr>
      <w:rFonts w:ascii="Arial" w:hAnsi="Arial"/>
    </w:rPr>
  </w:style>
  <w:style w:type="paragraph" w:styleId="Ttulo">
    <w:name w:val="Title"/>
    <w:basedOn w:val="Normal"/>
    <w:link w:val="TtuloChar"/>
    <w:uiPriority w:val="99"/>
    <w:qFormat/>
    <w:locked/>
    <w:rsid w:val="006C3890"/>
    <w:pPr>
      <w:tabs>
        <w:tab w:val="left" w:pos="1134"/>
      </w:tabs>
      <w:spacing w:after="120" w:line="240" w:lineRule="exact"/>
      <w:ind w:right="-121"/>
      <w:jc w:val="center"/>
      <w:outlineLvl w:val="1"/>
    </w:pPr>
    <w:rPr>
      <w:rFonts w:eastAsia="Calibri"/>
      <w:b/>
      <w:sz w:val="20"/>
      <w:szCs w:val="20"/>
    </w:rPr>
  </w:style>
  <w:style w:type="character" w:customStyle="1" w:styleId="TtuloChar">
    <w:name w:val="Título Char"/>
    <w:link w:val="Ttulo"/>
    <w:uiPriority w:val="99"/>
    <w:locked/>
    <w:rsid w:val="006C3890"/>
    <w:rPr>
      <w:rFonts w:ascii="Arial" w:hAnsi="Arial" w:cs="Times New Roman"/>
      <w:b/>
    </w:rPr>
  </w:style>
  <w:style w:type="paragraph" w:customStyle="1" w:styleId="CDTTEXTOPRINCIPAL">
    <w:name w:val="CDT_TEXTO_PRINCIPAL"/>
    <w:basedOn w:val="Normal"/>
    <w:link w:val="CDTTEXTOPRINCIPALChar"/>
    <w:uiPriority w:val="99"/>
    <w:rsid w:val="006C3890"/>
    <w:pPr>
      <w:tabs>
        <w:tab w:val="left" w:pos="709"/>
      </w:tabs>
      <w:spacing w:before="120" w:after="120" w:line="320" w:lineRule="exact"/>
    </w:pPr>
    <w:rPr>
      <w:rFonts w:eastAsia="Calibri"/>
      <w:szCs w:val="20"/>
    </w:rPr>
  </w:style>
  <w:style w:type="character" w:customStyle="1" w:styleId="CDTTEXTOPRINCIPALChar">
    <w:name w:val="CDT_TEXTO_PRINCIPAL Char"/>
    <w:link w:val="CDTTEXTOPRINCIPAL"/>
    <w:uiPriority w:val="99"/>
    <w:locked/>
    <w:rsid w:val="006C3890"/>
    <w:rPr>
      <w:rFonts w:ascii="Arial" w:hAnsi="Arial"/>
      <w:sz w:val="22"/>
    </w:rPr>
  </w:style>
  <w:style w:type="paragraph" w:customStyle="1" w:styleId="CorpodeTabela">
    <w:name w:val="Corpo de Tabela"/>
    <w:basedOn w:val="Normal"/>
    <w:autoRedefine/>
    <w:uiPriority w:val="99"/>
    <w:rsid w:val="006C3890"/>
    <w:rPr>
      <w:rFonts w:cs="Arial"/>
      <w:szCs w:val="20"/>
    </w:rPr>
  </w:style>
  <w:style w:type="paragraph" w:customStyle="1" w:styleId="titulodetabela">
    <w:name w:val="titulo de tabela"/>
    <w:basedOn w:val="Normal"/>
    <w:link w:val="titulodetabelaChar"/>
    <w:uiPriority w:val="99"/>
    <w:rsid w:val="006C3890"/>
    <w:pPr>
      <w:spacing w:after="120" w:line="276" w:lineRule="auto"/>
    </w:pPr>
    <w:rPr>
      <w:rFonts w:eastAsia="Calibri"/>
      <w:b/>
      <w:szCs w:val="20"/>
    </w:rPr>
  </w:style>
  <w:style w:type="character" w:customStyle="1" w:styleId="titulodetabelaChar">
    <w:name w:val="titulo de tabela Char"/>
    <w:link w:val="titulodetabela"/>
    <w:uiPriority w:val="99"/>
    <w:locked/>
    <w:rsid w:val="006C3890"/>
    <w:rPr>
      <w:rFonts w:ascii="Arial" w:hAnsi="Arial"/>
      <w:b/>
      <w:sz w:val="22"/>
    </w:rPr>
  </w:style>
  <w:style w:type="paragraph" w:customStyle="1" w:styleId="Estilonivel3Negrito">
    <w:name w:val="Estilo nivel 3 + Negrito"/>
    <w:basedOn w:val="nivel3"/>
    <w:uiPriority w:val="99"/>
    <w:rsid w:val="006C3890"/>
    <w:pPr>
      <w:numPr>
        <w:ilvl w:val="0"/>
        <w:numId w:val="0"/>
      </w:numPr>
      <w:tabs>
        <w:tab w:val="num" w:pos="1134"/>
      </w:tabs>
      <w:spacing w:line="240" w:lineRule="exact"/>
      <w:ind w:left="1134" w:hanging="1134"/>
      <w:outlineLvl w:val="1"/>
    </w:pPr>
    <w:rPr>
      <w:rFonts w:eastAsia="Arial Unicode MS" w:cs="Arial"/>
      <w:b w:val="0"/>
      <w:bCs/>
      <w:sz w:val="22"/>
      <w:szCs w:val="18"/>
    </w:rPr>
  </w:style>
  <w:style w:type="paragraph" w:customStyle="1" w:styleId="Estilonivel2Negrito">
    <w:name w:val="Estilo nivel 2 + Negrito"/>
    <w:basedOn w:val="nivel2"/>
    <w:uiPriority w:val="99"/>
    <w:rsid w:val="006C3890"/>
    <w:pPr>
      <w:numPr>
        <w:ilvl w:val="0"/>
        <w:numId w:val="0"/>
      </w:numPr>
      <w:tabs>
        <w:tab w:val="num" w:pos="1134"/>
      </w:tabs>
      <w:spacing w:before="120" w:after="120"/>
      <w:ind w:left="1134" w:hanging="1134"/>
    </w:pPr>
    <w:rPr>
      <w:rFonts w:eastAsia="Times New Roman"/>
      <w:b/>
      <w:bCs/>
      <w:sz w:val="22"/>
      <w:szCs w:val="22"/>
    </w:rPr>
  </w:style>
  <w:style w:type="paragraph" w:styleId="PargrafodaLista">
    <w:name w:val="List Paragraph"/>
    <w:basedOn w:val="Normal"/>
    <w:uiPriority w:val="99"/>
    <w:qFormat/>
    <w:rsid w:val="007E77B7"/>
    <w:pPr>
      <w:ind w:left="708"/>
    </w:pPr>
  </w:style>
  <w:style w:type="paragraph" w:customStyle="1" w:styleId="Recuodecorpodetexto21">
    <w:name w:val="Recuo de corpo de texto 21"/>
    <w:basedOn w:val="Normal"/>
    <w:uiPriority w:val="99"/>
    <w:rsid w:val="00F46C35"/>
    <w:pPr>
      <w:widowControl w:val="0"/>
      <w:ind w:left="1134" w:hanging="1134"/>
    </w:pPr>
    <w:rPr>
      <w:szCs w:val="20"/>
    </w:rPr>
  </w:style>
  <w:style w:type="paragraph" w:styleId="Corpodetexto2">
    <w:name w:val="Body Text 2"/>
    <w:basedOn w:val="Normal"/>
    <w:link w:val="Corpodetexto2Char"/>
    <w:uiPriority w:val="99"/>
    <w:rsid w:val="00944544"/>
    <w:pPr>
      <w:spacing w:after="120" w:line="480" w:lineRule="auto"/>
    </w:pPr>
    <w:rPr>
      <w:rFonts w:eastAsia="Calibri"/>
      <w:sz w:val="24"/>
      <w:szCs w:val="20"/>
    </w:rPr>
  </w:style>
  <w:style w:type="character" w:customStyle="1" w:styleId="Corpodetexto2Char">
    <w:name w:val="Corpo de texto 2 Char"/>
    <w:link w:val="Corpodetexto2"/>
    <w:uiPriority w:val="99"/>
    <w:semiHidden/>
    <w:locked/>
    <w:rsid w:val="00944544"/>
    <w:rPr>
      <w:rFonts w:ascii="Arial" w:hAnsi="Arial" w:cs="Times New Roman"/>
      <w:sz w:val="24"/>
    </w:rPr>
  </w:style>
  <w:style w:type="paragraph" w:customStyle="1" w:styleId="Corpodetexto21">
    <w:name w:val="Corpo de texto 21"/>
    <w:basedOn w:val="Normal"/>
    <w:uiPriority w:val="99"/>
    <w:rsid w:val="00944544"/>
    <w:pPr>
      <w:ind w:left="1134" w:hanging="1134"/>
    </w:pPr>
    <w:rPr>
      <w:szCs w:val="20"/>
    </w:rPr>
  </w:style>
  <w:style w:type="table" w:styleId="Tabelacomgrade">
    <w:name w:val="Table Grid"/>
    <w:basedOn w:val="Tabelanormal"/>
    <w:uiPriority w:val="99"/>
    <w:locked/>
    <w:rsid w:val="00651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8">
    <w:name w:val="xl78"/>
    <w:basedOn w:val="Normal"/>
    <w:uiPriority w:val="99"/>
    <w:rsid w:val="00334FDE"/>
    <w:pPr>
      <w:numPr>
        <w:numId w:val="3"/>
      </w:numPr>
      <w:pBdr>
        <w:bottom w:val="single" w:sz="4" w:space="0" w:color="auto"/>
      </w:pBdr>
      <w:spacing w:before="100" w:beforeAutospacing="1" w:after="100" w:afterAutospacing="1"/>
      <w:ind w:left="425" w:hanging="425"/>
      <w:jc w:val="right"/>
    </w:pPr>
    <w:rPr>
      <w:rFonts w:eastAsia="Arial Unicode MS" w:cs="Arial"/>
      <w:sz w:val="24"/>
    </w:rPr>
  </w:style>
  <w:style w:type="paragraph" w:styleId="ndicedeilustraes">
    <w:name w:val="table of figures"/>
    <w:basedOn w:val="Normal"/>
    <w:next w:val="Normal"/>
    <w:autoRedefine/>
    <w:uiPriority w:val="99"/>
    <w:rsid w:val="005F108D"/>
    <w:pPr>
      <w:ind w:left="440"/>
    </w:pPr>
  </w:style>
  <w:style w:type="paragraph" w:styleId="NormalWeb">
    <w:name w:val="Normal (Web)"/>
    <w:basedOn w:val="Normal"/>
    <w:uiPriority w:val="99"/>
    <w:rsid w:val="00001EC4"/>
    <w:pPr>
      <w:jc w:val="left"/>
    </w:pPr>
    <w:rPr>
      <w:rFonts w:ascii="Times New Roman" w:hAnsi="Times New Roman"/>
      <w:sz w:val="24"/>
    </w:rPr>
  </w:style>
  <w:style w:type="paragraph" w:customStyle="1" w:styleId="Default">
    <w:name w:val="Default"/>
    <w:uiPriority w:val="99"/>
    <w:rsid w:val="00E431F5"/>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uiPriority w:val="99"/>
    <w:semiHidden/>
    <w:rsid w:val="00A36DD6"/>
    <w:rPr>
      <w:rFonts w:ascii="Segoe UI" w:eastAsia="Calibri" w:hAnsi="Segoe UI"/>
      <w:sz w:val="18"/>
      <w:szCs w:val="20"/>
    </w:rPr>
  </w:style>
  <w:style w:type="character" w:customStyle="1" w:styleId="TextodebaloChar">
    <w:name w:val="Texto de balão Char"/>
    <w:link w:val="Textodebalo"/>
    <w:uiPriority w:val="99"/>
    <w:semiHidden/>
    <w:locked/>
    <w:rsid w:val="00A36DD6"/>
    <w:rPr>
      <w:rFonts w:ascii="Segoe UI" w:hAnsi="Segoe UI" w:cs="Times New Roman"/>
      <w:sz w:val="18"/>
    </w:rPr>
  </w:style>
  <w:style w:type="paragraph" w:styleId="Cabealho">
    <w:name w:val="header"/>
    <w:basedOn w:val="Normal"/>
    <w:link w:val="CabealhoChar"/>
    <w:uiPriority w:val="99"/>
    <w:rsid w:val="00DD51D5"/>
    <w:pPr>
      <w:tabs>
        <w:tab w:val="center" w:pos="4252"/>
        <w:tab w:val="right" w:pos="8504"/>
      </w:tabs>
    </w:pPr>
    <w:rPr>
      <w:rFonts w:eastAsia="Calibri"/>
      <w:sz w:val="24"/>
      <w:szCs w:val="20"/>
    </w:rPr>
  </w:style>
  <w:style w:type="character" w:customStyle="1" w:styleId="CabealhoChar">
    <w:name w:val="Cabeçalho Char"/>
    <w:link w:val="Cabealho"/>
    <w:uiPriority w:val="99"/>
    <w:locked/>
    <w:rsid w:val="00F7137A"/>
    <w:rPr>
      <w:rFonts w:ascii="Arial" w:hAnsi="Arial" w:cs="Times New Roman"/>
      <w:sz w:val="24"/>
    </w:rPr>
  </w:style>
  <w:style w:type="paragraph" w:styleId="Rodap">
    <w:name w:val="footer"/>
    <w:basedOn w:val="Normal"/>
    <w:link w:val="RodapChar"/>
    <w:uiPriority w:val="99"/>
    <w:rsid w:val="00DD51D5"/>
    <w:pPr>
      <w:tabs>
        <w:tab w:val="center" w:pos="4252"/>
        <w:tab w:val="right" w:pos="8504"/>
      </w:tabs>
    </w:pPr>
    <w:rPr>
      <w:rFonts w:eastAsia="Calibri"/>
      <w:sz w:val="24"/>
      <w:szCs w:val="20"/>
    </w:rPr>
  </w:style>
  <w:style w:type="character" w:customStyle="1" w:styleId="RodapChar">
    <w:name w:val="Rodapé Char"/>
    <w:link w:val="Rodap"/>
    <w:uiPriority w:val="99"/>
    <w:locked/>
    <w:rsid w:val="00F7137A"/>
    <w:rPr>
      <w:rFonts w:ascii="Arial" w:hAnsi="Arial" w:cs="Times New Roman"/>
      <w:sz w:val="24"/>
    </w:rPr>
  </w:style>
  <w:style w:type="character" w:styleId="Nmerodepgina">
    <w:name w:val="page number"/>
    <w:uiPriority w:val="99"/>
    <w:rsid w:val="00DD51D5"/>
    <w:rPr>
      <w:rFonts w:cs="Times New Roman"/>
    </w:rPr>
  </w:style>
  <w:style w:type="paragraph" w:customStyle="1" w:styleId="Fox-corpo-texto">
    <w:name w:val="Fox-corpo-texto"/>
    <w:basedOn w:val="Normal"/>
    <w:uiPriority w:val="99"/>
    <w:rsid w:val="000B02AE"/>
    <w:pPr>
      <w:widowControl w:val="0"/>
      <w:tabs>
        <w:tab w:val="num" w:pos="1134"/>
      </w:tabs>
      <w:spacing w:before="113"/>
      <w:ind w:left="1134" w:hanging="1134"/>
    </w:pPr>
    <w:rPr>
      <w:rFonts w:ascii="Tahoma" w:eastAsia="SimSun" w:hAnsi="Tahoma" w:cs="Tahoma"/>
      <w:kern w:val="1"/>
      <w:sz w:val="18"/>
      <w:lang w:eastAsia="zh-CN" w:bidi="hi-IN"/>
    </w:rPr>
  </w:style>
  <w:style w:type="paragraph" w:customStyle="1" w:styleId="Fox-Ttulo-4">
    <w:name w:val="Fox-Título-4"/>
    <w:basedOn w:val="Normal"/>
    <w:uiPriority w:val="99"/>
    <w:rsid w:val="00CA306A"/>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jc w:val="left"/>
    </w:pPr>
    <w:rPr>
      <w:rFonts w:ascii="Tahoma" w:eastAsia="SimSun" w:hAnsi="Tahoma" w:cs="Mangal"/>
      <w:b/>
      <w:kern w:val="1"/>
      <w:lang w:eastAsia="zh-CN" w:bidi="hi-IN"/>
    </w:rPr>
  </w:style>
  <w:style w:type="paragraph" w:customStyle="1" w:styleId="Contedodatabela">
    <w:name w:val="Conteúdo da tabela"/>
    <w:basedOn w:val="Normal"/>
    <w:uiPriority w:val="99"/>
    <w:rsid w:val="00F016AA"/>
    <w:pPr>
      <w:widowControl w:val="0"/>
      <w:suppressLineNumbers/>
      <w:suppressAutoHyphens/>
      <w:jc w:val="left"/>
    </w:pPr>
    <w:rPr>
      <w:rFonts w:ascii="Times New Roman" w:eastAsia="SimSun" w:hAnsi="Times New Roman" w:cs="Mangal"/>
      <w:kern w:val="1"/>
      <w:sz w:val="24"/>
      <w:lang w:eastAsia="zh-CN" w:bidi="hi-IN"/>
    </w:rPr>
  </w:style>
  <w:style w:type="character" w:styleId="Hyperlink">
    <w:name w:val="Hyperlink"/>
    <w:uiPriority w:val="99"/>
    <w:rsid w:val="00174D0A"/>
    <w:rPr>
      <w:rFonts w:cs="Times New Roman"/>
      <w:b/>
      <w:bCs/>
      <w:noProof/>
      <w:color w:val="0000FF"/>
      <w:u w:val="single"/>
    </w:rPr>
  </w:style>
  <w:style w:type="paragraph" w:customStyle="1" w:styleId="Fox-Ttulo-1">
    <w:name w:val="Fox-Título-1"/>
    <w:basedOn w:val="Normal"/>
    <w:uiPriority w:val="99"/>
    <w:rsid w:val="00054551"/>
    <w:pPr>
      <w:widowControl w:val="0"/>
      <w:numPr>
        <w:numId w:val="4"/>
      </w:numPr>
      <w:suppressAutoHyphens/>
      <w:spacing w:before="227" w:after="227"/>
      <w:jc w:val="left"/>
    </w:pPr>
    <w:rPr>
      <w:rFonts w:ascii="Tahoma" w:eastAsia="SimSun" w:hAnsi="Tahoma" w:cs="Mangal"/>
      <w:b/>
      <w:kern w:val="1"/>
      <w:sz w:val="44"/>
      <w:lang w:eastAsia="zh-CN" w:bidi="hi-IN"/>
    </w:rPr>
  </w:style>
  <w:style w:type="paragraph" w:styleId="Textodenotaderodap">
    <w:name w:val="footnote text"/>
    <w:basedOn w:val="Normal"/>
    <w:link w:val="TextodenotaderodapChar"/>
    <w:uiPriority w:val="99"/>
    <w:semiHidden/>
    <w:rsid w:val="00596D73"/>
    <w:pPr>
      <w:widowControl w:val="0"/>
      <w:suppressAutoHyphens/>
      <w:jc w:val="left"/>
    </w:pPr>
    <w:rPr>
      <w:rFonts w:ascii="Times New Roman" w:eastAsia="SimSun" w:hAnsi="Times New Roman"/>
      <w:kern w:val="1"/>
      <w:sz w:val="18"/>
      <w:szCs w:val="20"/>
      <w:lang w:eastAsia="zh-CN"/>
    </w:rPr>
  </w:style>
  <w:style w:type="character" w:customStyle="1" w:styleId="TextodenotaderodapChar">
    <w:name w:val="Texto de nota de rodapé Char"/>
    <w:link w:val="Textodenotaderodap"/>
    <w:uiPriority w:val="99"/>
    <w:semiHidden/>
    <w:locked/>
    <w:rsid w:val="00596D73"/>
    <w:rPr>
      <w:rFonts w:ascii="Times New Roman" w:eastAsia="SimSun" w:hAnsi="Times New Roman" w:cs="Times New Roman"/>
      <w:kern w:val="1"/>
      <w:sz w:val="18"/>
      <w:lang w:eastAsia="zh-CN"/>
    </w:rPr>
  </w:style>
  <w:style w:type="character" w:styleId="Refdenotaderodap">
    <w:name w:val="footnote reference"/>
    <w:uiPriority w:val="99"/>
    <w:semiHidden/>
    <w:rsid w:val="00596D73"/>
    <w:rPr>
      <w:rFonts w:cs="Times New Roman"/>
      <w:vertAlign w:val="superscript"/>
    </w:rPr>
  </w:style>
  <w:style w:type="paragraph" w:styleId="CabealhodoSumrio">
    <w:name w:val="TOC Heading"/>
    <w:basedOn w:val="Ttulo1"/>
    <w:next w:val="Normal"/>
    <w:uiPriority w:val="99"/>
    <w:qFormat/>
    <w:rsid w:val="00516029"/>
    <w:pPr>
      <w:keepLines/>
      <w:spacing w:after="0" w:line="259" w:lineRule="auto"/>
      <w:jc w:val="left"/>
      <w:outlineLvl w:val="9"/>
    </w:pPr>
    <w:rPr>
      <w:rFonts w:ascii="Calibri Light" w:hAnsi="Calibri Light"/>
      <w:b w:val="0"/>
      <w:color w:val="2E74B5"/>
      <w:kern w:val="0"/>
    </w:rPr>
  </w:style>
  <w:style w:type="paragraph" w:styleId="Sumrio3">
    <w:name w:val="toc 3"/>
    <w:basedOn w:val="Normal"/>
    <w:next w:val="Normal"/>
    <w:autoRedefine/>
    <w:uiPriority w:val="39"/>
    <w:locked/>
    <w:rsid w:val="007A59D8"/>
    <w:pPr>
      <w:tabs>
        <w:tab w:val="left" w:pos="1320"/>
        <w:tab w:val="right" w:leader="dot" w:pos="9061"/>
      </w:tabs>
    </w:pPr>
  </w:style>
  <w:style w:type="paragraph" w:styleId="Sumrio2">
    <w:name w:val="toc 2"/>
    <w:basedOn w:val="Normal"/>
    <w:next w:val="Normal"/>
    <w:uiPriority w:val="39"/>
    <w:locked/>
    <w:rsid w:val="007535D0"/>
  </w:style>
  <w:style w:type="paragraph" w:styleId="Sumrio1">
    <w:name w:val="toc 1"/>
    <w:basedOn w:val="Normal"/>
    <w:autoRedefine/>
    <w:uiPriority w:val="39"/>
    <w:locked/>
    <w:rsid w:val="00383752"/>
    <w:pPr>
      <w:tabs>
        <w:tab w:val="left" w:pos="540"/>
        <w:tab w:val="right" w:leader="dot" w:pos="9071"/>
      </w:tabs>
      <w:jc w:val="left"/>
    </w:pPr>
    <w:rPr>
      <w:rFonts w:cs="Arial"/>
      <w:szCs w:val="22"/>
    </w:rPr>
  </w:style>
  <w:style w:type="paragraph" w:styleId="Sumrio4">
    <w:name w:val="toc 4"/>
    <w:basedOn w:val="Normal"/>
    <w:next w:val="Normal"/>
    <w:autoRedefine/>
    <w:uiPriority w:val="99"/>
    <w:locked/>
    <w:rsid w:val="00516029"/>
    <w:pPr>
      <w:spacing w:after="100" w:line="259" w:lineRule="auto"/>
      <w:ind w:left="660"/>
      <w:jc w:val="left"/>
    </w:pPr>
    <w:rPr>
      <w:rFonts w:ascii="Calibri" w:hAnsi="Calibri"/>
      <w:szCs w:val="22"/>
    </w:rPr>
  </w:style>
  <w:style w:type="paragraph" w:styleId="Sumrio5">
    <w:name w:val="toc 5"/>
    <w:basedOn w:val="Normal"/>
    <w:next w:val="Normal"/>
    <w:autoRedefine/>
    <w:uiPriority w:val="99"/>
    <w:locked/>
    <w:rsid w:val="00516029"/>
    <w:pPr>
      <w:spacing w:after="100" w:line="259" w:lineRule="auto"/>
      <w:ind w:left="880"/>
      <w:jc w:val="left"/>
    </w:pPr>
    <w:rPr>
      <w:rFonts w:ascii="Calibri" w:hAnsi="Calibri"/>
      <w:szCs w:val="22"/>
    </w:rPr>
  </w:style>
  <w:style w:type="paragraph" w:styleId="Sumrio6">
    <w:name w:val="toc 6"/>
    <w:basedOn w:val="Normal"/>
    <w:next w:val="Normal"/>
    <w:autoRedefine/>
    <w:uiPriority w:val="99"/>
    <w:locked/>
    <w:rsid w:val="00516029"/>
    <w:pPr>
      <w:spacing w:after="100" w:line="259" w:lineRule="auto"/>
      <w:ind w:left="1100"/>
      <w:jc w:val="left"/>
    </w:pPr>
    <w:rPr>
      <w:rFonts w:ascii="Calibri" w:hAnsi="Calibri"/>
      <w:szCs w:val="22"/>
    </w:rPr>
  </w:style>
  <w:style w:type="paragraph" w:styleId="Sumrio7">
    <w:name w:val="toc 7"/>
    <w:basedOn w:val="Normal"/>
    <w:next w:val="Normal"/>
    <w:autoRedefine/>
    <w:uiPriority w:val="99"/>
    <w:locked/>
    <w:rsid w:val="00516029"/>
    <w:pPr>
      <w:spacing w:after="100" w:line="259" w:lineRule="auto"/>
      <w:ind w:left="1320"/>
      <w:jc w:val="left"/>
    </w:pPr>
    <w:rPr>
      <w:rFonts w:ascii="Calibri" w:hAnsi="Calibri"/>
      <w:szCs w:val="22"/>
    </w:rPr>
  </w:style>
  <w:style w:type="paragraph" w:styleId="Sumrio8">
    <w:name w:val="toc 8"/>
    <w:basedOn w:val="Normal"/>
    <w:next w:val="Normal"/>
    <w:autoRedefine/>
    <w:uiPriority w:val="99"/>
    <w:locked/>
    <w:rsid w:val="00516029"/>
    <w:pPr>
      <w:spacing w:after="100" w:line="259" w:lineRule="auto"/>
      <w:ind w:left="1540"/>
      <w:jc w:val="left"/>
    </w:pPr>
    <w:rPr>
      <w:rFonts w:ascii="Calibri" w:hAnsi="Calibri"/>
      <w:szCs w:val="22"/>
    </w:rPr>
  </w:style>
  <w:style w:type="paragraph" w:styleId="Sumrio9">
    <w:name w:val="toc 9"/>
    <w:basedOn w:val="Normal"/>
    <w:next w:val="Normal"/>
    <w:autoRedefine/>
    <w:uiPriority w:val="99"/>
    <w:locked/>
    <w:rsid w:val="00516029"/>
    <w:pPr>
      <w:spacing w:after="100" w:line="259" w:lineRule="auto"/>
      <w:ind w:left="1760"/>
      <w:jc w:val="left"/>
    </w:pPr>
    <w:rPr>
      <w:rFonts w:ascii="Calibri" w:hAnsi="Calibri"/>
      <w:szCs w:val="22"/>
    </w:rPr>
  </w:style>
  <w:style w:type="paragraph" w:styleId="Legenda">
    <w:name w:val="caption"/>
    <w:basedOn w:val="Normal"/>
    <w:next w:val="Normal"/>
    <w:uiPriority w:val="99"/>
    <w:qFormat/>
    <w:locked/>
    <w:rsid w:val="00D4466A"/>
    <w:rPr>
      <w:b/>
      <w:bCs/>
      <w:sz w:val="20"/>
      <w:szCs w:val="20"/>
    </w:rPr>
  </w:style>
  <w:style w:type="paragraph" w:customStyle="1" w:styleId="Estilonivel111ptNegrito">
    <w:name w:val="Estilo nivel 1 + 11 pt Negrito"/>
    <w:basedOn w:val="nivel1"/>
    <w:uiPriority w:val="99"/>
    <w:qFormat/>
    <w:rsid w:val="00C81DFF"/>
    <w:pPr>
      <w:spacing w:before="120" w:after="120"/>
    </w:pPr>
    <w:rPr>
      <w:b/>
      <w:bCs/>
      <w:sz w:val="22"/>
    </w:rPr>
  </w:style>
  <w:style w:type="paragraph" w:customStyle="1" w:styleId="Estilonivel111ptNegritoesquerdaAntes6ptDepoisde">
    <w:name w:val="Estilo nivel 1 + 11 pt Negrito À esquerda Antes:  6 pt Depois de..."/>
    <w:basedOn w:val="nivel1"/>
    <w:uiPriority w:val="99"/>
    <w:rsid w:val="00A30445"/>
    <w:pPr>
      <w:spacing w:before="120" w:after="240"/>
      <w:jc w:val="left"/>
    </w:pPr>
    <w:rPr>
      <w:b/>
      <w:bCs/>
      <w:sz w:val="22"/>
    </w:rPr>
  </w:style>
  <w:style w:type="paragraph" w:customStyle="1" w:styleId="Estiloesquerda15cmAntes6ptDepoisde6pt">
    <w:name w:val="Estilo À esquerda:  15 cm Antes:  6 pt Depois de:  6 pt"/>
    <w:basedOn w:val="Normal"/>
    <w:link w:val="Estiloesquerda15cmAntes6ptDepoisde6ptChar"/>
    <w:rsid w:val="00B70F05"/>
    <w:pPr>
      <w:numPr>
        <w:numId w:val="5"/>
      </w:numPr>
      <w:spacing w:before="120" w:after="120"/>
    </w:pPr>
    <w:rPr>
      <w:szCs w:val="20"/>
    </w:rPr>
  </w:style>
  <w:style w:type="character" w:customStyle="1" w:styleId="Estiloesquerda15cmAntes6ptDepoisde6ptChar">
    <w:name w:val="Estilo À esquerda:  15 cm Antes:  6 pt Depois de:  6 pt Char"/>
    <w:link w:val="Estiloesquerda15cmAntes6ptDepoisde6pt"/>
    <w:rsid w:val="006C3E4E"/>
    <w:rPr>
      <w:rFonts w:ascii="Arial" w:eastAsia="Times New Roman" w:hAnsi="Arial"/>
      <w:sz w:val="22"/>
    </w:rPr>
  </w:style>
  <w:style w:type="character" w:customStyle="1" w:styleId="highlight">
    <w:name w:val="highlight"/>
    <w:basedOn w:val="Fontepargpadro"/>
    <w:rsid w:val="007B455D"/>
  </w:style>
  <w:style w:type="paragraph" w:styleId="Subttulo">
    <w:name w:val="Subtitle"/>
    <w:basedOn w:val="Normal"/>
    <w:next w:val="Normal"/>
    <w:link w:val="SubttuloChar"/>
    <w:autoRedefine/>
    <w:qFormat/>
    <w:locked/>
    <w:rsid w:val="008552CC"/>
    <w:pPr>
      <w:numPr>
        <w:numId w:val="6"/>
      </w:numPr>
      <w:spacing w:after="60"/>
      <w:jc w:val="center"/>
      <w:outlineLvl w:val="1"/>
    </w:pPr>
  </w:style>
  <w:style w:type="character" w:customStyle="1" w:styleId="SubttuloChar">
    <w:name w:val="Subtítulo Char"/>
    <w:link w:val="Subttulo"/>
    <w:rsid w:val="008552CC"/>
    <w:rPr>
      <w:rFonts w:ascii="Arial" w:eastAsia="Times New Roman" w:hAnsi="Arial"/>
      <w:sz w:val="22"/>
      <w:szCs w:val="24"/>
    </w:rPr>
  </w:style>
  <w:style w:type="character" w:styleId="MenoPendente">
    <w:name w:val="Unresolved Mention"/>
    <w:uiPriority w:val="99"/>
    <w:semiHidden/>
    <w:unhideWhenUsed/>
    <w:rsid w:val="0016400F"/>
    <w:rPr>
      <w:color w:val="605E5C"/>
      <w:shd w:val="clear" w:color="auto" w:fill="E1DFDD"/>
    </w:rPr>
  </w:style>
  <w:style w:type="paragraph" w:customStyle="1" w:styleId="Estilo1">
    <w:name w:val="Estilo1"/>
    <w:basedOn w:val="Estilonivel2Arial11ptJustificado"/>
    <w:link w:val="Estilo1Char"/>
    <w:qFormat/>
    <w:rsid w:val="002D3EF3"/>
    <w:pPr>
      <w:keepNext/>
      <w:keepLines/>
    </w:pPr>
    <w:rPr>
      <w:rFonts w:cs="Arial"/>
      <w:sz w:val="22"/>
      <w:szCs w:val="22"/>
    </w:rPr>
  </w:style>
  <w:style w:type="character" w:customStyle="1" w:styleId="Estilo1Char">
    <w:name w:val="Estilo1 Char"/>
    <w:link w:val="Estilo1"/>
    <w:rsid w:val="002D3EF3"/>
    <w:rPr>
      <w:rFonts w:ascii="Arial" w:hAnsi="Arial" w:cs="Arial"/>
      <w:sz w:val="22"/>
      <w:szCs w:val="22"/>
    </w:rPr>
  </w:style>
  <w:style w:type="paragraph" w:customStyle="1" w:styleId="Estilo2">
    <w:name w:val="Estilo2"/>
    <w:basedOn w:val="Ttulo4"/>
    <w:link w:val="Estilo2Char"/>
    <w:qFormat/>
    <w:rsid w:val="002D3EF3"/>
    <w:pPr>
      <w:keepNext/>
      <w:keepLines/>
      <w:numPr>
        <w:ilvl w:val="0"/>
        <w:numId w:val="0"/>
      </w:numPr>
    </w:pPr>
    <w:rPr>
      <w:rFonts w:cs="Arial"/>
      <w:szCs w:val="22"/>
    </w:rPr>
  </w:style>
  <w:style w:type="character" w:customStyle="1" w:styleId="Estilo2Char">
    <w:name w:val="Estilo2 Char"/>
    <w:link w:val="Estilo2"/>
    <w:rsid w:val="002D3EF3"/>
    <w:rPr>
      <w:rFonts w:ascii="Arial" w:hAnsi="Arial" w:cs="Arial"/>
      <w:sz w:val="22"/>
      <w:szCs w:val="22"/>
      <w:lang w:val="pt-BR" w:eastAsia="pt-BR"/>
    </w:rPr>
  </w:style>
  <w:style w:type="paragraph" w:customStyle="1" w:styleId="Estilo3">
    <w:name w:val="Estilo3"/>
    <w:basedOn w:val="nivel3"/>
    <w:link w:val="Estilo3Char"/>
    <w:qFormat/>
    <w:rsid w:val="002D3EF3"/>
    <w:pPr>
      <w:keepNext/>
      <w:keepLines/>
      <w:numPr>
        <w:ilvl w:val="0"/>
        <w:numId w:val="0"/>
      </w:numPr>
      <w:ind w:left="1134"/>
    </w:pPr>
    <w:rPr>
      <w:rFonts w:cs="Arial"/>
      <w:sz w:val="22"/>
      <w:szCs w:val="22"/>
    </w:rPr>
  </w:style>
  <w:style w:type="character" w:customStyle="1" w:styleId="Estilo3Char">
    <w:name w:val="Estilo3 Char"/>
    <w:link w:val="Estilo3"/>
    <w:rsid w:val="002D3EF3"/>
    <w:rPr>
      <w:rFonts w:ascii="Arial" w:hAnsi="Arial" w:cs="Arial"/>
      <w:sz w:val="22"/>
      <w:szCs w:val="22"/>
      <w:lang w:val="pt-BR" w:eastAsia="pt-BR"/>
    </w:rPr>
  </w:style>
  <w:style w:type="paragraph" w:customStyle="1" w:styleId="Estilo4">
    <w:name w:val="Estilo4"/>
    <w:basedOn w:val="nivel3"/>
    <w:link w:val="Estilo4Char"/>
    <w:qFormat/>
    <w:rsid w:val="001E5293"/>
  </w:style>
  <w:style w:type="character" w:customStyle="1" w:styleId="Estilo4Char">
    <w:name w:val="Estilo4 Char"/>
    <w:link w:val="Estilo4"/>
    <w:rsid w:val="001E5293"/>
    <w:rPr>
      <w:rFonts w:ascii="Arial" w:hAnsi="Arial"/>
      <w:b/>
    </w:rPr>
  </w:style>
  <w:style w:type="character" w:styleId="nfase">
    <w:name w:val="Emphasis"/>
    <w:uiPriority w:val="99"/>
    <w:qFormat/>
    <w:locked/>
    <w:rsid w:val="000020FC"/>
    <w:rPr>
      <w:i/>
      <w:iCs/>
    </w:rPr>
  </w:style>
  <w:style w:type="paragraph" w:customStyle="1" w:styleId="Estilo5">
    <w:name w:val="Estilo5"/>
    <w:basedOn w:val="nivel4"/>
    <w:link w:val="Estilo5Char"/>
    <w:qFormat/>
    <w:rsid w:val="0055508F"/>
    <w:pPr>
      <w:spacing w:before="120" w:after="120"/>
    </w:pPr>
    <w:rPr>
      <w:sz w:val="20"/>
      <w:szCs w:val="20"/>
    </w:rPr>
  </w:style>
  <w:style w:type="character" w:customStyle="1" w:styleId="Estilo5Char">
    <w:name w:val="Estilo5 Char"/>
    <w:link w:val="Estilo5"/>
    <w:rsid w:val="0055508F"/>
    <w:rPr>
      <w:rFonts w:ascii="Arial" w:eastAsia="Times New Roman" w:hAnsi="Arial"/>
    </w:rPr>
  </w:style>
  <w:style w:type="paragraph" w:customStyle="1" w:styleId="paragraph">
    <w:name w:val="paragraph"/>
    <w:basedOn w:val="Normal"/>
    <w:uiPriority w:val="99"/>
    <w:rsid w:val="007910DE"/>
    <w:pPr>
      <w:spacing w:before="100" w:beforeAutospacing="1" w:after="100" w:afterAutospacing="1"/>
      <w:jc w:val="left"/>
    </w:pPr>
    <w:rPr>
      <w:rFonts w:ascii="Times New Roman" w:hAnsi="Times New Roman"/>
      <w:sz w:val="24"/>
    </w:rPr>
  </w:style>
  <w:style w:type="character" w:customStyle="1" w:styleId="normaltextrun">
    <w:name w:val="normaltextrun"/>
    <w:basedOn w:val="Fontepargpadro"/>
    <w:rsid w:val="007910DE"/>
  </w:style>
  <w:style w:type="character" w:customStyle="1" w:styleId="eop">
    <w:name w:val="eop"/>
    <w:basedOn w:val="Fontepargpadro"/>
    <w:rsid w:val="007910DE"/>
  </w:style>
  <w:style w:type="paragraph" w:customStyle="1" w:styleId="TR2-Sum">
    <w:name w:val="TR2 - Sum"/>
    <w:basedOn w:val="Ttulo2"/>
    <w:qFormat/>
    <w:rsid w:val="00F7109F"/>
  </w:style>
  <w:style w:type="paragraph" w:customStyle="1" w:styleId="TR3-Sum">
    <w:name w:val="TR3 - Sum."/>
    <w:basedOn w:val="Ttulo3"/>
    <w:qFormat/>
    <w:rsid w:val="00B82B2F"/>
    <w:rPr>
      <w:iCs/>
    </w:rPr>
  </w:style>
  <w:style w:type="character" w:styleId="Refdecomentrio">
    <w:name w:val="annotation reference"/>
    <w:basedOn w:val="Fontepargpadro"/>
    <w:uiPriority w:val="99"/>
    <w:unhideWhenUsed/>
    <w:rsid w:val="0014178E"/>
    <w:rPr>
      <w:sz w:val="16"/>
      <w:szCs w:val="16"/>
    </w:rPr>
  </w:style>
  <w:style w:type="paragraph" w:styleId="Assuntodocomentrio">
    <w:name w:val="annotation subject"/>
    <w:basedOn w:val="Textodecomentrio"/>
    <w:next w:val="Textodecomentrio"/>
    <w:link w:val="AssuntodocomentrioChar"/>
    <w:uiPriority w:val="99"/>
    <w:unhideWhenUsed/>
    <w:rsid w:val="0014178E"/>
    <w:pPr>
      <w:numPr>
        <w:ilvl w:val="0"/>
        <w:numId w:val="0"/>
      </w:numPr>
      <w:tabs>
        <w:tab w:val="clear" w:pos="1134"/>
      </w:tabs>
      <w:spacing w:after="0" w:line="240" w:lineRule="auto"/>
      <w:outlineLvl w:val="9"/>
    </w:pPr>
    <w:rPr>
      <w:rFonts w:eastAsia="Times New Roman"/>
      <w:b/>
      <w:bCs/>
    </w:rPr>
  </w:style>
  <w:style w:type="character" w:customStyle="1" w:styleId="AssuntodocomentrioChar">
    <w:name w:val="Assunto do comentário Char"/>
    <w:basedOn w:val="TextodecomentrioChar"/>
    <w:link w:val="Assuntodocomentrio"/>
    <w:uiPriority w:val="99"/>
    <w:rsid w:val="0014178E"/>
    <w:rPr>
      <w:rFonts w:ascii="Arial" w:eastAsia="Times New Roman" w:hAnsi="Arial"/>
      <w:b/>
      <w:bCs/>
      <w:lang w:val="pt-BR" w:eastAsia="pt-BR"/>
    </w:rPr>
  </w:style>
  <w:style w:type="paragraph" w:customStyle="1" w:styleId="PargrafodaLista1">
    <w:name w:val="Parágrafo da Lista1"/>
    <w:basedOn w:val="Normal"/>
    <w:rsid w:val="006C3E4E"/>
    <w:pPr>
      <w:ind w:left="720"/>
      <w:contextualSpacing/>
    </w:pPr>
    <w:rPr>
      <w:rFonts w:eastAsia="Calibri"/>
    </w:rPr>
  </w:style>
  <w:style w:type="paragraph" w:customStyle="1" w:styleId="pargrafohifenado">
    <w:name w:val="parágrafo hifenado"/>
    <w:basedOn w:val="Rodap"/>
    <w:uiPriority w:val="99"/>
    <w:rsid w:val="006C3E4E"/>
    <w:pPr>
      <w:tabs>
        <w:tab w:val="clear" w:pos="4252"/>
        <w:tab w:val="clear" w:pos="8504"/>
        <w:tab w:val="left" w:pos="1134"/>
      </w:tabs>
      <w:spacing w:after="120" w:line="240" w:lineRule="exact"/>
      <w:ind w:left="1134" w:hanging="1134"/>
      <w:outlineLvl w:val="1"/>
    </w:pPr>
    <w:rPr>
      <w:rFonts w:eastAsia="Times New Roman" w:cs="Arial"/>
      <w:szCs w:val="24"/>
    </w:rPr>
  </w:style>
  <w:style w:type="paragraph" w:styleId="Recuonormal">
    <w:name w:val="Normal Indent"/>
    <w:basedOn w:val="Normal"/>
    <w:rsid w:val="006C3E4E"/>
    <w:pPr>
      <w:ind w:left="708"/>
    </w:pPr>
    <w:rPr>
      <w:rFonts w:eastAsia="Calibri"/>
    </w:rPr>
  </w:style>
  <w:style w:type="paragraph" w:customStyle="1" w:styleId="EstiloTtulo1Antes6ptDepoisde6pt">
    <w:name w:val="Estilo Título 1 + Antes:  6 pt Depois de:  6 pt"/>
    <w:basedOn w:val="Ttulo1"/>
    <w:rsid w:val="006C3E4E"/>
    <w:pPr>
      <w:keepLines/>
      <w:numPr>
        <w:numId w:val="0"/>
      </w:numPr>
      <w:tabs>
        <w:tab w:val="left" w:pos="709"/>
      </w:tabs>
      <w:ind w:left="567"/>
      <w:jc w:val="left"/>
    </w:pPr>
    <w:rPr>
      <w:caps/>
      <w:kern w:val="0"/>
      <w:szCs w:val="20"/>
      <w:u w:val="single"/>
    </w:rPr>
  </w:style>
  <w:style w:type="paragraph" w:customStyle="1" w:styleId="EstiloListParagraphesquerda15cmAntes6ptDepoisde">
    <w:name w:val="Estilo List Paragraph + À esquerda:  15 cm Antes:  6 pt Depois de..."/>
    <w:basedOn w:val="PargrafodaLista1"/>
    <w:rsid w:val="006C3E4E"/>
    <w:pPr>
      <w:spacing w:before="120" w:after="120"/>
      <w:ind w:left="1134"/>
    </w:pPr>
    <w:rPr>
      <w:rFonts w:eastAsia="Times New Roman"/>
      <w:szCs w:val="20"/>
    </w:rPr>
  </w:style>
  <w:style w:type="paragraph" w:customStyle="1" w:styleId="EstiloTtulo3esquerda127cmPrimeiralinha0cm">
    <w:name w:val="Estilo Título 3 + À esquerda:  127 cm Primeira linha:  0 cm"/>
    <w:basedOn w:val="Ttulo3"/>
    <w:rsid w:val="006C3E4E"/>
    <w:rPr>
      <w:rFonts w:cs="Times New Roman"/>
      <w:bCs w:val="0"/>
      <w:szCs w:val="20"/>
    </w:rPr>
  </w:style>
  <w:style w:type="paragraph" w:customStyle="1" w:styleId="Estiloesquerda2cm">
    <w:name w:val="Estilo À esquerda:  2 cm"/>
    <w:basedOn w:val="Normal"/>
    <w:link w:val="Estiloesquerda2cmChar"/>
    <w:rsid w:val="006C3E4E"/>
    <w:pPr>
      <w:spacing w:before="120" w:after="120"/>
      <w:ind w:left="1134"/>
    </w:pPr>
    <w:rPr>
      <w:szCs w:val="20"/>
    </w:rPr>
  </w:style>
  <w:style w:type="character" w:customStyle="1" w:styleId="Estiloesquerda2cmChar">
    <w:name w:val="Estilo À esquerda:  2 cm Char"/>
    <w:basedOn w:val="Fontepargpadro"/>
    <w:link w:val="Estiloesquerda2cm"/>
    <w:rsid w:val="006C3E4E"/>
    <w:rPr>
      <w:rFonts w:ascii="Arial" w:eastAsia="Times New Roman" w:hAnsi="Arial"/>
      <w:sz w:val="22"/>
    </w:rPr>
  </w:style>
  <w:style w:type="paragraph" w:customStyle="1" w:styleId="xl25">
    <w:name w:val="xl25"/>
    <w:basedOn w:val="Normal"/>
    <w:uiPriority w:val="99"/>
    <w:rsid w:val="006C3E4E"/>
    <w:pPr>
      <w:pBdr>
        <w:bottom w:val="single" w:sz="4" w:space="0" w:color="auto"/>
        <w:right w:val="single" w:sz="4" w:space="0" w:color="auto"/>
      </w:pBdr>
      <w:spacing w:before="100" w:beforeAutospacing="1" w:after="100" w:afterAutospacing="1"/>
      <w:jc w:val="right"/>
    </w:pPr>
    <w:rPr>
      <w:rFonts w:eastAsia="Arial Unicode MS" w:cs="Arial"/>
      <w:b/>
      <w:bCs/>
      <w:sz w:val="18"/>
      <w:szCs w:val="18"/>
    </w:rPr>
  </w:style>
  <w:style w:type="character" w:customStyle="1" w:styleId="ui-text">
    <w:name w:val="ui-text"/>
    <w:basedOn w:val="Fontepargpadro"/>
    <w:rsid w:val="006C3E4E"/>
  </w:style>
  <w:style w:type="character" w:styleId="Forte">
    <w:name w:val="Strong"/>
    <w:basedOn w:val="Fontepargpadro"/>
    <w:uiPriority w:val="99"/>
    <w:qFormat/>
    <w:locked/>
    <w:rsid w:val="006C3E4E"/>
    <w:rPr>
      <w:b/>
      <w:bCs/>
    </w:rPr>
  </w:style>
  <w:style w:type="paragraph" w:customStyle="1" w:styleId="Ttulo20">
    <w:name w:val="Título2.0"/>
    <w:basedOn w:val="Ttulo2"/>
    <w:link w:val="Ttulo20Char"/>
    <w:qFormat/>
    <w:rsid w:val="006C3E4E"/>
    <w:pPr>
      <w:widowControl/>
      <w:tabs>
        <w:tab w:val="clear" w:pos="1134"/>
      </w:tabs>
      <w:ind w:left="927" w:hanging="360"/>
      <w:jc w:val="left"/>
    </w:pPr>
    <w:rPr>
      <w:rFonts w:cs="Arial"/>
      <w:b/>
      <w:bCs/>
      <w:i/>
      <w:szCs w:val="22"/>
      <w:lang w:eastAsia="en-US"/>
    </w:rPr>
  </w:style>
  <w:style w:type="character" w:customStyle="1" w:styleId="Ttulo20Char">
    <w:name w:val="Título2.0 Char"/>
    <w:basedOn w:val="Ttulo2Char"/>
    <w:link w:val="Ttulo20"/>
    <w:rsid w:val="006C3E4E"/>
    <w:rPr>
      <w:rFonts w:ascii="Arial" w:eastAsia="Times New Roman" w:hAnsi="Arial" w:cs="Arial"/>
      <w:b/>
      <w:bCs/>
      <w:i/>
      <w:sz w:val="22"/>
      <w:szCs w:val="22"/>
      <w:lang w:eastAsia="en-US"/>
    </w:rPr>
  </w:style>
  <w:style w:type="character" w:customStyle="1" w:styleId="Heading1Char">
    <w:name w:val="Heading 1 Char"/>
    <w:uiPriority w:val="99"/>
    <w:locked/>
    <w:rsid w:val="006C3E4E"/>
    <w:rPr>
      <w:rFonts w:ascii="Cambria" w:hAnsi="Cambria" w:cs="Times New Roman"/>
      <w:b/>
      <w:kern w:val="32"/>
      <w:sz w:val="32"/>
    </w:rPr>
  </w:style>
  <w:style w:type="paragraph" w:customStyle="1" w:styleId="EstiloArial11ptJustificadoDepoisde6pt">
    <w:name w:val="Estilo Arial 11 pt Justificado Depois de:  6 pt"/>
    <w:basedOn w:val="Normal"/>
    <w:uiPriority w:val="99"/>
    <w:rsid w:val="006C3E4E"/>
    <w:pPr>
      <w:spacing w:after="120"/>
      <w:ind w:left="1134"/>
    </w:pPr>
    <w:rPr>
      <w:szCs w:val="20"/>
    </w:rPr>
  </w:style>
  <w:style w:type="paragraph" w:customStyle="1" w:styleId="TR4-Sum">
    <w:name w:val="TR4 - Sum"/>
    <w:basedOn w:val="Ttulo4"/>
    <w:qFormat/>
    <w:rsid w:val="00AC6E82"/>
    <w:rPr>
      <w:b/>
      <w:bCs w:val="0"/>
    </w:rPr>
  </w:style>
  <w:style w:type="paragraph" w:customStyle="1" w:styleId="TR6-Sum">
    <w:name w:val="TR6 - Sum"/>
    <w:basedOn w:val="Ttulo4"/>
    <w:qFormat/>
    <w:rsid w:val="00B82B2F"/>
    <w:pPr>
      <w:numPr>
        <w:ilvl w:val="5"/>
      </w:numPr>
    </w:pPr>
    <w:rPr>
      <w:b/>
      <w:bCs w:val="0"/>
      <w:lang w:eastAsia="en-US"/>
    </w:rPr>
  </w:style>
  <w:style w:type="paragraph" w:customStyle="1" w:styleId="TR5-Sum">
    <w:name w:val="TR5 - Sum"/>
    <w:basedOn w:val="Ttulo4"/>
    <w:qFormat/>
    <w:rsid w:val="00B82B2F"/>
    <w:pPr>
      <w:numPr>
        <w:ilvl w:val="4"/>
        <w:numId w:val="7"/>
      </w:numPr>
    </w:pPr>
    <w:rPr>
      <w:b/>
      <w:bCs w:val="0"/>
    </w:rPr>
  </w:style>
  <w:style w:type="paragraph" w:customStyle="1" w:styleId="BodyTextIndent31">
    <w:name w:val="Body Text Indent 31"/>
    <w:basedOn w:val="Normal"/>
    <w:uiPriority w:val="99"/>
    <w:rsid w:val="00962444"/>
    <w:pPr>
      <w:ind w:left="1134" w:hanging="1134"/>
    </w:pPr>
    <w:rPr>
      <w:szCs w:val="20"/>
    </w:rPr>
  </w:style>
  <w:style w:type="paragraph" w:customStyle="1" w:styleId="BodyText21">
    <w:name w:val="Body Text 21"/>
    <w:basedOn w:val="Normal"/>
    <w:uiPriority w:val="99"/>
    <w:rsid w:val="00962444"/>
    <w:pPr>
      <w:spacing w:before="60" w:after="60"/>
    </w:pPr>
    <w:rPr>
      <w:rFonts w:ascii="MS Sans Serif" w:hAnsi="MS Sans Serif"/>
      <w:b/>
      <w:sz w:val="20"/>
      <w:szCs w:val="20"/>
    </w:rPr>
  </w:style>
  <w:style w:type="paragraph" w:styleId="Corpodetexto3">
    <w:name w:val="Body Text 3"/>
    <w:basedOn w:val="Normal"/>
    <w:link w:val="Corpodetexto3Char"/>
    <w:uiPriority w:val="99"/>
    <w:rsid w:val="00962444"/>
    <w:pPr>
      <w:ind w:right="49"/>
    </w:pPr>
    <w:rPr>
      <w:rFonts w:ascii="Times New Roman" w:hAnsi="Times New Roman"/>
      <w:sz w:val="16"/>
      <w:szCs w:val="16"/>
    </w:rPr>
  </w:style>
  <w:style w:type="character" w:customStyle="1" w:styleId="Corpodetexto3Char">
    <w:name w:val="Corpo de texto 3 Char"/>
    <w:basedOn w:val="Fontepargpadro"/>
    <w:link w:val="Corpodetexto3"/>
    <w:uiPriority w:val="99"/>
    <w:rsid w:val="00962444"/>
    <w:rPr>
      <w:rFonts w:ascii="Times New Roman" w:eastAsia="Times New Roman" w:hAnsi="Times New Roman"/>
      <w:sz w:val="16"/>
      <w:szCs w:val="16"/>
    </w:rPr>
  </w:style>
  <w:style w:type="paragraph" w:styleId="Textoembloco">
    <w:name w:val="Block Text"/>
    <w:basedOn w:val="Normal"/>
    <w:uiPriority w:val="99"/>
    <w:rsid w:val="00962444"/>
    <w:pPr>
      <w:ind w:left="1134" w:right="-1" w:hanging="1134"/>
    </w:pPr>
    <w:rPr>
      <w:szCs w:val="20"/>
    </w:rPr>
  </w:style>
  <w:style w:type="paragraph" w:styleId="Recuodecorpodetexto3">
    <w:name w:val="Body Text Indent 3"/>
    <w:basedOn w:val="Normal"/>
    <w:link w:val="Recuodecorpodetexto3Char"/>
    <w:uiPriority w:val="99"/>
    <w:rsid w:val="00962444"/>
    <w:pPr>
      <w:ind w:left="1134" w:hanging="1134"/>
    </w:pPr>
    <w:rPr>
      <w:rFonts w:ascii="Times New Roman" w:hAnsi="Times New Roman"/>
      <w:sz w:val="16"/>
      <w:szCs w:val="16"/>
    </w:rPr>
  </w:style>
  <w:style w:type="character" w:customStyle="1" w:styleId="Recuodecorpodetexto3Char">
    <w:name w:val="Recuo de corpo de texto 3 Char"/>
    <w:basedOn w:val="Fontepargpadro"/>
    <w:link w:val="Recuodecorpodetexto3"/>
    <w:uiPriority w:val="99"/>
    <w:rsid w:val="00962444"/>
    <w:rPr>
      <w:rFonts w:ascii="Times New Roman" w:eastAsia="Times New Roman" w:hAnsi="Times New Roman"/>
      <w:sz w:val="16"/>
      <w:szCs w:val="16"/>
    </w:rPr>
  </w:style>
  <w:style w:type="paragraph" w:styleId="Recuodecorpodetexto">
    <w:name w:val="Body Text Indent"/>
    <w:basedOn w:val="Normal"/>
    <w:link w:val="RecuodecorpodetextoChar"/>
    <w:uiPriority w:val="99"/>
    <w:rsid w:val="00962444"/>
    <w:pPr>
      <w:ind w:right="-1"/>
    </w:pPr>
    <w:rPr>
      <w:rFonts w:ascii="Times New Roman" w:hAnsi="Times New Roman"/>
      <w:sz w:val="20"/>
      <w:szCs w:val="20"/>
    </w:rPr>
  </w:style>
  <w:style w:type="character" w:customStyle="1" w:styleId="RecuodecorpodetextoChar">
    <w:name w:val="Recuo de corpo de texto Char"/>
    <w:basedOn w:val="Fontepargpadro"/>
    <w:link w:val="Recuodecorpodetexto"/>
    <w:uiPriority w:val="99"/>
    <w:rsid w:val="00962444"/>
    <w:rPr>
      <w:rFonts w:ascii="Times New Roman" w:eastAsia="Times New Roman" w:hAnsi="Times New Roman"/>
    </w:rPr>
  </w:style>
  <w:style w:type="paragraph" w:styleId="Recuodecorpodetexto2">
    <w:name w:val="Body Text Indent 2"/>
    <w:basedOn w:val="Normal"/>
    <w:link w:val="Recuodecorpodetexto2Char"/>
    <w:uiPriority w:val="99"/>
    <w:rsid w:val="00962444"/>
    <w:pPr>
      <w:spacing w:line="240" w:lineRule="exact"/>
      <w:ind w:left="1134" w:hanging="1134"/>
    </w:pPr>
    <w:rPr>
      <w:rFonts w:ascii="Times New Roman" w:hAnsi="Times New Roman"/>
      <w:sz w:val="20"/>
      <w:szCs w:val="20"/>
    </w:rPr>
  </w:style>
  <w:style w:type="character" w:customStyle="1" w:styleId="Recuodecorpodetexto2Char">
    <w:name w:val="Recuo de corpo de texto 2 Char"/>
    <w:basedOn w:val="Fontepargpadro"/>
    <w:link w:val="Recuodecorpodetexto2"/>
    <w:uiPriority w:val="99"/>
    <w:rsid w:val="00962444"/>
    <w:rPr>
      <w:rFonts w:ascii="Times New Roman" w:eastAsia="Times New Roman" w:hAnsi="Times New Roman"/>
    </w:rPr>
  </w:style>
  <w:style w:type="paragraph" w:customStyle="1" w:styleId="NormalSUBITEM">
    <w:name w:val="Normal.SUBITEM"/>
    <w:uiPriority w:val="99"/>
    <w:rsid w:val="00962444"/>
    <w:pPr>
      <w:tabs>
        <w:tab w:val="left" w:pos="851"/>
      </w:tabs>
      <w:spacing w:before="120"/>
      <w:ind w:left="851" w:hanging="851"/>
      <w:jc w:val="both"/>
    </w:pPr>
    <w:rPr>
      <w:rFonts w:ascii="Times New Roman" w:eastAsia="Times New Roman" w:hAnsi="Times New Roman"/>
      <w:sz w:val="24"/>
    </w:rPr>
  </w:style>
  <w:style w:type="paragraph" w:customStyle="1" w:styleId="BodyText22">
    <w:name w:val="Body Text 22"/>
    <w:basedOn w:val="Normal"/>
    <w:uiPriority w:val="99"/>
    <w:rsid w:val="00962444"/>
    <w:pPr>
      <w:tabs>
        <w:tab w:val="left" w:pos="1584"/>
      </w:tabs>
      <w:spacing w:line="240" w:lineRule="exact"/>
      <w:ind w:right="233"/>
    </w:pPr>
    <w:rPr>
      <w:szCs w:val="20"/>
      <w:lang w:val="pt-PT"/>
    </w:rPr>
  </w:style>
  <w:style w:type="paragraph" w:customStyle="1" w:styleId="Normal1">
    <w:name w:val="Normal 1"/>
    <w:basedOn w:val="Normal"/>
    <w:next w:val="Normal2"/>
    <w:uiPriority w:val="99"/>
    <w:rsid w:val="00962444"/>
    <w:pPr>
      <w:keepLines/>
      <w:numPr>
        <w:numId w:val="12"/>
      </w:numPr>
      <w:spacing w:before="120"/>
      <w:outlineLvl w:val="0"/>
    </w:pPr>
    <w:rPr>
      <w:spacing w:val="10"/>
      <w:sz w:val="18"/>
      <w:szCs w:val="20"/>
    </w:rPr>
  </w:style>
  <w:style w:type="paragraph" w:customStyle="1" w:styleId="Normal2">
    <w:name w:val="Normal 2"/>
    <w:basedOn w:val="Normal"/>
    <w:uiPriority w:val="99"/>
    <w:rsid w:val="00962444"/>
    <w:pPr>
      <w:keepLines/>
      <w:numPr>
        <w:ilvl w:val="1"/>
        <w:numId w:val="12"/>
      </w:numPr>
      <w:spacing w:before="120"/>
      <w:outlineLvl w:val="1"/>
    </w:pPr>
    <w:rPr>
      <w:spacing w:val="10"/>
      <w:sz w:val="18"/>
      <w:szCs w:val="20"/>
    </w:rPr>
  </w:style>
  <w:style w:type="paragraph" w:customStyle="1" w:styleId="Normal3">
    <w:name w:val="Normal 3"/>
    <w:basedOn w:val="Normal"/>
    <w:uiPriority w:val="99"/>
    <w:rsid w:val="00962444"/>
    <w:pPr>
      <w:keepLines/>
      <w:numPr>
        <w:ilvl w:val="2"/>
        <w:numId w:val="12"/>
      </w:numPr>
      <w:spacing w:before="120"/>
      <w:outlineLvl w:val="2"/>
    </w:pPr>
    <w:rPr>
      <w:spacing w:val="10"/>
      <w:sz w:val="18"/>
      <w:szCs w:val="20"/>
    </w:rPr>
  </w:style>
  <w:style w:type="paragraph" w:customStyle="1" w:styleId="Normal4">
    <w:name w:val="Normal 4"/>
    <w:basedOn w:val="Normal"/>
    <w:uiPriority w:val="99"/>
    <w:rsid w:val="00962444"/>
    <w:pPr>
      <w:keepLines/>
      <w:numPr>
        <w:ilvl w:val="3"/>
        <w:numId w:val="12"/>
      </w:numPr>
      <w:spacing w:before="120"/>
      <w:outlineLvl w:val="3"/>
    </w:pPr>
    <w:rPr>
      <w:spacing w:val="10"/>
      <w:sz w:val="18"/>
      <w:szCs w:val="20"/>
    </w:rPr>
  </w:style>
  <w:style w:type="paragraph" w:customStyle="1" w:styleId="Normal5">
    <w:name w:val="Normal 5"/>
    <w:basedOn w:val="Normal"/>
    <w:uiPriority w:val="99"/>
    <w:rsid w:val="00962444"/>
    <w:pPr>
      <w:keepLines/>
      <w:numPr>
        <w:ilvl w:val="4"/>
        <w:numId w:val="12"/>
      </w:numPr>
      <w:spacing w:before="120"/>
      <w:outlineLvl w:val="4"/>
    </w:pPr>
    <w:rPr>
      <w:spacing w:val="10"/>
      <w:sz w:val="18"/>
      <w:szCs w:val="20"/>
    </w:rPr>
  </w:style>
  <w:style w:type="paragraph" w:customStyle="1" w:styleId="Normal6">
    <w:name w:val="Normal 6"/>
    <w:basedOn w:val="Normal"/>
    <w:uiPriority w:val="99"/>
    <w:rsid w:val="00962444"/>
    <w:pPr>
      <w:keepLines/>
      <w:numPr>
        <w:ilvl w:val="5"/>
        <w:numId w:val="12"/>
      </w:numPr>
      <w:spacing w:before="120"/>
      <w:outlineLvl w:val="5"/>
    </w:pPr>
    <w:rPr>
      <w:spacing w:val="10"/>
      <w:sz w:val="18"/>
      <w:szCs w:val="20"/>
    </w:rPr>
  </w:style>
  <w:style w:type="paragraph" w:customStyle="1" w:styleId="xl24">
    <w:name w:val="xl24"/>
    <w:basedOn w:val="Normal"/>
    <w:uiPriority w:val="99"/>
    <w:rsid w:val="00962444"/>
    <w:pPr>
      <w:pBdr>
        <w:left w:val="single" w:sz="4" w:space="0" w:color="auto"/>
        <w:bottom w:val="single" w:sz="4" w:space="0" w:color="auto"/>
        <w:right w:val="single" w:sz="4" w:space="0" w:color="auto"/>
      </w:pBdr>
      <w:shd w:val="clear" w:color="auto" w:fill="CCFFCC"/>
      <w:spacing w:before="100" w:beforeAutospacing="1" w:after="100" w:afterAutospacing="1"/>
      <w:textAlignment w:val="top"/>
    </w:pPr>
    <w:rPr>
      <w:rFonts w:eastAsia="Arial Unicode MS" w:cs="Arial"/>
      <w:b/>
      <w:bCs/>
      <w:sz w:val="18"/>
      <w:szCs w:val="18"/>
    </w:rPr>
  </w:style>
  <w:style w:type="paragraph" w:customStyle="1" w:styleId="xl26">
    <w:name w:val="xl26"/>
    <w:basedOn w:val="Normal"/>
    <w:uiPriority w:val="99"/>
    <w:rsid w:val="00962444"/>
    <w:pPr>
      <w:pBdr>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eastAsia="Arial Unicode MS" w:cs="Arial"/>
      <w:b/>
      <w:bCs/>
      <w:sz w:val="18"/>
      <w:szCs w:val="18"/>
    </w:rPr>
  </w:style>
  <w:style w:type="paragraph" w:customStyle="1" w:styleId="xl27">
    <w:name w:val="xl27"/>
    <w:basedOn w:val="Normal"/>
    <w:uiPriority w:val="99"/>
    <w:rsid w:val="00962444"/>
    <w:pPr>
      <w:pBdr>
        <w:bottom w:val="single" w:sz="4" w:space="0" w:color="auto"/>
        <w:right w:val="single" w:sz="4" w:space="0" w:color="auto"/>
      </w:pBdr>
      <w:shd w:val="clear" w:color="auto" w:fill="C0C0C0"/>
      <w:spacing w:before="100" w:beforeAutospacing="1" w:after="100" w:afterAutospacing="1"/>
      <w:jc w:val="right"/>
    </w:pPr>
    <w:rPr>
      <w:rFonts w:eastAsia="Arial Unicode MS" w:cs="Arial"/>
      <w:b/>
      <w:bCs/>
      <w:sz w:val="18"/>
      <w:szCs w:val="18"/>
    </w:rPr>
  </w:style>
  <w:style w:type="paragraph" w:customStyle="1" w:styleId="xl28">
    <w:name w:val="xl28"/>
    <w:basedOn w:val="Normal"/>
    <w:uiPriority w:val="99"/>
    <w:rsid w:val="0096244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eastAsia="Arial Unicode MS" w:cs="Arial"/>
      <w:b/>
      <w:bCs/>
      <w:sz w:val="24"/>
    </w:rPr>
  </w:style>
  <w:style w:type="paragraph" w:customStyle="1" w:styleId="xl29">
    <w:name w:val="xl29"/>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s="Arial"/>
      <w:b/>
      <w:bCs/>
      <w:sz w:val="24"/>
    </w:rPr>
  </w:style>
  <w:style w:type="paragraph" w:customStyle="1" w:styleId="xl30">
    <w:name w:val="xl30"/>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31">
    <w:name w:val="xl31"/>
    <w:basedOn w:val="Normal"/>
    <w:uiPriority w:val="99"/>
    <w:rsid w:val="00962444"/>
    <w:pPr>
      <w:pBdr>
        <w:top w:val="single" w:sz="4" w:space="0" w:color="auto"/>
        <w:left w:val="single" w:sz="4" w:space="0" w:color="auto"/>
        <w:bottom w:val="single" w:sz="4" w:space="0" w:color="auto"/>
        <w:right w:val="single" w:sz="4" w:space="0" w:color="auto"/>
      </w:pBdr>
      <w:shd w:val="thinDiagCross" w:color="auto" w:fill="C0C0C0"/>
      <w:spacing w:before="100" w:beforeAutospacing="1" w:after="100" w:afterAutospacing="1"/>
      <w:jc w:val="center"/>
    </w:pPr>
    <w:rPr>
      <w:rFonts w:eastAsia="Arial Unicode MS" w:cs="Arial"/>
      <w:sz w:val="18"/>
      <w:szCs w:val="18"/>
    </w:rPr>
  </w:style>
  <w:style w:type="paragraph" w:customStyle="1" w:styleId="xl32">
    <w:name w:val="xl32"/>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cs="Arial"/>
      <w:b/>
      <w:bCs/>
      <w:sz w:val="18"/>
      <w:szCs w:val="18"/>
    </w:rPr>
  </w:style>
  <w:style w:type="paragraph" w:customStyle="1" w:styleId="xl33">
    <w:name w:val="xl33"/>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34">
    <w:name w:val="xl34"/>
    <w:basedOn w:val="Normal"/>
    <w:uiPriority w:val="99"/>
    <w:rsid w:val="00962444"/>
    <w:pPr>
      <w:pBdr>
        <w:bottom w:val="single" w:sz="4" w:space="0" w:color="auto"/>
        <w:right w:val="single" w:sz="4" w:space="0" w:color="auto"/>
      </w:pBdr>
      <w:spacing w:before="100" w:beforeAutospacing="1" w:after="100" w:afterAutospacing="1"/>
      <w:jc w:val="center"/>
      <w:textAlignment w:val="top"/>
    </w:pPr>
    <w:rPr>
      <w:rFonts w:eastAsia="Arial Unicode MS" w:cs="Arial"/>
      <w:b/>
      <w:bCs/>
      <w:sz w:val="18"/>
      <w:szCs w:val="18"/>
    </w:rPr>
  </w:style>
  <w:style w:type="paragraph" w:customStyle="1" w:styleId="xl35">
    <w:name w:val="xl35"/>
    <w:basedOn w:val="Normal"/>
    <w:uiPriority w:val="99"/>
    <w:rsid w:val="00962444"/>
    <w:pPr>
      <w:pBdr>
        <w:top w:val="single" w:sz="4" w:space="0" w:color="auto"/>
        <w:left w:val="single" w:sz="4" w:space="0" w:color="auto"/>
        <w:bottom w:val="single" w:sz="4" w:space="0" w:color="auto"/>
      </w:pBdr>
      <w:spacing w:before="100" w:beforeAutospacing="1" w:after="100" w:afterAutospacing="1"/>
      <w:jc w:val="center"/>
    </w:pPr>
    <w:rPr>
      <w:rFonts w:eastAsia="Arial Unicode MS" w:cs="Arial"/>
      <w:b/>
      <w:bCs/>
      <w:sz w:val="18"/>
      <w:szCs w:val="18"/>
    </w:rPr>
  </w:style>
  <w:style w:type="paragraph" w:customStyle="1" w:styleId="xl36">
    <w:name w:val="xl36"/>
    <w:basedOn w:val="Normal"/>
    <w:uiPriority w:val="99"/>
    <w:rsid w:val="00962444"/>
    <w:pPr>
      <w:pBdr>
        <w:top w:val="single" w:sz="4" w:space="0" w:color="auto"/>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37">
    <w:name w:val="xl37"/>
    <w:basedOn w:val="Normal"/>
    <w:uiPriority w:val="99"/>
    <w:rsid w:val="00962444"/>
    <w:pPr>
      <w:pBdr>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38">
    <w:name w:val="xl38"/>
    <w:basedOn w:val="Normal"/>
    <w:uiPriority w:val="99"/>
    <w:rsid w:val="00962444"/>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39">
    <w:name w:val="xl39"/>
    <w:basedOn w:val="Normal"/>
    <w:uiPriority w:val="99"/>
    <w:rsid w:val="00962444"/>
    <w:pPr>
      <w:pBdr>
        <w:left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40">
    <w:name w:val="xl40"/>
    <w:basedOn w:val="Normal"/>
    <w:uiPriority w:val="99"/>
    <w:rsid w:val="00962444"/>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41">
    <w:name w:val="xl41"/>
    <w:basedOn w:val="Normal"/>
    <w:uiPriority w:val="99"/>
    <w:rsid w:val="00962444"/>
    <w:pPr>
      <w:pBdr>
        <w:bottom w:val="single" w:sz="4" w:space="0" w:color="auto"/>
        <w:right w:val="single" w:sz="4" w:space="0" w:color="auto"/>
      </w:pBdr>
      <w:spacing w:before="100" w:beforeAutospacing="1" w:after="100" w:afterAutospacing="1"/>
      <w:jc w:val="left"/>
    </w:pPr>
    <w:rPr>
      <w:rFonts w:eastAsia="Arial Unicode MS" w:cs="Arial"/>
      <w:b/>
      <w:bCs/>
      <w:sz w:val="18"/>
      <w:szCs w:val="18"/>
    </w:rPr>
  </w:style>
  <w:style w:type="paragraph" w:customStyle="1" w:styleId="xl42">
    <w:name w:val="xl42"/>
    <w:basedOn w:val="Normal"/>
    <w:uiPriority w:val="99"/>
    <w:rsid w:val="00962444"/>
    <w:pPr>
      <w:pBdr>
        <w:right w:val="single" w:sz="4" w:space="0" w:color="auto"/>
      </w:pBdr>
      <w:spacing w:before="100" w:beforeAutospacing="1" w:after="100" w:afterAutospacing="1"/>
      <w:jc w:val="left"/>
    </w:pPr>
    <w:rPr>
      <w:rFonts w:eastAsia="Arial Unicode MS" w:cs="Arial"/>
      <w:b/>
      <w:bCs/>
      <w:sz w:val="18"/>
      <w:szCs w:val="18"/>
    </w:rPr>
  </w:style>
  <w:style w:type="paragraph" w:customStyle="1" w:styleId="xl43">
    <w:name w:val="xl43"/>
    <w:basedOn w:val="Normal"/>
    <w:uiPriority w:val="99"/>
    <w:rsid w:val="0096244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eastAsia="Arial Unicode MS" w:cs="Arial"/>
      <w:b/>
      <w:bCs/>
      <w:sz w:val="18"/>
      <w:szCs w:val="18"/>
    </w:rPr>
  </w:style>
  <w:style w:type="paragraph" w:customStyle="1" w:styleId="xl44">
    <w:name w:val="xl44"/>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b/>
      <w:bCs/>
      <w:sz w:val="16"/>
      <w:szCs w:val="16"/>
    </w:rPr>
  </w:style>
  <w:style w:type="paragraph" w:customStyle="1" w:styleId="McTitulo">
    <w:name w:val="Mc_Titulo"/>
    <w:basedOn w:val="Normal"/>
    <w:uiPriority w:val="99"/>
    <w:rsid w:val="00962444"/>
    <w:pPr>
      <w:keepNext/>
      <w:spacing w:before="240" w:after="120"/>
    </w:pPr>
    <w:rPr>
      <w:rFonts w:ascii="Tahoma" w:hAnsi="Tahoma"/>
      <w:b/>
      <w:bCs/>
      <w:sz w:val="24"/>
    </w:rPr>
  </w:style>
  <w:style w:type="paragraph" w:customStyle="1" w:styleId="p7">
    <w:name w:val="p7"/>
    <w:basedOn w:val="Normal"/>
    <w:uiPriority w:val="99"/>
    <w:rsid w:val="00962444"/>
    <w:pPr>
      <w:widowControl w:val="0"/>
      <w:tabs>
        <w:tab w:val="left" w:pos="4728"/>
      </w:tabs>
      <w:autoSpaceDE w:val="0"/>
      <w:autoSpaceDN w:val="0"/>
      <w:adjustRightInd w:val="0"/>
      <w:spacing w:line="238" w:lineRule="atLeast"/>
      <w:ind w:left="3288"/>
    </w:pPr>
    <w:rPr>
      <w:rFonts w:ascii="Times New Roman" w:hAnsi="Times New Roman"/>
      <w:sz w:val="20"/>
      <w:lang w:val="en-US"/>
    </w:rPr>
  </w:style>
  <w:style w:type="paragraph" w:customStyle="1" w:styleId="Print-FromToSubjectDate">
    <w:name w:val="Print- From: To: Subject: Date:"/>
    <w:basedOn w:val="Normal"/>
    <w:uiPriority w:val="99"/>
    <w:rsid w:val="00962444"/>
    <w:pPr>
      <w:pBdr>
        <w:left w:val="single" w:sz="18" w:space="1" w:color="auto"/>
      </w:pBdr>
      <w:jc w:val="left"/>
    </w:pPr>
    <w:rPr>
      <w:sz w:val="20"/>
      <w:szCs w:val="20"/>
    </w:rPr>
  </w:style>
  <w:style w:type="paragraph" w:customStyle="1" w:styleId="MNN1">
    <w:name w:val="MNN1"/>
    <w:next w:val="Normal"/>
    <w:uiPriority w:val="99"/>
    <w:rsid w:val="00962444"/>
    <w:rPr>
      <w:rFonts w:ascii="Arial" w:eastAsia="Times New Roman" w:hAnsi="Arial"/>
      <w:noProof/>
      <w:spacing w:val="10"/>
      <w:sz w:val="18"/>
    </w:rPr>
  </w:style>
  <w:style w:type="paragraph" w:customStyle="1" w:styleId="pargrafo1">
    <w:name w:val="parágrafo"/>
    <w:basedOn w:val="Normal"/>
    <w:uiPriority w:val="99"/>
    <w:rsid w:val="00962444"/>
    <w:pPr>
      <w:tabs>
        <w:tab w:val="num" w:pos="643"/>
        <w:tab w:val="num" w:pos="1134"/>
      </w:tabs>
      <w:ind w:left="1134" w:hanging="1134"/>
    </w:pPr>
    <w:rPr>
      <w:rFonts w:cs="Arial"/>
      <w:sz w:val="20"/>
      <w:szCs w:val="20"/>
    </w:rPr>
  </w:style>
  <w:style w:type="paragraph" w:customStyle="1" w:styleId="IN1">
    <w:name w:val="IN 1"/>
    <w:basedOn w:val="Normal"/>
    <w:next w:val="Normal"/>
    <w:uiPriority w:val="99"/>
    <w:rsid w:val="00962444"/>
    <w:pPr>
      <w:numPr>
        <w:numId w:val="13"/>
      </w:numPr>
      <w:autoSpaceDE w:val="0"/>
      <w:autoSpaceDN w:val="0"/>
      <w:spacing w:before="60" w:after="120" w:line="280" w:lineRule="atLeast"/>
      <w:jc w:val="left"/>
    </w:pPr>
    <w:rPr>
      <w:rFonts w:cs="Arial"/>
      <w:b/>
      <w:bCs/>
      <w:caps/>
      <w:sz w:val="24"/>
    </w:rPr>
  </w:style>
  <w:style w:type="paragraph" w:customStyle="1" w:styleId="IN2">
    <w:name w:val="IN 2"/>
    <w:basedOn w:val="Normal"/>
    <w:uiPriority w:val="99"/>
    <w:rsid w:val="00962444"/>
    <w:pPr>
      <w:autoSpaceDE w:val="0"/>
      <w:autoSpaceDN w:val="0"/>
      <w:spacing w:before="40" w:after="120" w:line="280" w:lineRule="atLeast"/>
    </w:pPr>
    <w:rPr>
      <w:rFonts w:cs="Arial"/>
      <w:szCs w:val="22"/>
    </w:rPr>
  </w:style>
  <w:style w:type="paragraph" w:customStyle="1" w:styleId="IN3">
    <w:name w:val="IN 3"/>
    <w:basedOn w:val="IN2"/>
    <w:uiPriority w:val="99"/>
    <w:rsid w:val="00962444"/>
    <w:pPr>
      <w:numPr>
        <w:ilvl w:val="2"/>
        <w:numId w:val="13"/>
      </w:numPr>
      <w:tabs>
        <w:tab w:val="num" w:pos="720"/>
        <w:tab w:val="num" w:pos="1140"/>
      </w:tabs>
      <w:ind w:left="1304" w:hanging="737"/>
    </w:pPr>
  </w:style>
  <w:style w:type="paragraph" w:customStyle="1" w:styleId="PARGRAFOHIFENADO0">
    <w:name w:val="PARÁGRAFO HIFENADO"/>
    <w:basedOn w:val="Normal"/>
    <w:uiPriority w:val="99"/>
    <w:rsid w:val="00962444"/>
    <w:pPr>
      <w:tabs>
        <w:tab w:val="left" w:pos="1418"/>
      </w:tabs>
    </w:pPr>
    <w:rPr>
      <w:rFonts w:cs="Arial"/>
      <w:sz w:val="20"/>
      <w:szCs w:val="20"/>
    </w:rPr>
  </w:style>
  <w:style w:type="paragraph" w:customStyle="1" w:styleId="Pargrafo">
    <w:name w:val="Parágrafo"/>
    <w:basedOn w:val="Normal"/>
    <w:uiPriority w:val="99"/>
    <w:rsid w:val="00962444"/>
    <w:pPr>
      <w:numPr>
        <w:numId w:val="14"/>
      </w:numPr>
    </w:pPr>
    <w:rPr>
      <w:sz w:val="20"/>
      <w:szCs w:val="20"/>
    </w:rPr>
  </w:style>
  <w:style w:type="paragraph" w:customStyle="1" w:styleId="segundonvel">
    <w:name w:val="segundo nível"/>
    <w:basedOn w:val="pargrafohifenado"/>
    <w:uiPriority w:val="99"/>
    <w:rsid w:val="00962444"/>
    <w:pPr>
      <w:numPr>
        <w:numId w:val="10"/>
      </w:numPr>
      <w:tabs>
        <w:tab w:val="clear" w:pos="1134"/>
        <w:tab w:val="left" w:pos="1985"/>
      </w:tabs>
      <w:spacing w:after="0" w:line="240" w:lineRule="auto"/>
      <w:outlineLvl w:val="9"/>
    </w:pPr>
    <w:rPr>
      <w:sz w:val="20"/>
      <w:szCs w:val="20"/>
    </w:rPr>
  </w:style>
  <w:style w:type="paragraph" w:styleId="Commarcadores2">
    <w:name w:val="List Bullet 2"/>
    <w:basedOn w:val="Normal"/>
    <w:autoRedefine/>
    <w:uiPriority w:val="99"/>
    <w:rsid w:val="00962444"/>
    <w:pPr>
      <w:tabs>
        <w:tab w:val="num" w:pos="643"/>
      </w:tabs>
      <w:ind w:left="643" w:hanging="360"/>
      <w:jc w:val="left"/>
    </w:pPr>
    <w:rPr>
      <w:sz w:val="20"/>
      <w:szCs w:val="20"/>
    </w:rPr>
  </w:style>
  <w:style w:type="paragraph" w:styleId="Lista4">
    <w:name w:val="List 4"/>
    <w:basedOn w:val="Normal"/>
    <w:uiPriority w:val="99"/>
    <w:rsid w:val="00962444"/>
    <w:pPr>
      <w:ind w:left="1440" w:hanging="360"/>
      <w:jc w:val="left"/>
    </w:pPr>
    <w:rPr>
      <w:szCs w:val="20"/>
    </w:rPr>
  </w:style>
  <w:style w:type="paragraph" w:customStyle="1" w:styleId="citao">
    <w:name w:val="citação"/>
    <w:basedOn w:val="Default"/>
    <w:next w:val="Default"/>
    <w:uiPriority w:val="99"/>
    <w:rsid w:val="00962444"/>
    <w:rPr>
      <w:rFonts w:ascii="Arial,Italic" w:eastAsia="Times New Roman" w:hAnsi="Arial,Italic" w:cs="Times New Roman"/>
      <w:color w:val="auto"/>
      <w:sz w:val="20"/>
    </w:rPr>
  </w:style>
  <w:style w:type="paragraph" w:styleId="MapadoDocumento">
    <w:name w:val="Document Map"/>
    <w:basedOn w:val="Normal"/>
    <w:link w:val="MapadoDocumentoChar"/>
    <w:uiPriority w:val="99"/>
    <w:semiHidden/>
    <w:rsid w:val="00962444"/>
    <w:pPr>
      <w:shd w:val="clear" w:color="auto" w:fill="000080"/>
      <w:jc w:val="left"/>
    </w:pPr>
    <w:rPr>
      <w:rFonts w:ascii="Times New Roman" w:hAnsi="Times New Roman"/>
      <w:sz w:val="2"/>
      <w:szCs w:val="20"/>
    </w:rPr>
  </w:style>
  <w:style w:type="character" w:customStyle="1" w:styleId="MapadoDocumentoChar">
    <w:name w:val="Mapa do Documento Char"/>
    <w:basedOn w:val="Fontepargpadro"/>
    <w:link w:val="MapadoDocumento"/>
    <w:uiPriority w:val="99"/>
    <w:semiHidden/>
    <w:rsid w:val="00962444"/>
    <w:rPr>
      <w:rFonts w:ascii="Times New Roman" w:eastAsia="Times New Roman" w:hAnsi="Times New Roman"/>
      <w:sz w:val="2"/>
      <w:shd w:val="clear" w:color="auto" w:fill="000080"/>
    </w:rPr>
  </w:style>
  <w:style w:type="paragraph" w:customStyle="1" w:styleId="Corpodetexto31">
    <w:name w:val="Corpo de texto 31"/>
    <w:basedOn w:val="Normal"/>
    <w:uiPriority w:val="99"/>
    <w:rsid w:val="00962444"/>
    <w:pPr>
      <w:ind w:left="709" w:hanging="709"/>
    </w:pPr>
    <w:rPr>
      <w:rFonts w:ascii="Swis721 BT" w:hAnsi="Swis721 BT"/>
      <w:spacing w:val="10"/>
      <w:sz w:val="18"/>
      <w:szCs w:val="20"/>
    </w:rPr>
  </w:style>
  <w:style w:type="character" w:styleId="Nmerodelinha">
    <w:name w:val="line number"/>
    <w:uiPriority w:val="99"/>
    <w:rsid w:val="00962444"/>
    <w:rPr>
      <w:rFonts w:cs="Times New Roman"/>
    </w:rPr>
  </w:style>
  <w:style w:type="paragraph" w:customStyle="1" w:styleId="CIParagrafo">
    <w:name w:val="CI_Paragrafo"/>
    <w:basedOn w:val="Normal"/>
    <w:uiPriority w:val="99"/>
    <w:rsid w:val="00962444"/>
    <w:pPr>
      <w:widowControl w:val="0"/>
      <w:tabs>
        <w:tab w:val="num" w:pos="360"/>
      </w:tabs>
      <w:suppressAutoHyphens/>
      <w:spacing w:after="238"/>
    </w:pPr>
    <w:rPr>
      <w:rFonts w:eastAsia="Arial Unicode MS"/>
    </w:rPr>
  </w:style>
  <w:style w:type="paragraph" w:customStyle="1" w:styleId="txtcentral">
    <w:name w:val="txtcentral"/>
    <w:basedOn w:val="Normal"/>
    <w:uiPriority w:val="99"/>
    <w:rsid w:val="00962444"/>
    <w:pPr>
      <w:spacing w:before="100" w:after="100"/>
      <w:jc w:val="left"/>
    </w:pPr>
    <w:rPr>
      <w:rFonts w:ascii="Arial Unicode MS" w:eastAsia="Arial Unicode MS" w:hAnsi="Arial Unicode MS"/>
      <w:sz w:val="24"/>
    </w:rPr>
  </w:style>
  <w:style w:type="character" w:customStyle="1" w:styleId="txtcinza">
    <w:name w:val="txtcinza"/>
    <w:uiPriority w:val="99"/>
    <w:rsid w:val="00962444"/>
  </w:style>
  <w:style w:type="paragraph" w:customStyle="1" w:styleId="contrato">
    <w:name w:val="contrato"/>
    <w:basedOn w:val="Normal"/>
    <w:uiPriority w:val="99"/>
    <w:rsid w:val="00962444"/>
    <w:rPr>
      <w:sz w:val="20"/>
      <w:szCs w:val="20"/>
      <w:lang w:val="pt-PT"/>
    </w:rPr>
  </w:style>
  <w:style w:type="paragraph" w:customStyle="1" w:styleId="pargrafo0">
    <w:name w:val="pargrafo"/>
    <w:basedOn w:val="Normal"/>
    <w:uiPriority w:val="99"/>
    <w:rsid w:val="00962444"/>
    <w:pPr>
      <w:numPr>
        <w:numId w:val="11"/>
      </w:numPr>
    </w:pPr>
    <w:rPr>
      <w:rFonts w:cs="Arial"/>
      <w:sz w:val="20"/>
      <w:szCs w:val="20"/>
    </w:rPr>
  </w:style>
  <w:style w:type="paragraph" w:customStyle="1" w:styleId="pargrafohifenado1">
    <w:name w:val="pargrafohifenado"/>
    <w:basedOn w:val="Normal"/>
    <w:uiPriority w:val="99"/>
    <w:rsid w:val="00962444"/>
    <w:pPr>
      <w:jc w:val="left"/>
    </w:pPr>
    <w:rPr>
      <w:rFonts w:cs="Arial"/>
      <w:sz w:val="20"/>
      <w:szCs w:val="20"/>
    </w:rPr>
  </w:style>
  <w:style w:type="paragraph" w:customStyle="1" w:styleId="normalnormal3">
    <w:name w:val="normalnormal3"/>
    <w:basedOn w:val="Normal"/>
    <w:uiPriority w:val="99"/>
    <w:rsid w:val="00962444"/>
    <w:pPr>
      <w:ind w:left="1134"/>
    </w:pPr>
    <w:rPr>
      <w:rFonts w:cs="Arial"/>
      <w:sz w:val="24"/>
    </w:rPr>
  </w:style>
  <w:style w:type="paragraph" w:customStyle="1" w:styleId="section1">
    <w:name w:val="section1"/>
    <w:basedOn w:val="Normal"/>
    <w:uiPriority w:val="99"/>
    <w:rsid w:val="00962444"/>
    <w:pPr>
      <w:spacing w:before="100" w:beforeAutospacing="1" w:after="100" w:afterAutospacing="1"/>
      <w:jc w:val="left"/>
    </w:pPr>
    <w:rPr>
      <w:rFonts w:ascii="Times New Roman" w:hAnsi="Times New Roman"/>
      <w:sz w:val="24"/>
    </w:rPr>
  </w:style>
  <w:style w:type="paragraph" w:styleId="TextosemFormatao">
    <w:name w:val="Plain Text"/>
    <w:basedOn w:val="Normal"/>
    <w:link w:val="TextosemFormataoChar"/>
    <w:uiPriority w:val="99"/>
    <w:rsid w:val="00962444"/>
    <w:pPr>
      <w:jc w:val="left"/>
    </w:pPr>
    <w:rPr>
      <w:rFonts w:ascii="Courier New" w:hAnsi="Courier New"/>
      <w:sz w:val="20"/>
      <w:szCs w:val="20"/>
    </w:rPr>
  </w:style>
  <w:style w:type="character" w:customStyle="1" w:styleId="TextosemFormataoChar">
    <w:name w:val="Texto sem Formatação Char"/>
    <w:basedOn w:val="Fontepargpadro"/>
    <w:link w:val="TextosemFormatao"/>
    <w:uiPriority w:val="99"/>
    <w:rsid w:val="00962444"/>
    <w:rPr>
      <w:rFonts w:ascii="Courier New" w:eastAsia="Times New Roman" w:hAnsi="Courier New"/>
    </w:rPr>
  </w:style>
  <w:style w:type="character" w:customStyle="1" w:styleId="estilodeemail33">
    <w:name w:val="estilodeemail33"/>
    <w:uiPriority w:val="99"/>
    <w:semiHidden/>
    <w:rsid w:val="00962444"/>
    <w:rPr>
      <w:rFonts w:ascii="Arial" w:hAnsi="Arial"/>
      <w:color w:val="000080"/>
      <w:sz w:val="20"/>
    </w:rPr>
  </w:style>
  <w:style w:type="paragraph" w:styleId="Lista5">
    <w:name w:val="List 5"/>
    <w:basedOn w:val="Normal"/>
    <w:uiPriority w:val="99"/>
    <w:rsid w:val="00962444"/>
    <w:pPr>
      <w:ind w:left="1415" w:hanging="283"/>
      <w:jc w:val="left"/>
    </w:pPr>
    <w:rPr>
      <w:rFonts w:ascii="Times New Roman" w:hAnsi="Times New Roman"/>
      <w:sz w:val="20"/>
      <w:szCs w:val="20"/>
    </w:rPr>
  </w:style>
  <w:style w:type="character" w:customStyle="1" w:styleId="nivel2Char1">
    <w:name w:val="nivel 2 Char1"/>
    <w:uiPriority w:val="99"/>
    <w:locked/>
    <w:rsid w:val="00962444"/>
    <w:rPr>
      <w:rFonts w:ascii="Arial" w:hAnsi="Arial"/>
      <w:sz w:val="22"/>
    </w:rPr>
  </w:style>
  <w:style w:type="paragraph" w:customStyle="1" w:styleId="nivel7">
    <w:name w:val="nivel 7"/>
    <w:basedOn w:val="nivel6"/>
    <w:uiPriority w:val="99"/>
    <w:rsid w:val="00962444"/>
    <w:pPr>
      <w:tabs>
        <w:tab w:val="clear" w:pos="1134"/>
        <w:tab w:val="num" w:pos="0"/>
      </w:tabs>
      <w:spacing w:before="120" w:after="120" w:line="276" w:lineRule="auto"/>
      <w:contextualSpacing/>
    </w:pPr>
    <w:rPr>
      <w:rFonts w:cs="Arial"/>
      <w:szCs w:val="20"/>
    </w:rPr>
  </w:style>
  <w:style w:type="paragraph" w:styleId="Remissivo1">
    <w:name w:val="index 1"/>
    <w:basedOn w:val="Normal"/>
    <w:next w:val="Normal"/>
    <w:autoRedefine/>
    <w:uiPriority w:val="99"/>
    <w:rsid w:val="00962444"/>
    <w:pPr>
      <w:ind w:left="200" w:hanging="200"/>
      <w:jc w:val="left"/>
    </w:pPr>
    <w:rPr>
      <w:rFonts w:ascii="Times New Roman" w:hAnsi="Times New Roman"/>
      <w:sz w:val="20"/>
      <w:szCs w:val="20"/>
    </w:rPr>
  </w:style>
  <w:style w:type="paragraph" w:styleId="Reviso">
    <w:name w:val="Revision"/>
    <w:hidden/>
    <w:uiPriority w:val="99"/>
    <w:semiHidden/>
    <w:rsid w:val="00962444"/>
    <w:rPr>
      <w:rFonts w:ascii="Times New Roman" w:eastAsia="Times New Roman" w:hAnsi="Times New Roman"/>
    </w:rPr>
  </w:style>
  <w:style w:type="paragraph" w:customStyle="1" w:styleId="Estilonivel1Negrito">
    <w:name w:val="Estilo nivel 1 + Negrito"/>
    <w:basedOn w:val="nivel1"/>
    <w:uiPriority w:val="99"/>
    <w:rsid w:val="00962444"/>
    <w:pPr>
      <w:numPr>
        <w:numId w:val="15"/>
      </w:numPr>
      <w:spacing w:before="240" w:after="120"/>
      <w:outlineLvl w:val="0"/>
    </w:pPr>
    <w:rPr>
      <w:rFonts w:eastAsia="Times New Roman" w:cs="Arial"/>
      <w:kern w:val="28"/>
      <w:sz w:val="22"/>
      <w:szCs w:val="24"/>
    </w:rPr>
  </w:style>
  <w:style w:type="paragraph" w:customStyle="1" w:styleId="Estilonivel4Arial11pt">
    <w:name w:val="Estilo nivel 4 + Arial 11 pt"/>
    <w:basedOn w:val="nivel4"/>
    <w:uiPriority w:val="99"/>
    <w:rsid w:val="00962444"/>
    <w:pPr>
      <w:numPr>
        <w:numId w:val="0"/>
      </w:numPr>
      <w:tabs>
        <w:tab w:val="num" w:pos="1134"/>
      </w:tabs>
      <w:spacing w:before="120" w:after="120"/>
      <w:ind w:left="1134" w:hanging="1134"/>
    </w:pPr>
  </w:style>
  <w:style w:type="paragraph" w:customStyle="1" w:styleId="Estilonivel3Arial11pt">
    <w:name w:val="Estilo nivel 3 + Arial 11 pt"/>
    <w:basedOn w:val="nivel3"/>
    <w:uiPriority w:val="99"/>
    <w:rsid w:val="00962444"/>
    <w:pPr>
      <w:numPr>
        <w:numId w:val="0"/>
      </w:numPr>
      <w:tabs>
        <w:tab w:val="num" w:pos="1134"/>
      </w:tabs>
      <w:ind w:left="1134" w:hanging="1134"/>
      <w:jc w:val="left"/>
    </w:pPr>
    <w:rPr>
      <w:rFonts w:eastAsia="Times New Roman"/>
      <w:b w:val="0"/>
      <w:sz w:val="22"/>
      <w:szCs w:val="24"/>
    </w:rPr>
  </w:style>
  <w:style w:type="paragraph" w:customStyle="1" w:styleId="Estilonivel3Arial11ptNegrito">
    <w:name w:val="Estilo nivel 3 + Arial 11 pt Negrito"/>
    <w:basedOn w:val="nivel3"/>
    <w:uiPriority w:val="99"/>
    <w:rsid w:val="00962444"/>
    <w:pPr>
      <w:numPr>
        <w:numId w:val="0"/>
      </w:numPr>
      <w:tabs>
        <w:tab w:val="num" w:pos="1134"/>
      </w:tabs>
      <w:ind w:left="1134" w:hanging="1134"/>
      <w:jc w:val="left"/>
    </w:pPr>
    <w:rPr>
      <w:rFonts w:eastAsia="Times New Roman"/>
      <w:bCs/>
      <w:sz w:val="22"/>
      <w:szCs w:val="24"/>
    </w:rPr>
  </w:style>
  <w:style w:type="paragraph" w:customStyle="1" w:styleId="Estilonivel2Arial11ptNegritoJustificado">
    <w:name w:val="Estilo nivel 2 + Arial 11 pt Negrito Justificado"/>
    <w:basedOn w:val="nivel2"/>
    <w:uiPriority w:val="99"/>
    <w:rsid w:val="00962444"/>
    <w:pPr>
      <w:numPr>
        <w:numId w:val="0"/>
      </w:numPr>
      <w:tabs>
        <w:tab w:val="num" w:pos="1134"/>
      </w:tabs>
      <w:spacing w:before="120" w:after="120"/>
      <w:ind w:left="1134" w:hanging="1134"/>
    </w:pPr>
    <w:rPr>
      <w:rFonts w:eastAsia="Times New Roman"/>
      <w:b/>
      <w:bCs/>
      <w:sz w:val="22"/>
    </w:rPr>
  </w:style>
  <w:style w:type="paragraph" w:customStyle="1" w:styleId="Estilonivel3Arial11ptJustificado">
    <w:name w:val="Estilo nivel 3 + Arial 11 pt Justificado"/>
    <w:basedOn w:val="nivel3"/>
    <w:uiPriority w:val="99"/>
    <w:rsid w:val="00962444"/>
    <w:pPr>
      <w:numPr>
        <w:numId w:val="0"/>
      </w:numPr>
      <w:tabs>
        <w:tab w:val="num" w:pos="1134"/>
      </w:tabs>
      <w:ind w:left="1134" w:hanging="1134"/>
    </w:pPr>
    <w:rPr>
      <w:rFonts w:eastAsia="Times New Roman"/>
      <w:b w:val="0"/>
      <w:sz w:val="22"/>
    </w:rPr>
  </w:style>
  <w:style w:type="character" w:customStyle="1" w:styleId="CharChar1">
    <w:name w:val="Char Char1"/>
    <w:uiPriority w:val="99"/>
    <w:semiHidden/>
    <w:locked/>
    <w:rsid w:val="00962444"/>
    <w:rPr>
      <w:rFonts w:ascii="Arial" w:hAnsi="Arial"/>
      <w:sz w:val="24"/>
    </w:rPr>
  </w:style>
  <w:style w:type="paragraph" w:customStyle="1" w:styleId="EstiloArial11ptJustificadoAntes3ptDepoisde3pt">
    <w:name w:val="Estilo Arial 11 pt Justificado Antes:  3 pt Depois de:  3 pt"/>
    <w:basedOn w:val="Normal"/>
    <w:uiPriority w:val="99"/>
    <w:rsid w:val="00962444"/>
    <w:pPr>
      <w:spacing w:before="120" w:after="120"/>
    </w:pPr>
    <w:rPr>
      <w:szCs w:val="20"/>
    </w:rPr>
  </w:style>
  <w:style w:type="paragraph" w:customStyle="1" w:styleId="EstiloArial11ptesquerda15cm">
    <w:name w:val="Estilo Arial 11 pt À esquerda:  15 cm"/>
    <w:basedOn w:val="Normal"/>
    <w:uiPriority w:val="99"/>
    <w:rsid w:val="00962444"/>
    <w:pPr>
      <w:ind w:left="1134"/>
    </w:pPr>
    <w:rPr>
      <w:szCs w:val="20"/>
    </w:rPr>
  </w:style>
  <w:style w:type="paragraph" w:customStyle="1" w:styleId="Letras">
    <w:name w:val="Letras"/>
    <w:basedOn w:val="Normal"/>
    <w:uiPriority w:val="99"/>
    <w:rsid w:val="00962444"/>
    <w:pPr>
      <w:jc w:val="left"/>
    </w:pPr>
    <w:rPr>
      <w:rFonts w:ascii="Times New Roman" w:hAnsi="Times New Roman"/>
      <w:sz w:val="20"/>
      <w:szCs w:val="20"/>
    </w:rPr>
  </w:style>
  <w:style w:type="paragraph" w:customStyle="1" w:styleId="Ttulo60">
    <w:name w:val="Título6"/>
    <w:aliases w:val="TR5"/>
    <w:basedOn w:val="TR5-Sum"/>
    <w:qFormat/>
    <w:rsid w:val="00962444"/>
    <w:rPr>
      <w:b w:val="0"/>
    </w:rPr>
  </w:style>
  <w:style w:type="paragraph" w:customStyle="1" w:styleId="Estilo6">
    <w:name w:val="Estilo6"/>
    <w:aliases w:val="TR6 - NÃO"/>
    <w:basedOn w:val="Ttulo2"/>
    <w:rsid w:val="00B123F9"/>
    <w:pPr>
      <w:keepNext/>
      <w:keepLines/>
      <w:numPr>
        <w:ilvl w:val="5"/>
        <w:numId w:val="9"/>
      </w:numPr>
      <w:tabs>
        <w:tab w:val="left" w:pos="1276"/>
      </w:tabs>
    </w:pPr>
    <w:rPr>
      <w:rFonts w:cs="Arial"/>
    </w:rPr>
  </w:style>
  <w:style w:type="paragraph" w:customStyle="1" w:styleId="Estilo7">
    <w:name w:val="Estilo7"/>
    <w:aliases w:val="TR6"/>
    <w:basedOn w:val="TR6-Sum"/>
    <w:qFormat/>
    <w:rsid w:val="00B123F9"/>
    <w:rPr>
      <w:b w:val="0"/>
    </w:rPr>
  </w:style>
  <w:style w:type="character" w:styleId="HiperlinkVisitado">
    <w:name w:val="FollowedHyperlink"/>
    <w:basedOn w:val="Fontepargpadro"/>
    <w:uiPriority w:val="99"/>
    <w:semiHidden/>
    <w:unhideWhenUsed/>
    <w:rsid w:val="005A18CD"/>
    <w:rPr>
      <w:color w:val="800080" w:themeColor="followedHyperlink"/>
      <w:u w:val="single"/>
    </w:rPr>
  </w:style>
  <w:style w:type="paragraph" w:customStyle="1" w:styleId="msonormal0">
    <w:name w:val="msonormal"/>
    <w:basedOn w:val="Normal"/>
    <w:uiPriority w:val="99"/>
    <w:semiHidden/>
    <w:rsid w:val="005A18CD"/>
    <w:pPr>
      <w:spacing w:before="100" w:beforeAutospacing="1" w:after="100" w:afterAutospacing="1"/>
      <w:jc w:val="left"/>
    </w:pPr>
    <w:rPr>
      <w:rFonts w:ascii="Times New Roman" w:hAnsi="Times New Roman"/>
      <w:sz w:val="24"/>
      <w:lang w:val="en-GB" w:eastAsia="en-GB"/>
    </w:rPr>
  </w:style>
  <w:style w:type="character" w:customStyle="1" w:styleId="ui-provider">
    <w:name w:val="ui-provider"/>
    <w:basedOn w:val="Fontepargpadro"/>
    <w:rsid w:val="00934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558929">
      <w:bodyDiv w:val="1"/>
      <w:marLeft w:val="0"/>
      <w:marRight w:val="0"/>
      <w:marTop w:val="0"/>
      <w:marBottom w:val="0"/>
      <w:divBdr>
        <w:top w:val="none" w:sz="0" w:space="0" w:color="auto"/>
        <w:left w:val="none" w:sz="0" w:space="0" w:color="auto"/>
        <w:bottom w:val="none" w:sz="0" w:space="0" w:color="auto"/>
        <w:right w:val="none" w:sz="0" w:space="0" w:color="auto"/>
      </w:divBdr>
    </w:div>
    <w:div w:id="544876000">
      <w:bodyDiv w:val="1"/>
      <w:marLeft w:val="0"/>
      <w:marRight w:val="0"/>
      <w:marTop w:val="0"/>
      <w:marBottom w:val="0"/>
      <w:divBdr>
        <w:top w:val="none" w:sz="0" w:space="0" w:color="auto"/>
        <w:left w:val="none" w:sz="0" w:space="0" w:color="auto"/>
        <w:bottom w:val="none" w:sz="0" w:space="0" w:color="auto"/>
        <w:right w:val="none" w:sz="0" w:space="0" w:color="auto"/>
      </w:divBdr>
      <w:divsChild>
        <w:div w:id="1092243709">
          <w:marLeft w:val="0"/>
          <w:marRight w:val="0"/>
          <w:marTop w:val="0"/>
          <w:marBottom w:val="120"/>
          <w:divBdr>
            <w:top w:val="none" w:sz="0" w:space="0" w:color="auto"/>
            <w:left w:val="none" w:sz="0" w:space="0" w:color="auto"/>
            <w:bottom w:val="none" w:sz="0" w:space="0" w:color="auto"/>
            <w:right w:val="none" w:sz="0" w:space="0" w:color="auto"/>
          </w:divBdr>
          <w:divsChild>
            <w:div w:id="976494703">
              <w:marLeft w:val="0"/>
              <w:marRight w:val="0"/>
              <w:marTop w:val="0"/>
              <w:marBottom w:val="0"/>
              <w:divBdr>
                <w:top w:val="none" w:sz="0" w:space="0" w:color="auto"/>
                <w:left w:val="none" w:sz="0" w:space="0" w:color="auto"/>
                <w:bottom w:val="none" w:sz="0" w:space="0" w:color="auto"/>
                <w:right w:val="none" w:sz="0" w:space="0" w:color="auto"/>
              </w:divBdr>
            </w:div>
          </w:divsChild>
        </w:div>
        <w:div w:id="1479105611">
          <w:marLeft w:val="0"/>
          <w:marRight w:val="0"/>
          <w:marTop w:val="0"/>
          <w:marBottom w:val="120"/>
          <w:divBdr>
            <w:top w:val="none" w:sz="0" w:space="0" w:color="auto"/>
            <w:left w:val="none" w:sz="0" w:space="0" w:color="auto"/>
            <w:bottom w:val="none" w:sz="0" w:space="0" w:color="auto"/>
            <w:right w:val="none" w:sz="0" w:space="0" w:color="auto"/>
          </w:divBdr>
          <w:divsChild>
            <w:div w:id="22375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383067">
      <w:bodyDiv w:val="1"/>
      <w:marLeft w:val="0"/>
      <w:marRight w:val="0"/>
      <w:marTop w:val="0"/>
      <w:marBottom w:val="0"/>
      <w:divBdr>
        <w:top w:val="none" w:sz="0" w:space="0" w:color="auto"/>
        <w:left w:val="none" w:sz="0" w:space="0" w:color="auto"/>
        <w:bottom w:val="none" w:sz="0" w:space="0" w:color="auto"/>
        <w:right w:val="none" w:sz="0" w:space="0" w:color="auto"/>
      </w:divBdr>
    </w:div>
    <w:div w:id="965697696">
      <w:marLeft w:val="0"/>
      <w:marRight w:val="0"/>
      <w:marTop w:val="0"/>
      <w:marBottom w:val="0"/>
      <w:divBdr>
        <w:top w:val="none" w:sz="0" w:space="0" w:color="auto"/>
        <w:left w:val="none" w:sz="0" w:space="0" w:color="auto"/>
        <w:bottom w:val="none" w:sz="0" w:space="0" w:color="auto"/>
        <w:right w:val="none" w:sz="0" w:space="0" w:color="auto"/>
      </w:divBdr>
    </w:div>
    <w:div w:id="1282223734">
      <w:bodyDiv w:val="1"/>
      <w:marLeft w:val="0"/>
      <w:marRight w:val="0"/>
      <w:marTop w:val="0"/>
      <w:marBottom w:val="0"/>
      <w:divBdr>
        <w:top w:val="none" w:sz="0" w:space="0" w:color="auto"/>
        <w:left w:val="none" w:sz="0" w:space="0" w:color="auto"/>
        <w:bottom w:val="none" w:sz="0" w:space="0" w:color="auto"/>
        <w:right w:val="none" w:sz="0" w:space="0" w:color="auto"/>
      </w:divBdr>
      <w:divsChild>
        <w:div w:id="343017700">
          <w:marLeft w:val="-75"/>
          <w:marRight w:val="0"/>
          <w:marTop w:val="30"/>
          <w:marBottom w:val="30"/>
          <w:divBdr>
            <w:top w:val="none" w:sz="0" w:space="0" w:color="auto"/>
            <w:left w:val="none" w:sz="0" w:space="0" w:color="auto"/>
            <w:bottom w:val="none" w:sz="0" w:space="0" w:color="auto"/>
            <w:right w:val="none" w:sz="0" w:space="0" w:color="auto"/>
          </w:divBdr>
          <w:divsChild>
            <w:div w:id="10767000">
              <w:marLeft w:val="0"/>
              <w:marRight w:val="0"/>
              <w:marTop w:val="0"/>
              <w:marBottom w:val="0"/>
              <w:divBdr>
                <w:top w:val="none" w:sz="0" w:space="0" w:color="auto"/>
                <w:left w:val="none" w:sz="0" w:space="0" w:color="auto"/>
                <w:bottom w:val="none" w:sz="0" w:space="0" w:color="auto"/>
                <w:right w:val="none" w:sz="0" w:space="0" w:color="auto"/>
              </w:divBdr>
              <w:divsChild>
                <w:div w:id="551380819">
                  <w:marLeft w:val="0"/>
                  <w:marRight w:val="0"/>
                  <w:marTop w:val="0"/>
                  <w:marBottom w:val="0"/>
                  <w:divBdr>
                    <w:top w:val="none" w:sz="0" w:space="0" w:color="auto"/>
                    <w:left w:val="none" w:sz="0" w:space="0" w:color="auto"/>
                    <w:bottom w:val="none" w:sz="0" w:space="0" w:color="auto"/>
                    <w:right w:val="none" w:sz="0" w:space="0" w:color="auto"/>
                  </w:divBdr>
                </w:div>
              </w:divsChild>
            </w:div>
            <w:div w:id="166673634">
              <w:marLeft w:val="0"/>
              <w:marRight w:val="0"/>
              <w:marTop w:val="0"/>
              <w:marBottom w:val="0"/>
              <w:divBdr>
                <w:top w:val="none" w:sz="0" w:space="0" w:color="auto"/>
                <w:left w:val="none" w:sz="0" w:space="0" w:color="auto"/>
                <w:bottom w:val="none" w:sz="0" w:space="0" w:color="auto"/>
                <w:right w:val="none" w:sz="0" w:space="0" w:color="auto"/>
              </w:divBdr>
              <w:divsChild>
                <w:div w:id="1786148642">
                  <w:marLeft w:val="0"/>
                  <w:marRight w:val="0"/>
                  <w:marTop w:val="0"/>
                  <w:marBottom w:val="0"/>
                  <w:divBdr>
                    <w:top w:val="none" w:sz="0" w:space="0" w:color="auto"/>
                    <w:left w:val="none" w:sz="0" w:space="0" w:color="auto"/>
                    <w:bottom w:val="none" w:sz="0" w:space="0" w:color="auto"/>
                    <w:right w:val="none" w:sz="0" w:space="0" w:color="auto"/>
                  </w:divBdr>
                </w:div>
              </w:divsChild>
            </w:div>
            <w:div w:id="269360514">
              <w:marLeft w:val="0"/>
              <w:marRight w:val="0"/>
              <w:marTop w:val="0"/>
              <w:marBottom w:val="0"/>
              <w:divBdr>
                <w:top w:val="none" w:sz="0" w:space="0" w:color="auto"/>
                <w:left w:val="none" w:sz="0" w:space="0" w:color="auto"/>
                <w:bottom w:val="none" w:sz="0" w:space="0" w:color="auto"/>
                <w:right w:val="none" w:sz="0" w:space="0" w:color="auto"/>
              </w:divBdr>
              <w:divsChild>
                <w:div w:id="1253202494">
                  <w:marLeft w:val="0"/>
                  <w:marRight w:val="0"/>
                  <w:marTop w:val="0"/>
                  <w:marBottom w:val="0"/>
                  <w:divBdr>
                    <w:top w:val="none" w:sz="0" w:space="0" w:color="auto"/>
                    <w:left w:val="none" w:sz="0" w:space="0" w:color="auto"/>
                    <w:bottom w:val="none" w:sz="0" w:space="0" w:color="auto"/>
                    <w:right w:val="none" w:sz="0" w:space="0" w:color="auto"/>
                  </w:divBdr>
                </w:div>
              </w:divsChild>
            </w:div>
            <w:div w:id="269363750">
              <w:marLeft w:val="0"/>
              <w:marRight w:val="0"/>
              <w:marTop w:val="0"/>
              <w:marBottom w:val="0"/>
              <w:divBdr>
                <w:top w:val="none" w:sz="0" w:space="0" w:color="auto"/>
                <w:left w:val="none" w:sz="0" w:space="0" w:color="auto"/>
                <w:bottom w:val="none" w:sz="0" w:space="0" w:color="auto"/>
                <w:right w:val="none" w:sz="0" w:space="0" w:color="auto"/>
              </w:divBdr>
              <w:divsChild>
                <w:div w:id="1243488055">
                  <w:marLeft w:val="0"/>
                  <w:marRight w:val="0"/>
                  <w:marTop w:val="0"/>
                  <w:marBottom w:val="0"/>
                  <w:divBdr>
                    <w:top w:val="none" w:sz="0" w:space="0" w:color="auto"/>
                    <w:left w:val="none" w:sz="0" w:space="0" w:color="auto"/>
                    <w:bottom w:val="none" w:sz="0" w:space="0" w:color="auto"/>
                    <w:right w:val="none" w:sz="0" w:space="0" w:color="auto"/>
                  </w:divBdr>
                </w:div>
              </w:divsChild>
            </w:div>
            <w:div w:id="272247310">
              <w:marLeft w:val="0"/>
              <w:marRight w:val="0"/>
              <w:marTop w:val="0"/>
              <w:marBottom w:val="0"/>
              <w:divBdr>
                <w:top w:val="none" w:sz="0" w:space="0" w:color="auto"/>
                <w:left w:val="none" w:sz="0" w:space="0" w:color="auto"/>
                <w:bottom w:val="none" w:sz="0" w:space="0" w:color="auto"/>
                <w:right w:val="none" w:sz="0" w:space="0" w:color="auto"/>
              </w:divBdr>
              <w:divsChild>
                <w:div w:id="1723990116">
                  <w:marLeft w:val="0"/>
                  <w:marRight w:val="0"/>
                  <w:marTop w:val="0"/>
                  <w:marBottom w:val="0"/>
                  <w:divBdr>
                    <w:top w:val="none" w:sz="0" w:space="0" w:color="auto"/>
                    <w:left w:val="none" w:sz="0" w:space="0" w:color="auto"/>
                    <w:bottom w:val="none" w:sz="0" w:space="0" w:color="auto"/>
                    <w:right w:val="none" w:sz="0" w:space="0" w:color="auto"/>
                  </w:divBdr>
                </w:div>
              </w:divsChild>
            </w:div>
            <w:div w:id="297105656">
              <w:marLeft w:val="0"/>
              <w:marRight w:val="0"/>
              <w:marTop w:val="0"/>
              <w:marBottom w:val="0"/>
              <w:divBdr>
                <w:top w:val="none" w:sz="0" w:space="0" w:color="auto"/>
                <w:left w:val="none" w:sz="0" w:space="0" w:color="auto"/>
                <w:bottom w:val="none" w:sz="0" w:space="0" w:color="auto"/>
                <w:right w:val="none" w:sz="0" w:space="0" w:color="auto"/>
              </w:divBdr>
              <w:divsChild>
                <w:div w:id="739716376">
                  <w:marLeft w:val="0"/>
                  <w:marRight w:val="0"/>
                  <w:marTop w:val="0"/>
                  <w:marBottom w:val="0"/>
                  <w:divBdr>
                    <w:top w:val="none" w:sz="0" w:space="0" w:color="auto"/>
                    <w:left w:val="none" w:sz="0" w:space="0" w:color="auto"/>
                    <w:bottom w:val="none" w:sz="0" w:space="0" w:color="auto"/>
                    <w:right w:val="none" w:sz="0" w:space="0" w:color="auto"/>
                  </w:divBdr>
                </w:div>
                <w:div w:id="1165244905">
                  <w:marLeft w:val="0"/>
                  <w:marRight w:val="0"/>
                  <w:marTop w:val="0"/>
                  <w:marBottom w:val="0"/>
                  <w:divBdr>
                    <w:top w:val="none" w:sz="0" w:space="0" w:color="auto"/>
                    <w:left w:val="none" w:sz="0" w:space="0" w:color="auto"/>
                    <w:bottom w:val="none" w:sz="0" w:space="0" w:color="auto"/>
                    <w:right w:val="none" w:sz="0" w:space="0" w:color="auto"/>
                  </w:divBdr>
                </w:div>
              </w:divsChild>
            </w:div>
            <w:div w:id="316039648">
              <w:marLeft w:val="0"/>
              <w:marRight w:val="0"/>
              <w:marTop w:val="0"/>
              <w:marBottom w:val="0"/>
              <w:divBdr>
                <w:top w:val="none" w:sz="0" w:space="0" w:color="auto"/>
                <w:left w:val="none" w:sz="0" w:space="0" w:color="auto"/>
                <w:bottom w:val="none" w:sz="0" w:space="0" w:color="auto"/>
                <w:right w:val="none" w:sz="0" w:space="0" w:color="auto"/>
              </w:divBdr>
              <w:divsChild>
                <w:div w:id="890263612">
                  <w:marLeft w:val="0"/>
                  <w:marRight w:val="0"/>
                  <w:marTop w:val="0"/>
                  <w:marBottom w:val="0"/>
                  <w:divBdr>
                    <w:top w:val="none" w:sz="0" w:space="0" w:color="auto"/>
                    <w:left w:val="none" w:sz="0" w:space="0" w:color="auto"/>
                    <w:bottom w:val="none" w:sz="0" w:space="0" w:color="auto"/>
                    <w:right w:val="none" w:sz="0" w:space="0" w:color="auto"/>
                  </w:divBdr>
                </w:div>
              </w:divsChild>
            </w:div>
            <w:div w:id="344677464">
              <w:marLeft w:val="0"/>
              <w:marRight w:val="0"/>
              <w:marTop w:val="0"/>
              <w:marBottom w:val="0"/>
              <w:divBdr>
                <w:top w:val="none" w:sz="0" w:space="0" w:color="auto"/>
                <w:left w:val="none" w:sz="0" w:space="0" w:color="auto"/>
                <w:bottom w:val="none" w:sz="0" w:space="0" w:color="auto"/>
                <w:right w:val="none" w:sz="0" w:space="0" w:color="auto"/>
              </w:divBdr>
              <w:divsChild>
                <w:div w:id="962879338">
                  <w:marLeft w:val="0"/>
                  <w:marRight w:val="0"/>
                  <w:marTop w:val="0"/>
                  <w:marBottom w:val="0"/>
                  <w:divBdr>
                    <w:top w:val="none" w:sz="0" w:space="0" w:color="auto"/>
                    <w:left w:val="none" w:sz="0" w:space="0" w:color="auto"/>
                    <w:bottom w:val="none" w:sz="0" w:space="0" w:color="auto"/>
                    <w:right w:val="none" w:sz="0" w:space="0" w:color="auto"/>
                  </w:divBdr>
                </w:div>
              </w:divsChild>
            </w:div>
            <w:div w:id="355087026">
              <w:marLeft w:val="0"/>
              <w:marRight w:val="0"/>
              <w:marTop w:val="0"/>
              <w:marBottom w:val="0"/>
              <w:divBdr>
                <w:top w:val="none" w:sz="0" w:space="0" w:color="auto"/>
                <w:left w:val="none" w:sz="0" w:space="0" w:color="auto"/>
                <w:bottom w:val="none" w:sz="0" w:space="0" w:color="auto"/>
                <w:right w:val="none" w:sz="0" w:space="0" w:color="auto"/>
              </w:divBdr>
              <w:divsChild>
                <w:div w:id="1718625380">
                  <w:marLeft w:val="0"/>
                  <w:marRight w:val="0"/>
                  <w:marTop w:val="0"/>
                  <w:marBottom w:val="0"/>
                  <w:divBdr>
                    <w:top w:val="none" w:sz="0" w:space="0" w:color="auto"/>
                    <w:left w:val="none" w:sz="0" w:space="0" w:color="auto"/>
                    <w:bottom w:val="none" w:sz="0" w:space="0" w:color="auto"/>
                    <w:right w:val="none" w:sz="0" w:space="0" w:color="auto"/>
                  </w:divBdr>
                </w:div>
              </w:divsChild>
            </w:div>
            <w:div w:id="396558813">
              <w:marLeft w:val="0"/>
              <w:marRight w:val="0"/>
              <w:marTop w:val="0"/>
              <w:marBottom w:val="0"/>
              <w:divBdr>
                <w:top w:val="none" w:sz="0" w:space="0" w:color="auto"/>
                <w:left w:val="none" w:sz="0" w:space="0" w:color="auto"/>
                <w:bottom w:val="none" w:sz="0" w:space="0" w:color="auto"/>
                <w:right w:val="none" w:sz="0" w:space="0" w:color="auto"/>
              </w:divBdr>
              <w:divsChild>
                <w:div w:id="1264999971">
                  <w:marLeft w:val="0"/>
                  <w:marRight w:val="0"/>
                  <w:marTop w:val="0"/>
                  <w:marBottom w:val="0"/>
                  <w:divBdr>
                    <w:top w:val="none" w:sz="0" w:space="0" w:color="auto"/>
                    <w:left w:val="none" w:sz="0" w:space="0" w:color="auto"/>
                    <w:bottom w:val="none" w:sz="0" w:space="0" w:color="auto"/>
                    <w:right w:val="none" w:sz="0" w:space="0" w:color="auto"/>
                  </w:divBdr>
                </w:div>
              </w:divsChild>
            </w:div>
            <w:div w:id="531038754">
              <w:marLeft w:val="0"/>
              <w:marRight w:val="0"/>
              <w:marTop w:val="0"/>
              <w:marBottom w:val="0"/>
              <w:divBdr>
                <w:top w:val="none" w:sz="0" w:space="0" w:color="auto"/>
                <w:left w:val="none" w:sz="0" w:space="0" w:color="auto"/>
                <w:bottom w:val="none" w:sz="0" w:space="0" w:color="auto"/>
                <w:right w:val="none" w:sz="0" w:space="0" w:color="auto"/>
              </w:divBdr>
              <w:divsChild>
                <w:div w:id="284196450">
                  <w:marLeft w:val="0"/>
                  <w:marRight w:val="0"/>
                  <w:marTop w:val="0"/>
                  <w:marBottom w:val="0"/>
                  <w:divBdr>
                    <w:top w:val="none" w:sz="0" w:space="0" w:color="auto"/>
                    <w:left w:val="none" w:sz="0" w:space="0" w:color="auto"/>
                    <w:bottom w:val="none" w:sz="0" w:space="0" w:color="auto"/>
                    <w:right w:val="none" w:sz="0" w:space="0" w:color="auto"/>
                  </w:divBdr>
                </w:div>
              </w:divsChild>
            </w:div>
            <w:div w:id="542133856">
              <w:marLeft w:val="0"/>
              <w:marRight w:val="0"/>
              <w:marTop w:val="0"/>
              <w:marBottom w:val="0"/>
              <w:divBdr>
                <w:top w:val="none" w:sz="0" w:space="0" w:color="auto"/>
                <w:left w:val="none" w:sz="0" w:space="0" w:color="auto"/>
                <w:bottom w:val="none" w:sz="0" w:space="0" w:color="auto"/>
                <w:right w:val="none" w:sz="0" w:space="0" w:color="auto"/>
              </w:divBdr>
              <w:divsChild>
                <w:div w:id="509489730">
                  <w:marLeft w:val="0"/>
                  <w:marRight w:val="0"/>
                  <w:marTop w:val="0"/>
                  <w:marBottom w:val="0"/>
                  <w:divBdr>
                    <w:top w:val="none" w:sz="0" w:space="0" w:color="auto"/>
                    <w:left w:val="none" w:sz="0" w:space="0" w:color="auto"/>
                    <w:bottom w:val="none" w:sz="0" w:space="0" w:color="auto"/>
                    <w:right w:val="none" w:sz="0" w:space="0" w:color="auto"/>
                  </w:divBdr>
                </w:div>
                <w:div w:id="574750911">
                  <w:marLeft w:val="0"/>
                  <w:marRight w:val="0"/>
                  <w:marTop w:val="0"/>
                  <w:marBottom w:val="0"/>
                  <w:divBdr>
                    <w:top w:val="none" w:sz="0" w:space="0" w:color="auto"/>
                    <w:left w:val="none" w:sz="0" w:space="0" w:color="auto"/>
                    <w:bottom w:val="none" w:sz="0" w:space="0" w:color="auto"/>
                    <w:right w:val="none" w:sz="0" w:space="0" w:color="auto"/>
                  </w:divBdr>
                </w:div>
                <w:div w:id="1599675652">
                  <w:marLeft w:val="0"/>
                  <w:marRight w:val="0"/>
                  <w:marTop w:val="0"/>
                  <w:marBottom w:val="0"/>
                  <w:divBdr>
                    <w:top w:val="none" w:sz="0" w:space="0" w:color="auto"/>
                    <w:left w:val="none" w:sz="0" w:space="0" w:color="auto"/>
                    <w:bottom w:val="none" w:sz="0" w:space="0" w:color="auto"/>
                    <w:right w:val="none" w:sz="0" w:space="0" w:color="auto"/>
                  </w:divBdr>
                </w:div>
              </w:divsChild>
            </w:div>
            <w:div w:id="846560174">
              <w:marLeft w:val="0"/>
              <w:marRight w:val="0"/>
              <w:marTop w:val="0"/>
              <w:marBottom w:val="0"/>
              <w:divBdr>
                <w:top w:val="none" w:sz="0" w:space="0" w:color="auto"/>
                <w:left w:val="none" w:sz="0" w:space="0" w:color="auto"/>
                <w:bottom w:val="none" w:sz="0" w:space="0" w:color="auto"/>
                <w:right w:val="none" w:sz="0" w:space="0" w:color="auto"/>
              </w:divBdr>
              <w:divsChild>
                <w:div w:id="1987279168">
                  <w:marLeft w:val="0"/>
                  <w:marRight w:val="0"/>
                  <w:marTop w:val="0"/>
                  <w:marBottom w:val="0"/>
                  <w:divBdr>
                    <w:top w:val="none" w:sz="0" w:space="0" w:color="auto"/>
                    <w:left w:val="none" w:sz="0" w:space="0" w:color="auto"/>
                    <w:bottom w:val="none" w:sz="0" w:space="0" w:color="auto"/>
                    <w:right w:val="none" w:sz="0" w:space="0" w:color="auto"/>
                  </w:divBdr>
                </w:div>
              </w:divsChild>
            </w:div>
            <w:div w:id="858353989">
              <w:marLeft w:val="0"/>
              <w:marRight w:val="0"/>
              <w:marTop w:val="0"/>
              <w:marBottom w:val="0"/>
              <w:divBdr>
                <w:top w:val="none" w:sz="0" w:space="0" w:color="auto"/>
                <w:left w:val="none" w:sz="0" w:space="0" w:color="auto"/>
                <w:bottom w:val="none" w:sz="0" w:space="0" w:color="auto"/>
                <w:right w:val="none" w:sz="0" w:space="0" w:color="auto"/>
              </w:divBdr>
              <w:divsChild>
                <w:div w:id="1043599704">
                  <w:marLeft w:val="0"/>
                  <w:marRight w:val="0"/>
                  <w:marTop w:val="0"/>
                  <w:marBottom w:val="0"/>
                  <w:divBdr>
                    <w:top w:val="none" w:sz="0" w:space="0" w:color="auto"/>
                    <w:left w:val="none" w:sz="0" w:space="0" w:color="auto"/>
                    <w:bottom w:val="none" w:sz="0" w:space="0" w:color="auto"/>
                    <w:right w:val="none" w:sz="0" w:space="0" w:color="auto"/>
                  </w:divBdr>
                </w:div>
                <w:div w:id="1883594193">
                  <w:marLeft w:val="0"/>
                  <w:marRight w:val="0"/>
                  <w:marTop w:val="0"/>
                  <w:marBottom w:val="0"/>
                  <w:divBdr>
                    <w:top w:val="none" w:sz="0" w:space="0" w:color="auto"/>
                    <w:left w:val="none" w:sz="0" w:space="0" w:color="auto"/>
                    <w:bottom w:val="none" w:sz="0" w:space="0" w:color="auto"/>
                    <w:right w:val="none" w:sz="0" w:space="0" w:color="auto"/>
                  </w:divBdr>
                </w:div>
              </w:divsChild>
            </w:div>
            <w:div w:id="968323308">
              <w:marLeft w:val="0"/>
              <w:marRight w:val="0"/>
              <w:marTop w:val="0"/>
              <w:marBottom w:val="0"/>
              <w:divBdr>
                <w:top w:val="none" w:sz="0" w:space="0" w:color="auto"/>
                <w:left w:val="none" w:sz="0" w:space="0" w:color="auto"/>
                <w:bottom w:val="none" w:sz="0" w:space="0" w:color="auto"/>
                <w:right w:val="none" w:sz="0" w:space="0" w:color="auto"/>
              </w:divBdr>
              <w:divsChild>
                <w:div w:id="573321931">
                  <w:marLeft w:val="0"/>
                  <w:marRight w:val="0"/>
                  <w:marTop w:val="0"/>
                  <w:marBottom w:val="0"/>
                  <w:divBdr>
                    <w:top w:val="none" w:sz="0" w:space="0" w:color="auto"/>
                    <w:left w:val="none" w:sz="0" w:space="0" w:color="auto"/>
                    <w:bottom w:val="none" w:sz="0" w:space="0" w:color="auto"/>
                    <w:right w:val="none" w:sz="0" w:space="0" w:color="auto"/>
                  </w:divBdr>
                </w:div>
              </w:divsChild>
            </w:div>
            <w:div w:id="1029455633">
              <w:marLeft w:val="0"/>
              <w:marRight w:val="0"/>
              <w:marTop w:val="0"/>
              <w:marBottom w:val="0"/>
              <w:divBdr>
                <w:top w:val="none" w:sz="0" w:space="0" w:color="auto"/>
                <w:left w:val="none" w:sz="0" w:space="0" w:color="auto"/>
                <w:bottom w:val="none" w:sz="0" w:space="0" w:color="auto"/>
                <w:right w:val="none" w:sz="0" w:space="0" w:color="auto"/>
              </w:divBdr>
              <w:divsChild>
                <w:div w:id="328942935">
                  <w:marLeft w:val="0"/>
                  <w:marRight w:val="0"/>
                  <w:marTop w:val="0"/>
                  <w:marBottom w:val="0"/>
                  <w:divBdr>
                    <w:top w:val="none" w:sz="0" w:space="0" w:color="auto"/>
                    <w:left w:val="none" w:sz="0" w:space="0" w:color="auto"/>
                    <w:bottom w:val="none" w:sz="0" w:space="0" w:color="auto"/>
                    <w:right w:val="none" w:sz="0" w:space="0" w:color="auto"/>
                  </w:divBdr>
                </w:div>
              </w:divsChild>
            </w:div>
            <w:div w:id="1033992980">
              <w:marLeft w:val="0"/>
              <w:marRight w:val="0"/>
              <w:marTop w:val="0"/>
              <w:marBottom w:val="0"/>
              <w:divBdr>
                <w:top w:val="none" w:sz="0" w:space="0" w:color="auto"/>
                <w:left w:val="none" w:sz="0" w:space="0" w:color="auto"/>
                <w:bottom w:val="none" w:sz="0" w:space="0" w:color="auto"/>
                <w:right w:val="none" w:sz="0" w:space="0" w:color="auto"/>
              </w:divBdr>
              <w:divsChild>
                <w:div w:id="1142237262">
                  <w:marLeft w:val="0"/>
                  <w:marRight w:val="0"/>
                  <w:marTop w:val="0"/>
                  <w:marBottom w:val="0"/>
                  <w:divBdr>
                    <w:top w:val="none" w:sz="0" w:space="0" w:color="auto"/>
                    <w:left w:val="none" w:sz="0" w:space="0" w:color="auto"/>
                    <w:bottom w:val="none" w:sz="0" w:space="0" w:color="auto"/>
                    <w:right w:val="none" w:sz="0" w:space="0" w:color="auto"/>
                  </w:divBdr>
                </w:div>
              </w:divsChild>
            </w:div>
            <w:div w:id="1094321577">
              <w:marLeft w:val="0"/>
              <w:marRight w:val="0"/>
              <w:marTop w:val="0"/>
              <w:marBottom w:val="0"/>
              <w:divBdr>
                <w:top w:val="none" w:sz="0" w:space="0" w:color="auto"/>
                <w:left w:val="none" w:sz="0" w:space="0" w:color="auto"/>
                <w:bottom w:val="none" w:sz="0" w:space="0" w:color="auto"/>
                <w:right w:val="none" w:sz="0" w:space="0" w:color="auto"/>
              </w:divBdr>
              <w:divsChild>
                <w:div w:id="1549993833">
                  <w:marLeft w:val="0"/>
                  <w:marRight w:val="0"/>
                  <w:marTop w:val="0"/>
                  <w:marBottom w:val="0"/>
                  <w:divBdr>
                    <w:top w:val="none" w:sz="0" w:space="0" w:color="auto"/>
                    <w:left w:val="none" w:sz="0" w:space="0" w:color="auto"/>
                    <w:bottom w:val="none" w:sz="0" w:space="0" w:color="auto"/>
                    <w:right w:val="none" w:sz="0" w:space="0" w:color="auto"/>
                  </w:divBdr>
                </w:div>
              </w:divsChild>
            </w:div>
            <w:div w:id="1114206211">
              <w:marLeft w:val="0"/>
              <w:marRight w:val="0"/>
              <w:marTop w:val="0"/>
              <w:marBottom w:val="0"/>
              <w:divBdr>
                <w:top w:val="none" w:sz="0" w:space="0" w:color="auto"/>
                <w:left w:val="none" w:sz="0" w:space="0" w:color="auto"/>
                <w:bottom w:val="none" w:sz="0" w:space="0" w:color="auto"/>
                <w:right w:val="none" w:sz="0" w:space="0" w:color="auto"/>
              </w:divBdr>
              <w:divsChild>
                <w:div w:id="1938059864">
                  <w:marLeft w:val="0"/>
                  <w:marRight w:val="0"/>
                  <w:marTop w:val="0"/>
                  <w:marBottom w:val="0"/>
                  <w:divBdr>
                    <w:top w:val="none" w:sz="0" w:space="0" w:color="auto"/>
                    <w:left w:val="none" w:sz="0" w:space="0" w:color="auto"/>
                    <w:bottom w:val="none" w:sz="0" w:space="0" w:color="auto"/>
                    <w:right w:val="none" w:sz="0" w:space="0" w:color="auto"/>
                  </w:divBdr>
                </w:div>
              </w:divsChild>
            </w:div>
            <w:div w:id="1182204987">
              <w:marLeft w:val="0"/>
              <w:marRight w:val="0"/>
              <w:marTop w:val="0"/>
              <w:marBottom w:val="0"/>
              <w:divBdr>
                <w:top w:val="none" w:sz="0" w:space="0" w:color="auto"/>
                <w:left w:val="none" w:sz="0" w:space="0" w:color="auto"/>
                <w:bottom w:val="none" w:sz="0" w:space="0" w:color="auto"/>
                <w:right w:val="none" w:sz="0" w:space="0" w:color="auto"/>
              </w:divBdr>
              <w:divsChild>
                <w:div w:id="1373767339">
                  <w:marLeft w:val="0"/>
                  <w:marRight w:val="0"/>
                  <w:marTop w:val="0"/>
                  <w:marBottom w:val="0"/>
                  <w:divBdr>
                    <w:top w:val="none" w:sz="0" w:space="0" w:color="auto"/>
                    <w:left w:val="none" w:sz="0" w:space="0" w:color="auto"/>
                    <w:bottom w:val="none" w:sz="0" w:space="0" w:color="auto"/>
                    <w:right w:val="none" w:sz="0" w:space="0" w:color="auto"/>
                  </w:divBdr>
                </w:div>
              </w:divsChild>
            </w:div>
            <w:div w:id="1191334122">
              <w:marLeft w:val="0"/>
              <w:marRight w:val="0"/>
              <w:marTop w:val="0"/>
              <w:marBottom w:val="0"/>
              <w:divBdr>
                <w:top w:val="none" w:sz="0" w:space="0" w:color="auto"/>
                <w:left w:val="none" w:sz="0" w:space="0" w:color="auto"/>
                <w:bottom w:val="none" w:sz="0" w:space="0" w:color="auto"/>
                <w:right w:val="none" w:sz="0" w:space="0" w:color="auto"/>
              </w:divBdr>
              <w:divsChild>
                <w:div w:id="1906642159">
                  <w:marLeft w:val="0"/>
                  <w:marRight w:val="0"/>
                  <w:marTop w:val="0"/>
                  <w:marBottom w:val="0"/>
                  <w:divBdr>
                    <w:top w:val="none" w:sz="0" w:space="0" w:color="auto"/>
                    <w:left w:val="none" w:sz="0" w:space="0" w:color="auto"/>
                    <w:bottom w:val="none" w:sz="0" w:space="0" w:color="auto"/>
                    <w:right w:val="none" w:sz="0" w:space="0" w:color="auto"/>
                  </w:divBdr>
                </w:div>
              </w:divsChild>
            </w:div>
            <w:div w:id="1198354408">
              <w:marLeft w:val="0"/>
              <w:marRight w:val="0"/>
              <w:marTop w:val="0"/>
              <w:marBottom w:val="0"/>
              <w:divBdr>
                <w:top w:val="none" w:sz="0" w:space="0" w:color="auto"/>
                <w:left w:val="none" w:sz="0" w:space="0" w:color="auto"/>
                <w:bottom w:val="none" w:sz="0" w:space="0" w:color="auto"/>
                <w:right w:val="none" w:sz="0" w:space="0" w:color="auto"/>
              </w:divBdr>
              <w:divsChild>
                <w:div w:id="1534225220">
                  <w:marLeft w:val="0"/>
                  <w:marRight w:val="0"/>
                  <w:marTop w:val="0"/>
                  <w:marBottom w:val="0"/>
                  <w:divBdr>
                    <w:top w:val="none" w:sz="0" w:space="0" w:color="auto"/>
                    <w:left w:val="none" w:sz="0" w:space="0" w:color="auto"/>
                    <w:bottom w:val="none" w:sz="0" w:space="0" w:color="auto"/>
                    <w:right w:val="none" w:sz="0" w:space="0" w:color="auto"/>
                  </w:divBdr>
                </w:div>
                <w:div w:id="1894926900">
                  <w:marLeft w:val="0"/>
                  <w:marRight w:val="0"/>
                  <w:marTop w:val="0"/>
                  <w:marBottom w:val="0"/>
                  <w:divBdr>
                    <w:top w:val="none" w:sz="0" w:space="0" w:color="auto"/>
                    <w:left w:val="none" w:sz="0" w:space="0" w:color="auto"/>
                    <w:bottom w:val="none" w:sz="0" w:space="0" w:color="auto"/>
                    <w:right w:val="none" w:sz="0" w:space="0" w:color="auto"/>
                  </w:divBdr>
                </w:div>
              </w:divsChild>
            </w:div>
            <w:div w:id="1271743562">
              <w:marLeft w:val="0"/>
              <w:marRight w:val="0"/>
              <w:marTop w:val="0"/>
              <w:marBottom w:val="0"/>
              <w:divBdr>
                <w:top w:val="none" w:sz="0" w:space="0" w:color="auto"/>
                <w:left w:val="none" w:sz="0" w:space="0" w:color="auto"/>
                <w:bottom w:val="none" w:sz="0" w:space="0" w:color="auto"/>
                <w:right w:val="none" w:sz="0" w:space="0" w:color="auto"/>
              </w:divBdr>
              <w:divsChild>
                <w:div w:id="1420446754">
                  <w:marLeft w:val="0"/>
                  <w:marRight w:val="0"/>
                  <w:marTop w:val="0"/>
                  <w:marBottom w:val="0"/>
                  <w:divBdr>
                    <w:top w:val="none" w:sz="0" w:space="0" w:color="auto"/>
                    <w:left w:val="none" w:sz="0" w:space="0" w:color="auto"/>
                    <w:bottom w:val="none" w:sz="0" w:space="0" w:color="auto"/>
                    <w:right w:val="none" w:sz="0" w:space="0" w:color="auto"/>
                  </w:divBdr>
                </w:div>
              </w:divsChild>
            </w:div>
            <w:div w:id="1273131765">
              <w:marLeft w:val="0"/>
              <w:marRight w:val="0"/>
              <w:marTop w:val="0"/>
              <w:marBottom w:val="0"/>
              <w:divBdr>
                <w:top w:val="none" w:sz="0" w:space="0" w:color="auto"/>
                <w:left w:val="none" w:sz="0" w:space="0" w:color="auto"/>
                <w:bottom w:val="none" w:sz="0" w:space="0" w:color="auto"/>
                <w:right w:val="none" w:sz="0" w:space="0" w:color="auto"/>
              </w:divBdr>
              <w:divsChild>
                <w:div w:id="977226169">
                  <w:marLeft w:val="0"/>
                  <w:marRight w:val="0"/>
                  <w:marTop w:val="0"/>
                  <w:marBottom w:val="0"/>
                  <w:divBdr>
                    <w:top w:val="none" w:sz="0" w:space="0" w:color="auto"/>
                    <w:left w:val="none" w:sz="0" w:space="0" w:color="auto"/>
                    <w:bottom w:val="none" w:sz="0" w:space="0" w:color="auto"/>
                    <w:right w:val="none" w:sz="0" w:space="0" w:color="auto"/>
                  </w:divBdr>
                </w:div>
              </w:divsChild>
            </w:div>
            <w:div w:id="1303388879">
              <w:marLeft w:val="0"/>
              <w:marRight w:val="0"/>
              <w:marTop w:val="0"/>
              <w:marBottom w:val="0"/>
              <w:divBdr>
                <w:top w:val="none" w:sz="0" w:space="0" w:color="auto"/>
                <w:left w:val="none" w:sz="0" w:space="0" w:color="auto"/>
                <w:bottom w:val="none" w:sz="0" w:space="0" w:color="auto"/>
                <w:right w:val="none" w:sz="0" w:space="0" w:color="auto"/>
              </w:divBdr>
              <w:divsChild>
                <w:div w:id="130488372">
                  <w:marLeft w:val="0"/>
                  <w:marRight w:val="0"/>
                  <w:marTop w:val="0"/>
                  <w:marBottom w:val="0"/>
                  <w:divBdr>
                    <w:top w:val="none" w:sz="0" w:space="0" w:color="auto"/>
                    <w:left w:val="none" w:sz="0" w:space="0" w:color="auto"/>
                    <w:bottom w:val="none" w:sz="0" w:space="0" w:color="auto"/>
                    <w:right w:val="none" w:sz="0" w:space="0" w:color="auto"/>
                  </w:divBdr>
                </w:div>
                <w:div w:id="433018144">
                  <w:marLeft w:val="0"/>
                  <w:marRight w:val="0"/>
                  <w:marTop w:val="0"/>
                  <w:marBottom w:val="0"/>
                  <w:divBdr>
                    <w:top w:val="none" w:sz="0" w:space="0" w:color="auto"/>
                    <w:left w:val="none" w:sz="0" w:space="0" w:color="auto"/>
                    <w:bottom w:val="none" w:sz="0" w:space="0" w:color="auto"/>
                    <w:right w:val="none" w:sz="0" w:space="0" w:color="auto"/>
                  </w:divBdr>
                </w:div>
              </w:divsChild>
            </w:div>
            <w:div w:id="1327706926">
              <w:marLeft w:val="0"/>
              <w:marRight w:val="0"/>
              <w:marTop w:val="0"/>
              <w:marBottom w:val="0"/>
              <w:divBdr>
                <w:top w:val="none" w:sz="0" w:space="0" w:color="auto"/>
                <w:left w:val="none" w:sz="0" w:space="0" w:color="auto"/>
                <w:bottom w:val="none" w:sz="0" w:space="0" w:color="auto"/>
                <w:right w:val="none" w:sz="0" w:space="0" w:color="auto"/>
              </w:divBdr>
              <w:divsChild>
                <w:div w:id="199166281">
                  <w:marLeft w:val="0"/>
                  <w:marRight w:val="0"/>
                  <w:marTop w:val="0"/>
                  <w:marBottom w:val="0"/>
                  <w:divBdr>
                    <w:top w:val="none" w:sz="0" w:space="0" w:color="auto"/>
                    <w:left w:val="none" w:sz="0" w:space="0" w:color="auto"/>
                    <w:bottom w:val="none" w:sz="0" w:space="0" w:color="auto"/>
                    <w:right w:val="none" w:sz="0" w:space="0" w:color="auto"/>
                  </w:divBdr>
                </w:div>
              </w:divsChild>
            </w:div>
            <w:div w:id="1457259330">
              <w:marLeft w:val="0"/>
              <w:marRight w:val="0"/>
              <w:marTop w:val="0"/>
              <w:marBottom w:val="0"/>
              <w:divBdr>
                <w:top w:val="none" w:sz="0" w:space="0" w:color="auto"/>
                <w:left w:val="none" w:sz="0" w:space="0" w:color="auto"/>
                <w:bottom w:val="none" w:sz="0" w:space="0" w:color="auto"/>
                <w:right w:val="none" w:sz="0" w:space="0" w:color="auto"/>
              </w:divBdr>
              <w:divsChild>
                <w:div w:id="987905481">
                  <w:marLeft w:val="0"/>
                  <w:marRight w:val="0"/>
                  <w:marTop w:val="0"/>
                  <w:marBottom w:val="0"/>
                  <w:divBdr>
                    <w:top w:val="none" w:sz="0" w:space="0" w:color="auto"/>
                    <w:left w:val="none" w:sz="0" w:space="0" w:color="auto"/>
                    <w:bottom w:val="none" w:sz="0" w:space="0" w:color="auto"/>
                    <w:right w:val="none" w:sz="0" w:space="0" w:color="auto"/>
                  </w:divBdr>
                </w:div>
                <w:div w:id="1947762532">
                  <w:marLeft w:val="0"/>
                  <w:marRight w:val="0"/>
                  <w:marTop w:val="0"/>
                  <w:marBottom w:val="0"/>
                  <w:divBdr>
                    <w:top w:val="none" w:sz="0" w:space="0" w:color="auto"/>
                    <w:left w:val="none" w:sz="0" w:space="0" w:color="auto"/>
                    <w:bottom w:val="none" w:sz="0" w:space="0" w:color="auto"/>
                    <w:right w:val="none" w:sz="0" w:space="0" w:color="auto"/>
                  </w:divBdr>
                </w:div>
              </w:divsChild>
            </w:div>
            <w:div w:id="1476875603">
              <w:marLeft w:val="0"/>
              <w:marRight w:val="0"/>
              <w:marTop w:val="0"/>
              <w:marBottom w:val="0"/>
              <w:divBdr>
                <w:top w:val="none" w:sz="0" w:space="0" w:color="auto"/>
                <w:left w:val="none" w:sz="0" w:space="0" w:color="auto"/>
                <w:bottom w:val="none" w:sz="0" w:space="0" w:color="auto"/>
                <w:right w:val="none" w:sz="0" w:space="0" w:color="auto"/>
              </w:divBdr>
              <w:divsChild>
                <w:div w:id="1097599849">
                  <w:marLeft w:val="0"/>
                  <w:marRight w:val="0"/>
                  <w:marTop w:val="0"/>
                  <w:marBottom w:val="0"/>
                  <w:divBdr>
                    <w:top w:val="none" w:sz="0" w:space="0" w:color="auto"/>
                    <w:left w:val="none" w:sz="0" w:space="0" w:color="auto"/>
                    <w:bottom w:val="none" w:sz="0" w:space="0" w:color="auto"/>
                    <w:right w:val="none" w:sz="0" w:space="0" w:color="auto"/>
                  </w:divBdr>
                </w:div>
                <w:div w:id="1332029711">
                  <w:marLeft w:val="0"/>
                  <w:marRight w:val="0"/>
                  <w:marTop w:val="0"/>
                  <w:marBottom w:val="0"/>
                  <w:divBdr>
                    <w:top w:val="none" w:sz="0" w:space="0" w:color="auto"/>
                    <w:left w:val="none" w:sz="0" w:space="0" w:color="auto"/>
                    <w:bottom w:val="none" w:sz="0" w:space="0" w:color="auto"/>
                    <w:right w:val="none" w:sz="0" w:space="0" w:color="auto"/>
                  </w:divBdr>
                </w:div>
              </w:divsChild>
            </w:div>
            <w:div w:id="1489445313">
              <w:marLeft w:val="0"/>
              <w:marRight w:val="0"/>
              <w:marTop w:val="0"/>
              <w:marBottom w:val="0"/>
              <w:divBdr>
                <w:top w:val="none" w:sz="0" w:space="0" w:color="auto"/>
                <w:left w:val="none" w:sz="0" w:space="0" w:color="auto"/>
                <w:bottom w:val="none" w:sz="0" w:space="0" w:color="auto"/>
                <w:right w:val="none" w:sz="0" w:space="0" w:color="auto"/>
              </w:divBdr>
              <w:divsChild>
                <w:div w:id="523135339">
                  <w:marLeft w:val="0"/>
                  <w:marRight w:val="0"/>
                  <w:marTop w:val="0"/>
                  <w:marBottom w:val="0"/>
                  <w:divBdr>
                    <w:top w:val="none" w:sz="0" w:space="0" w:color="auto"/>
                    <w:left w:val="none" w:sz="0" w:space="0" w:color="auto"/>
                    <w:bottom w:val="none" w:sz="0" w:space="0" w:color="auto"/>
                    <w:right w:val="none" w:sz="0" w:space="0" w:color="auto"/>
                  </w:divBdr>
                </w:div>
              </w:divsChild>
            </w:div>
            <w:div w:id="1542784121">
              <w:marLeft w:val="0"/>
              <w:marRight w:val="0"/>
              <w:marTop w:val="0"/>
              <w:marBottom w:val="0"/>
              <w:divBdr>
                <w:top w:val="none" w:sz="0" w:space="0" w:color="auto"/>
                <w:left w:val="none" w:sz="0" w:space="0" w:color="auto"/>
                <w:bottom w:val="none" w:sz="0" w:space="0" w:color="auto"/>
                <w:right w:val="none" w:sz="0" w:space="0" w:color="auto"/>
              </w:divBdr>
              <w:divsChild>
                <w:div w:id="1865553914">
                  <w:marLeft w:val="0"/>
                  <w:marRight w:val="0"/>
                  <w:marTop w:val="0"/>
                  <w:marBottom w:val="0"/>
                  <w:divBdr>
                    <w:top w:val="none" w:sz="0" w:space="0" w:color="auto"/>
                    <w:left w:val="none" w:sz="0" w:space="0" w:color="auto"/>
                    <w:bottom w:val="none" w:sz="0" w:space="0" w:color="auto"/>
                    <w:right w:val="none" w:sz="0" w:space="0" w:color="auto"/>
                  </w:divBdr>
                </w:div>
              </w:divsChild>
            </w:div>
            <w:div w:id="1571764741">
              <w:marLeft w:val="0"/>
              <w:marRight w:val="0"/>
              <w:marTop w:val="0"/>
              <w:marBottom w:val="0"/>
              <w:divBdr>
                <w:top w:val="none" w:sz="0" w:space="0" w:color="auto"/>
                <w:left w:val="none" w:sz="0" w:space="0" w:color="auto"/>
                <w:bottom w:val="none" w:sz="0" w:space="0" w:color="auto"/>
                <w:right w:val="none" w:sz="0" w:space="0" w:color="auto"/>
              </w:divBdr>
              <w:divsChild>
                <w:div w:id="151527082">
                  <w:marLeft w:val="0"/>
                  <w:marRight w:val="0"/>
                  <w:marTop w:val="0"/>
                  <w:marBottom w:val="0"/>
                  <w:divBdr>
                    <w:top w:val="none" w:sz="0" w:space="0" w:color="auto"/>
                    <w:left w:val="none" w:sz="0" w:space="0" w:color="auto"/>
                    <w:bottom w:val="none" w:sz="0" w:space="0" w:color="auto"/>
                    <w:right w:val="none" w:sz="0" w:space="0" w:color="auto"/>
                  </w:divBdr>
                </w:div>
              </w:divsChild>
            </w:div>
            <w:div w:id="1629507550">
              <w:marLeft w:val="0"/>
              <w:marRight w:val="0"/>
              <w:marTop w:val="0"/>
              <w:marBottom w:val="0"/>
              <w:divBdr>
                <w:top w:val="none" w:sz="0" w:space="0" w:color="auto"/>
                <w:left w:val="none" w:sz="0" w:space="0" w:color="auto"/>
                <w:bottom w:val="none" w:sz="0" w:space="0" w:color="auto"/>
                <w:right w:val="none" w:sz="0" w:space="0" w:color="auto"/>
              </w:divBdr>
              <w:divsChild>
                <w:div w:id="817108669">
                  <w:marLeft w:val="0"/>
                  <w:marRight w:val="0"/>
                  <w:marTop w:val="0"/>
                  <w:marBottom w:val="0"/>
                  <w:divBdr>
                    <w:top w:val="none" w:sz="0" w:space="0" w:color="auto"/>
                    <w:left w:val="none" w:sz="0" w:space="0" w:color="auto"/>
                    <w:bottom w:val="none" w:sz="0" w:space="0" w:color="auto"/>
                    <w:right w:val="none" w:sz="0" w:space="0" w:color="auto"/>
                  </w:divBdr>
                </w:div>
              </w:divsChild>
            </w:div>
            <w:div w:id="1708799710">
              <w:marLeft w:val="0"/>
              <w:marRight w:val="0"/>
              <w:marTop w:val="0"/>
              <w:marBottom w:val="0"/>
              <w:divBdr>
                <w:top w:val="none" w:sz="0" w:space="0" w:color="auto"/>
                <w:left w:val="none" w:sz="0" w:space="0" w:color="auto"/>
                <w:bottom w:val="none" w:sz="0" w:space="0" w:color="auto"/>
                <w:right w:val="none" w:sz="0" w:space="0" w:color="auto"/>
              </w:divBdr>
              <w:divsChild>
                <w:div w:id="243418286">
                  <w:marLeft w:val="0"/>
                  <w:marRight w:val="0"/>
                  <w:marTop w:val="0"/>
                  <w:marBottom w:val="0"/>
                  <w:divBdr>
                    <w:top w:val="none" w:sz="0" w:space="0" w:color="auto"/>
                    <w:left w:val="none" w:sz="0" w:space="0" w:color="auto"/>
                    <w:bottom w:val="none" w:sz="0" w:space="0" w:color="auto"/>
                    <w:right w:val="none" w:sz="0" w:space="0" w:color="auto"/>
                  </w:divBdr>
                </w:div>
              </w:divsChild>
            </w:div>
            <w:div w:id="1885092529">
              <w:marLeft w:val="0"/>
              <w:marRight w:val="0"/>
              <w:marTop w:val="0"/>
              <w:marBottom w:val="0"/>
              <w:divBdr>
                <w:top w:val="none" w:sz="0" w:space="0" w:color="auto"/>
                <w:left w:val="none" w:sz="0" w:space="0" w:color="auto"/>
                <w:bottom w:val="none" w:sz="0" w:space="0" w:color="auto"/>
                <w:right w:val="none" w:sz="0" w:space="0" w:color="auto"/>
              </w:divBdr>
              <w:divsChild>
                <w:div w:id="409012299">
                  <w:marLeft w:val="0"/>
                  <w:marRight w:val="0"/>
                  <w:marTop w:val="0"/>
                  <w:marBottom w:val="0"/>
                  <w:divBdr>
                    <w:top w:val="none" w:sz="0" w:space="0" w:color="auto"/>
                    <w:left w:val="none" w:sz="0" w:space="0" w:color="auto"/>
                    <w:bottom w:val="none" w:sz="0" w:space="0" w:color="auto"/>
                    <w:right w:val="none" w:sz="0" w:space="0" w:color="auto"/>
                  </w:divBdr>
                </w:div>
                <w:div w:id="908151796">
                  <w:marLeft w:val="0"/>
                  <w:marRight w:val="0"/>
                  <w:marTop w:val="0"/>
                  <w:marBottom w:val="0"/>
                  <w:divBdr>
                    <w:top w:val="none" w:sz="0" w:space="0" w:color="auto"/>
                    <w:left w:val="none" w:sz="0" w:space="0" w:color="auto"/>
                    <w:bottom w:val="none" w:sz="0" w:space="0" w:color="auto"/>
                    <w:right w:val="none" w:sz="0" w:space="0" w:color="auto"/>
                  </w:divBdr>
                </w:div>
              </w:divsChild>
            </w:div>
            <w:div w:id="1963875899">
              <w:marLeft w:val="0"/>
              <w:marRight w:val="0"/>
              <w:marTop w:val="0"/>
              <w:marBottom w:val="0"/>
              <w:divBdr>
                <w:top w:val="none" w:sz="0" w:space="0" w:color="auto"/>
                <w:left w:val="none" w:sz="0" w:space="0" w:color="auto"/>
                <w:bottom w:val="none" w:sz="0" w:space="0" w:color="auto"/>
                <w:right w:val="none" w:sz="0" w:space="0" w:color="auto"/>
              </w:divBdr>
              <w:divsChild>
                <w:div w:id="1923054931">
                  <w:marLeft w:val="0"/>
                  <w:marRight w:val="0"/>
                  <w:marTop w:val="0"/>
                  <w:marBottom w:val="0"/>
                  <w:divBdr>
                    <w:top w:val="none" w:sz="0" w:space="0" w:color="auto"/>
                    <w:left w:val="none" w:sz="0" w:space="0" w:color="auto"/>
                    <w:bottom w:val="none" w:sz="0" w:space="0" w:color="auto"/>
                    <w:right w:val="none" w:sz="0" w:space="0" w:color="auto"/>
                  </w:divBdr>
                </w:div>
              </w:divsChild>
            </w:div>
            <w:div w:id="2009362005">
              <w:marLeft w:val="0"/>
              <w:marRight w:val="0"/>
              <w:marTop w:val="0"/>
              <w:marBottom w:val="0"/>
              <w:divBdr>
                <w:top w:val="none" w:sz="0" w:space="0" w:color="auto"/>
                <w:left w:val="none" w:sz="0" w:space="0" w:color="auto"/>
                <w:bottom w:val="none" w:sz="0" w:space="0" w:color="auto"/>
                <w:right w:val="none" w:sz="0" w:space="0" w:color="auto"/>
              </w:divBdr>
              <w:divsChild>
                <w:div w:id="248540935">
                  <w:marLeft w:val="0"/>
                  <w:marRight w:val="0"/>
                  <w:marTop w:val="0"/>
                  <w:marBottom w:val="0"/>
                  <w:divBdr>
                    <w:top w:val="none" w:sz="0" w:space="0" w:color="auto"/>
                    <w:left w:val="none" w:sz="0" w:space="0" w:color="auto"/>
                    <w:bottom w:val="none" w:sz="0" w:space="0" w:color="auto"/>
                    <w:right w:val="none" w:sz="0" w:space="0" w:color="auto"/>
                  </w:divBdr>
                </w:div>
              </w:divsChild>
            </w:div>
            <w:div w:id="2012102572">
              <w:marLeft w:val="0"/>
              <w:marRight w:val="0"/>
              <w:marTop w:val="0"/>
              <w:marBottom w:val="0"/>
              <w:divBdr>
                <w:top w:val="none" w:sz="0" w:space="0" w:color="auto"/>
                <w:left w:val="none" w:sz="0" w:space="0" w:color="auto"/>
                <w:bottom w:val="none" w:sz="0" w:space="0" w:color="auto"/>
                <w:right w:val="none" w:sz="0" w:space="0" w:color="auto"/>
              </w:divBdr>
              <w:divsChild>
                <w:div w:id="1921477462">
                  <w:marLeft w:val="0"/>
                  <w:marRight w:val="0"/>
                  <w:marTop w:val="0"/>
                  <w:marBottom w:val="0"/>
                  <w:divBdr>
                    <w:top w:val="none" w:sz="0" w:space="0" w:color="auto"/>
                    <w:left w:val="none" w:sz="0" w:space="0" w:color="auto"/>
                    <w:bottom w:val="none" w:sz="0" w:space="0" w:color="auto"/>
                    <w:right w:val="none" w:sz="0" w:space="0" w:color="auto"/>
                  </w:divBdr>
                </w:div>
              </w:divsChild>
            </w:div>
            <w:div w:id="2133285740">
              <w:marLeft w:val="0"/>
              <w:marRight w:val="0"/>
              <w:marTop w:val="0"/>
              <w:marBottom w:val="0"/>
              <w:divBdr>
                <w:top w:val="none" w:sz="0" w:space="0" w:color="auto"/>
                <w:left w:val="none" w:sz="0" w:space="0" w:color="auto"/>
                <w:bottom w:val="none" w:sz="0" w:space="0" w:color="auto"/>
                <w:right w:val="none" w:sz="0" w:space="0" w:color="auto"/>
              </w:divBdr>
              <w:divsChild>
                <w:div w:id="35010831">
                  <w:marLeft w:val="0"/>
                  <w:marRight w:val="0"/>
                  <w:marTop w:val="0"/>
                  <w:marBottom w:val="0"/>
                  <w:divBdr>
                    <w:top w:val="none" w:sz="0" w:space="0" w:color="auto"/>
                    <w:left w:val="none" w:sz="0" w:space="0" w:color="auto"/>
                    <w:bottom w:val="none" w:sz="0" w:space="0" w:color="auto"/>
                    <w:right w:val="none" w:sz="0" w:space="0" w:color="auto"/>
                  </w:divBdr>
                </w:div>
              </w:divsChild>
            </w:div>
            <w:div w:id="2135950827">
              <w:marLeft w:val="0"/>
              <w:marRight w:val="0"/>
              <w:marTop w:val="0"/>
              <w:marBottom w:val="0"/>
              <w:divBdr>
                <w:top w:val="none" w:sz="0" w:space="0" w:color="auto"/>
                <w:left w:val="none" w:sz="0" w:space="0" w:color="auto"/>
                <w:bottom w:val="none" w:sz="0" w:space="0" w:color="auto"/>
                <w:right w:val="none" w:sz="0" w:space="0" w:color="auto"/>
              </w:divBdr>
              <w:divsChild>
                <w:div w:id="162458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8403">
          <w:marLeft w:val="0"/>
          <w:marRight w:val="0"/>
          <w:marTop w:val="0"/>
          <w:marBottom w:val="0"/>
          <w:divBdr>
            <w:top w:val="none" w:sz="0" w:space="0" w:color="auto"/>
            <w:left w:val="none" w:sz="0" w:space="0" w:color="auto"/>
            <w:bottom w:val="none" w:sz="0" w:space="0" w:color="auto"/>
            <w:right w:val="none" w:sz="0" w:space="0" w:color="auto"/>
          </w:divBdr>
        </w:div>
        <w:div w:id="754129722">
          <w:marLeft w:val="0"/>
          <w:marRight w:val="0"/>
          <w:marTop w:val="0"/>
          <w:marBottom w:val="0"/>
          <w:divBdr>
            <w:top w:val="none" w:sz="0" w:space="0" w:color="auto"/>
            <w:left w:val="none" w:sz="0" w:space="0" w:color="auto"/>
            <w:bottom w:val="none" w:sz="0" w:space="0" w:color="auto"/>
            <w:right w:val="none" w:sz="0" w:space="0" w:color="auto"/>
          </w:divBdr>
        </w:div>
        <w:div w:id="897470908">
          <w:marLeft w:val="0"/>
          <w:marRight w:val="0"/>
          <w:marTop w:val="0"/>
          <w:marBottom w:val="0"/>
          <w:divBdr>
            <w:top w:val="none" w:sz="0" w:space="0" w:color="auto"/>
            <w:left w:val="none" w:sz="0" w:space="0" w:color="auto"/>
            <w:bottom w:val="none" w:sz="0" w:space="0" w:color="auto"/>
            <w:right w:val="none" w:sz="0" w:space="0" w:color="auto"/>
          </w:divBdr>
        </w:div>
      </w:divsChild>
    </w:div>
    <w:div w:id="1336687721">
      <w:bodyDiv w:val="1"/>
      <w:marLeft w:val="0"/>
      <w:marRight w:val="0"/>
      <w:marTop w:val="0"/>
      <w:marBottom w:val="0"/>
      <w:divBdr>
        <w:top w:val="none" w:sz="0" w:space="0" w:color="auto"/>
        <w:left w:val="none" w:sz="0" w:space="0" w:color="auto"/>
        <w:bottom w:val="none" w:sz="0" w:space="0" w:color="auto"/>
        <w:right w:val="none" w:sz="0" w:space="0" w:color="auto"/>
      </w:divBdr>
    </w:div>
    <w:div w:id="1605648189">
      <w:bodyDiv w:val="1"/>
      <w:marLeft w:val="0"/>
      <w:marRight w:val="0"/>
      <w:marTop w:val="0"/>
      <w:marBottom w:val="0"/>
      <w:divBdr>
        <w:top w:val="none" w:sz="0" w:space="0" w:color="auto"/>
        <w:left w:val="none" w:sz="0" w:space="0" w:color="auto"/>
        <w:bottom w:val="none" w:sz="0" w:space="0" w:color="auto"/>
        <w:right w:val="none" w:sz="0" w:space="0" w:color="auto"/>
      </w:divBdr>
    </w:div>
    <w:div w:id="1792018325">
      <w:bodyDiv w:val="1"/>
      <w:marLeft w:val="0"/>
      <w:marRight w:val="0"/>
      <w:marTop w:val="0"/>
      <w:marBottom w:val="0"/>
      <w:divBdr>
        <w:top w:val="none" w:sz="0" w:space="0" w:color="auto"/>
        <w:left w:val="none" w:sz="0" w:space="0" w:color="auto"/>
        <w:bottom w:val="none" w:sz="0" w:space="0" w:color="auto"/>
        <w:right w:val="none" w:sz="0" w:space="0" w:color="auto"/>
      </w:divBdr>
    </w:div>
    <w:div w:id="203367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7.wmf"/><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6fa74e5-eaad-47fb-ad32-f93ad81e6619">
      <Terms xmlns="http://schemas.microsoft.com/office/infopath/2007/PartnerControls"/>
    </lcf76f155ced4ddcb4097134ff3c332f>
    <_Flow_SignoffStatus xmlns="e6fa74e5-eaad-47fb-ad32-f93ad81e6619" xsi:nil="true"/>
    <TaxCatchAll xmlns="bd0614df-d976-4058-952a-abfac89898db" xsi:nil="true"/>
    <Imagem xmlns="e6fa74e5-eaad-47fb-ad32-f93ad81e661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E9F6075C0BF541B9B492FBAD7EF81E" ma:contentTypeVersion="20" ma:contentTypeDescription="Crie um novo documento." ma:contentTypeScope="" ma:versionID="553730cadecf19340f53fdea9e3f1b86">
  <xsd:schema xmlns:xsd="http://www.w3.org/2001/XMLSchema" xmlns:xs="http://www.w3.org/2001/XMLSchema" xmlns:p="http://schemas.microsoft.com/office/2006/metadata/properties" xmlns:ns1="http://schemas.microsoft.com/sharepoint/v3" xmlns:ns2="e6fa74e5-eaad-47fb-ad32-f93ad81e6619" xmlns:ns3="bd0614df-d976-4058-952a-abfac89898db" targetNamespace="http://schemas.microsoft.com/office/2006/metadata/properties" ma:root="true" ma:fieldsID="796b7f050bae2cca1fc2431f1f0225f1" ns1:_="" ns2:_="" ns3:_="">
    <xsd:import namespace="http://schemas.microsoft.com/sharepoint/v3"/>
    <xsd:import namespace="e6fa74e5-eaad-47fb-ad32-f93ad81e6619"/>
    <xsd:import namespace="bd0614df-d976-4058-952a-abfac89898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Imagem"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a74e5-eaad-47fb-ad32-f93ad81e6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Imagem" ma:index="22" nillable="true" ma:displayName="Imagem" ma:format="Thumbnail" ma:internalName="Imagem">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0614df-d976-4058-952a-abfac89898d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bdf22d9-b271-492b-a202-6a6edb688b26}" ma:internalName="TaxCatchAll" ma:showField="CatchAllData" ma:web="bd0614df-d976-4058-952a-abfac89898d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CF6FF5-0223-4508-ABBE-11A9BD13EBF5}">
  <ds:schemaRefs>
    <ds:schemaRef ds:uri="http://schemas.openxmlformats.org/officeDocument/2006/bibliography"/>
  </ds:schemaRefs>
</ds:datastoreItem>
</file>

<file path=customXml/itemProps2.xml><?xml version="1.0" encoding="utf-8"?>
<ds:datastoreItem xmlns:ds="http://schemas.openxmlformats.org/officeDocument/2006/customXml" ds:itemID="{0DB51F68-23EF-4EF3-A5A9-26A014A7CE0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1D1DFB40-8AC6-486C-8087-C8541F8F0254}"/>
</file>

<file path=customXml/itemProps4.xml><?xml version="1.0" encoding="utf-8"?>
<ds:datastoreItem xmlns:ds="http://schemas.openxmlformats.org/officeDocument/2006/customXml" ds:itemID="{2D952ED7-3BA4-43F0-AF3C-6E2060A639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21</Pages>
  <Words>6580</Words>
  <Characters>37160</Characters>
  <Application>Microsoft Office Word</Application>
  <DocSecurity>0</DocSecurity>
  <Lines>309</Lines>
  <Paragraphs>87</Paragraphs>
  <ScaleCrop>false</ScaleCrop>
  <Company>Caixa Economica Federal</Company>
  <LinksUpToDate>false</LinksUpToDate>
  <CharactersWithSpaces>43653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Fabio Augusto Gomes Galdino</cp:lastModifiedBy>
  <cp:revision>187</cp:revision>
  <dcterms:created xsi:type="dcterms:W3CDTF">2023-01-19T13:33:00Z</dcterms:created>
  <dcterms:modified xsi:type="dcterms:W3CDTF">2025-03-06T17:34:00Z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0x01010041E9F6075C0BF541B9B492FBAD7EF81E</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2023-01-19T13:33:52Z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4774447a-a50f-40f9-a825-f84a60ad1f5e</vt:lpwstr>
  </property>
  <property fmtid="{D5CDD505-2E9C-101B-9397-08002B2CF9AE}" pid="10" name="MSIP_Label_fde7aacd-7cc4-4c31-9e6f-7ef306428f09_ContentBits">
    <vt:lpwstr>1</vt:lpwstr>
  </property>
  <property fmtid="{D5CDD505-2E9C-101B-9397-08002B2CF9AE}" pid="11" name="Vigente">
    <vt:bool>true</vt:bool>
  </property>
</Properties>
</file>